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686"/>
      </w:tblGrid>
      <w:tr w:rsidR="00B23063" w:rsidRPr="009608E7">
        <w:tc>
          <w:tcPr>
            <w:tcW w:w="3686" w:type="dxa"/>
          </w:tcPr>
          <w:p w:rsidR="009608E7" w:rsidRPr="008D464E" w:rsidRDefault="009608E7">
            <w:pPr>
              <w:pStyle w:val="DocInfo"/>
              <w:framePr w:hSpace="180" w:wrap="around" w:vAnchor="text" w:hAnchor="margin" w:xAlign="right" w:y="-2"/>
              <w:rPr>
                <w:lang w:val="sv-SE"/>
              </w:rPr>
            </w:pPr>
            <w:bookmarkStart w:id="0" w:name="bmkInfoField1"/>
            <w:bookmarkStart w:id="1" w:name="_GoBack"/>
            <w:bookmarkEnd w:id="0"/>
            <w:bookmarkEnd w:id="1"/>
            <w:r w:rsidRPr="008D464E">
              <w:rPr>
                <w:b/>
                <w:lang w:val="sv-SE"/>
              </w:rPr>
              <w:t>Pöyry Finland Oy</w:t>
            </w:r>
          </w:p>
          <w:p w:rsidR="009608E7" w:rsidRPr="008D464E" w:rsidRDefault="009608E7">
            <w:pPr>
              <w:pStyle w:val="DocInfo"/>
              <w:framePr w:hSpace="180" w:wrap="around" w:vAnchor="text" w:hAnchor="margin" w:xAlign="right" w:y="-2"/>
              <w:rPr>
                <w:lang w:val="sv-SE"/>
              </w:rPr>
            </w:pPr>
            <w:r w:rsidRPr="008D464E">
              <w:rPr>
                <w:lang w:val="sv-SE"/>
              </w:rPr>
              <w:t>Elektroniikkatie 13</w:t>
            </w:r>
          </w:p>
          <w:p w:rsidR="009608E7" w:rsidRPr="008D464E" w:rsidRDefault="009608E7">
            <w:pPr>
              <w:pStyle w:val="DocInfo"/>
              <w:framePr w:hSpace="180" w:wrap="around" w:vAnchor="text" w:hAnchor="margin" w:xAlign="right" w:y="-2"/>
              <w:rPr>
                <w:lang w:val="sv-SE"/>
              </w:rPr>
            </w:pPr>
            <w:r w:rsidRPr="008D464E">
              <w:rPr>
                <w:lang w:val="sv-SE"/>
              </w:rPr>
              <w:t>FI-90590 OULU</w:t>
            </w:r>
          </w:p>
          <w:p w:rsidR="009608E7" w:rsidRPr="009608E7" w:rsidRDefault="009608E7">
            <w:pPr>
              <w:pStyle w:val="DocInfo"/>
              <w:framePr w:hSpace="180" w:wrap="around" w:vAnchor="text" w:hAnchor="margin" w:xAlign="right" w:y="-2"/>
              <w:rPr>
                <w:lang w:val="en-US"/>
              </w:rPr>
            </w:pPr>
            <w:r w:rsidRPr="009608E7">
              <w:rPr>
                <w:lang w:val="en-US"/>
              </w:rPr>
              <w:t>Finland</w:t>
            </w:r>
          </w:p>
          <w:p w:rsidR="009608E7" w:rsidRDefault="009608E7">
            <w:pPr>
              <w:pStyle w:val="DocInfo"/>
              <w:framePr w:hSpace="180" w:wrap="around" w:vAnchor="text" w:hAnchor="margin" w:xAlign="right" w:y="-2"/>
            </w:pPr>
            <w:r>
              <w:t>Kotipaikka Vantaa, Finland</w:t>
            </w:r>
          </w:p>
          <w:p w:rsidR="009608E7" w:rsidRDefault="009608E7">
            <w:pPr>
              <w:pStyle w:val="DocInfo"/>
              <w:framePr w:hSpace="180" w:wrap="around" w:vAnchor="text" w:hAnchor="margin" w:xAlign="right" w:y="-2"/>
            </w:pPr>
            <w:r>
              <w:t>Y-tunnus 0625905-6</w:t>
            </w:r>
          </w:p>
          <w:p w:rsidR="009608E7" w:rsidRDefault="009608E7">
            <w:pPr>
              <w:pStyle w:val="DocInfo"/>
              <w:framePr w:hSpace="180" w:wrap="around" w:vAnchor="text" w:hAnchor="margin" w:xAlign="right" w:y="-2"/>
            </w:pPr>
            <w:r>
              <w:t>Puh. +358 10 3311</w:t>
            </w:r>
          </w:p>
          <w:p w:rsidR="009608E7" w:rsidRDefault="009608E7">
            <w:pPr>
              <w:pStyle w:val="DocInfo"/>
              <w:framePr w:hSpace="180" w:wrap="around" w:vAnchor="text" w:hAnchor="margin" w:xAlign="right" w:y="-2"/>
            </w:pPr>
            <w:r>
              <w:t>www.poyry.fi</w:t>
            </w:r>
          </w:p>
          <w:p w:rsidR="00B23063" w:rsidRPr="009608E7" w:rsidRDefault="00B23063">
            <w:pPr>
              <w:pStyle w:val="DocInfo"/>
              <w:framePr w:hSpace="180" w:wrap="around" w:vAnchor="text" w:hAnchor="margin" w:xAlign="right" w:y="-2"/>
            </w:pPr>
            <w:r w:rsidRPr="009608E7">
              <w:br/>
            </w:r>
          </w:p>
        </w:tc>
      </w:tr>
      <w:tr w:rsidR="00B23063" w:rsidRPr="009608E7">
        <w:tc>
          <w:tcPr>
            <w:tcW w:w="3686" w:type="dxa"/>
          </w:tcPr>
          <w:p w:rsidR="009608E7" w:rsidRDefault="00C235C3">
            <w:pPr>
              <w:pStyle w:val="DocInfo"/>
              <w:framePr w:hSpace="180" w:wrap="around" w:vAnchor="text" w:hAnchor="margin" w:xAlign="right" w:y="-2"/>
            </w:pPr>
            <w:bookmarkStart w:id="2" w:name="bmkInfoField2"/>
            <w:bookmarkEnd w:id="2"/>
            <w:r>
              <w:rPr>
                <w:b/>
              </w:rPr>
              <w:t>Päivä 16</w:t>
            </w:r>
            <w:r w:rsidR="009608E7">
              <w:rPr>
                <w:b/>
              </w:rPr>
              <w:t>.5.2019</w:t>
            </w:r>
          </w:p>
          <w:p w:rsidR="009608E7" w:rsidRDefault="009608E7">
            <w:pPr>
              <w:pStyle w:val="DocInfo"/>
              <w:framePr w:hSpace="180" w:wrap="around" w:vAnchor="text" w:hAnchor="margin" w:xAlign="right" w:y="-2"/>
            </w:pPr>
          </w:p>
          <w:p w:rsidR="009608E7" w:rsidRDefault="009608E7">
            <w:pPr>
              <w:pStyle w:val="DocInfo"/>
              <w:framePr w:hSpace="180" w:wrap="around" w:vAnchor="text" w:hAnchor="margin" w:xAlign="right" w:y="-2"/>
            </w:pPr>
            <w:r>
              <w:t xml:space="preserve">Sivu </w:t>
            </w:r>
            <w:r>
              <w:fldChar w:fldCharType="begin"/>
            </w:r>
            <w:r>
              <w:instrText xml:space="preserve"> PAGE  \* MERGEFORMAT </w:instrText>
            </w:r>
            <w:r>
              <w:fldChar w:fldCharType="separate"/>
            </w:r>
            <w:r>
              <w:t>1</w:t>
            </w:r>
            <w:r>
              <w:fldChar w:fldCharType="end"/>
            </w:r>
            <w:r>
              <w:t xml:space="preserve"> (</w:t>
            </w:r>
            <w:r w:rsidR="00F975AE">
              <w:t>1</w:t>
            </w:r>
            <w:r>
              <w:t>)</w:t>
            </w:r>
          </w:p>
          <w:p w:rsidR="00B23063" w:rsidRPr="009608E7" w:rsidRDefault="00B23063">
            <w:pPr>
              <w:pStyle w:val="DocInfo"/>
              <w:framePr w:hSpace="180" w:wrap="around" w:vAnchor="text" w:hAnchor="margin" w:xAlign="right" w:y="-2"/>
            </w:pPr>
          </w:p>
        </w:tc>
      </w:tr>
    </w:tbl>
    <w:p w:rsidR="00B23063" w:rsidRPr="009608E7" w:rsidRDefault="009608E7">
      <w:bookmarkStart w:id="3" w:name="bmkLogo"/>
      <w:bookmarkEnd w:id="3"/>
      <w:r>
        <w:rPr>
          <w:noProof/>
          <w:lang w:eastAsia="fi-FI"/>
        </w:rPr>
        <w:drawing>
          <wp:anchor distT="0" distB="0" distL="114300" distR="114300" simplePos="0" relativeHeight="251658240" behindDoc="0" locked="1" layoutInCell="1" allowOverlap="1">
            <wp:simplePos x="0" y="0"/>
            <wp:positionH relativeFrom="page">
              <wp:posOffset>503555</wp:posOffset>
            </wp:positionH>
            <wp:positionV relativeFrom="page">
              <wp:posOffset>431800</wp:posOffset>
            </wp:positionV>
            <wp:extent cx="1656000" cy="359874"/>
            <wp:effectExtent l="0" t="0" r="1905" b="254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b="-11124"/>
                    <a:stretch>
                      <a:fillRect/>
                    </a:stretch>
                  </pic:blipFill>
                  <pic:spPr>
                    <a:xfrm>
                      <a:off x="0" y="0"/>
                      <a:ext cx="1656000" cy="359874"/>
                    </a:xfrm>
                    <a:prstGeom prst="rect">
                      <a:avLst/>
                    </a:prstGeom>
                  </pic:spPr>
                </pic:pic>
              </a:graphicData>
            </a:graphic>
            <wp14:sizeRelV relativeFrom="margin">
              <wp14:pctHeight>0</wp14:pctHeight>
            </wp14:sizeRelV>
          </wp:anchor>
        </w:drawing>
      </w:r>
      <w:r w:rsidR="00B23063" w:rsidRPr="009608E7">
        <w:t xml:space="preserve"> </w:t>
      </w:r>
    </w:p>
    <w:p w:rsidR="00B23063" w:rsidRPr="009608E7" w:rsidRDefault="00B23063">
      <w:pPr>
        <w:spacing w:before="660"/>
        <w:rPr>
          <w:rFonts w:ascii="Arial" w:hAnsi="Arial"/>
          <w:sz w:val="44"/>
        </w:rPr>
      </w:pPr>
      <w:bookmarkStart w:id="4" w:name="bmkDocumentName"/>
      <w:bookmarkEnd w:id="4"/>
    </w:p>
    <w:p w:rsidR="00B23063" w:rsidRPr="009608E7" w:rsidRDefault="00B23063">
      <w:pPr>
        <w:spacing w:before="600"/>
      </w:pPr>
    </w:p>
    <w:p w:rsidR="00B23063" w:rsidRPr="009608E7" w:rsidRDefault="00B23063">
      <w:pPr>
        <w:pStyle w:val="C0PlainText"/>
      </w:pPr>
    </w:p>
    <w:p w:rsidR="00B23063" w:rsidRPr="009608E7" w:rsidRDefault="00B23063">
      <w:bookmarkStart w:id="5" w:name="bmkReferenceLine1"/>
      <w:bookmarkStart w:id="6" w:name="bmkReferenceLine2"/>
      <w:bookmarkStart w:id="7" w:name="bmkReferenceLine3"/>
      <w:bookmarkEnd w:id="5"/>
      <w:bookmarkEnd w:id="6"/>
      <w:bookmarkEnd w:id="7"/>
    </w:p>
    <w:p w:rsidR="00104C21" w:rsidRPr="009608E7" w:rsidRDefault="00104C21" w:rsidP="00104C21">
      <w:pPr>
        <w:spacing w:before="120" w:after="120"/>
        <w:rPr>
          <w:b/>
        </w:rPr>
      </w:pPr>
      <w:bookmarkStart w:id="8" w:name="bmkHeaderLine"/>
      <w:bookmarkEnd w:id="8"/>
      <w:r w:rsidRPr="00104C21">
        <w:rPr>
          <w:b/>
        </w:rPr>
        <w:t xml:space="preserve">Kemin kaivoksen mahdolliset vaikutukset </w:t>
      </w:r>
      <w:r w:rsidRPr="009608E7">
        <w:rPr>
          <w:b/>
        </w:rPr>
        <w:t xml:space="preserve">Kirvesaavan ja </w:t>
      </w:r>
      <w:proofErr w:type="spellStart"/>
      <w:r w:rsidRPr="009608E7">
        <w:rPr>
          <w:b/>
        </w:rPr>
        <w:t>Elijärvenviian</w:t>
      </w:r>
      <w:proofErr w:type="spellEnd"/>
      <w:r w:rsidRPr="009608E7">
        <w:rPr>
          <w:b/>
        </w:rPr>
        <w:t xml:space="preserve"> luonnonsuojelualueiden</w:t>
      </w:r>
      <w:r w:rsidRPr="00104C21">
        <w:rPr>
          <w:b/>
        </w:rPr>
        <w:t xml:space="preserve"> vesitalouteen</w:t>
      </w:r>
    </w:p>
    <w:p w:rsidR="009608E7" w:rsidRPr="009608E7" w:rsidRDefault="009608E7" w:rsidP="009608E7">
      <w:pPr>
        <w:spacing w:before="120" w:after="120"/>
        <w:jc w:val="both"/>
        <w:rPr>
          <w:b/>
        </w:rPr>
      </w:pPr>
    </w:p>
    <w:p w:rsidR="009608E7" w:rsidRPr="009608E7" w:rsidRDefault="009608E7" w:rsidP="009608E7">
      <w:pPr>
        <w:spacing w:before="120" w:after="120"/>
        <w:jc w:val="both"/>
        <w:rPr>
          <w:b/>
        </w:rPr>
      </w:pPr>
    </w:p>
    <w:p w:rsidR="009608E7" w:rsidRPr="009608E7" w:rsidRDefault="009608E7" w:rsidP="009608E7">
      <w:pPr>
        <w:spacing w:before="120" w:after="120"/>
        <w:jc w:val="both"/>
        <w:rPr>
          <w:b/>
        </w:rPr>
      </w:pPr>
      <w:r w:rsidRPr="009608E7">
        <w:rPr>
          <w:b/>
        </w:rPr>
        <w:t>Kirvesaapa</w:t>
      </w:r>
    </w:p>
    <w:p w:rsidR="009608E7" w:rsidRPr="009608E7" w:rsidRDefault="009608E7" w:rsidP="009608E7">
      <w:pPr>
        <w:spacing w:before="120" w:after="120"/>
        <w:jc w:val="both"/>
      </w:pPr>
      <w:r w:rsidRPr="009608E7">
        <w:t>Kirvesaapa on laaja (19,6 km</w:t>
      </w:r>
      <w:r w:rsidRPr="009608E7">
        <w:rPr>
          <w:vertAlign w:val="superscript"/>
        </w:rPr>
        <w:t>2</w:t>
      </w:r>
      <w:r w:rsidRPr="009608E7">
        <w:t xml:space="preserve">) maaperältään </w:t>
      </w:r>
      <w:proofErr w:type="spellStart"/>
      <w:r w:rsidRPr="009608E7">
        <w:t>ohuehko</w:t>
      </w:r>
      <w:proofErr w:type="spellEnd"/>
      <w:r w:rsidRPr="009608E7">
        <w:t xml:space="preserve"> aapasuo. Suon reunamilla on ojituksia, mutta suoalue käytännössä ojittamaton. Veden virtaussuunta suolla on länteen kaivosaluetta ja sen rikastushiekka-altaita kohti. Suoalueelta ylivuotavat vedet valuvat Kirvesojan kautta kaivosalueen itäreunalta alkavaan Iso-</w:t>
      </w:r>
      <w:proofErr w:type="spellStart"/>
      <w:r w:rsidRPr="009608E7">
        <w:t>Ruonaojaan</w:t>
      </w:r>
      <w:proofErr w:type="spellEnd"/>
      <w:r w:rsidRPr="009608E7">
        <w:t xml:space="preserve"> ja siitä edelleen Hepolahden kautta mereen. Suon pintaveden ja kalliopohjaveden vuorovaikutus on riippuvainen suon alapuolella sijaitsevasta maalajista, jota ei tunneta tarkasti, mutta maaperänäytteiden ja maaperäkartan mukaan alueen ei-turvepeitteisillä osilla maaperä on hiekkamoreenia ja osin myös hiekkaa. Kirvesaavan ja sen lähialueen </w:t>
      </w:r>
      <w:proofErr w:type="spellStart"/>
      <w:r w:rsidRPr="009608E7">
        <w:t>pohjavesiha-vainnoissa</w:t>
      </w:r>
      <w:proofErr w:type="spellEnd"/>
      <w:r w:rsidRPr="009608E7">
        <w:t xml:space="preserve"> ei ole todettu alenemia, eikä kaivoksen toiminnasta ole tähän mennessä havaittu olevan vaikutuksia Kirv</w:t>
      </w:r>
      <w:r w:rsidR="00C235C3">
        <w:t xml:space="preserve">esaavan pohjavesiolosuhteisiin. </w:t>
      </w:r>
      <w:r w:rsidR="00104C21">
        <w:t>A</w:t>
      </w:r>
      <w:r w:rsidRPr="009608E7">
        <w:t>lueen geofysikaalisessa aineistossa ei ole havaittavissa viitteitä merkittävistä rikkonaisuuksista. Kemin kaivoksen malmiesiintymän jatkeet sijoittuvat nykyisten avolouhosten alle ja länsipuolelle, joten kaivoksen aiheuttamat olosuhteet pysyvät Kirvesaavan osalta todennäköisesti ennallaan.</w:t>
      </w:r>
    </w:p>
    <w:p w:rsidR="009608E7" w:rsidRPr="009608E7" w:rsidRDefault="009608E7" w:rsidP="009608E7">
      <w:pPr>
        <w:spacing w:before="120" w:after="120"/>
        <w:jc w:val="both"/>
      </w:pPr>
    </w:p>
    <w:p w:rsidR="009608E7" w:rsidRPr="009608E7" w:rsidRDefault="009608E7" w:rsidP="009608E7">
      <w:pPr>
        <w:spacing w:before="120" w:after="120"/>
        <w:jc w:val="both"/>
        <w:rPr>
          <w:b/>
        </w:rPr>
      </w:pPr>
      <w:proofErr w:type="spellStart"/>
      <w:r w:rsidRPr="009608E7">
        <w:rPr>
          <w:b/>
        </w:rPr>
        <w:t>Elijärvenviia</w:t>
      </w:r>
      <w:proofErr w:type="spellEnd"/>
    </w:p>
    <w:p w:rsidR="0006039B" w:rsidRPr="0006039B" w:rsidRDefault="009608E7" w:rsidP="00C235C3">
      <w:pPr>
        <w:jc w:val="both"/>
        <w:rPr>
          <w:sz w:val="22"/>
          <w:lang w:eastAsia="fi-FI"/>
        </w:rPr>
      </w:pPr>
      <w:proofErr w:type="spellStart"/>
      <w:r w:rsidRPr="009608E7">
        <w:t>Elijärvenviia</w:t>
      </w:r>
      <w:proofErr w:type="spellEnd"/>
      <w:r w:rsidRPr="009608E7">
        <w:t xml:space="preserve"> on pienialainen (1,2 km</w:t>
      </w:r>
      <w:r w:rsidRPr="009608E7">
        <w:rPr>
          <w:vertAlign w:val="superscript"/>
        </w:rPr>
        <w:t>2</w:t>
      </w:r>
      <w:r w:rsidRPr="009608E7">
        <w:t xml:space="preserve">), matalahko, osittain harjumaisessa tai moreeni-muodostumassa sijaitseva, pohjoisessa vedenjakajaan rajautuva etelään ja kaakkoon viettävä suoalue. Suon alaosa on ojitettu ja rajoittuu etelässä kaivosalueeseen. Suon eteläosa sijaitsee alueella, jossa kallioperän rikkonaisuusrakenteiden ja kaivostoiminnasta johtuvan kalliopohjaveden aleneman vaikutusta ei voida kokonaan sulkea pois. On mahdollista, ettei </w:t>
      </w:r>
      <w:proofErr w:type="spellStart"/>
      <w:r w:rsidRPr="009608E7">
        <w:t>Elijärvenviia</w:t>
      </w:r>
      <w:proofErr w:type="spellEnd"/>
      <w:r w:rsidRPr="009608E7">
        <w:t xml:space="preserve"> tarkasteluhetkellä enää ole täysin luonnontilainen myöskään suon valuma-alueella sen vieressä sijaitsevien hiekkakuoppien takia. </w:t>
      </w:r>
      <w:proofErr w:type="spellStart"/>
      <w:r w:rsidRPr="009608E7">
        <w:t>Elijärvenviian</w:t>
      </w:r>
      <w:proofErr w:type="spellEnd"/>
      <w:r w:rsidRPr="009608E7">
        <w:t xml:space="preserve"> ja </w:t>
      </w:r>
      <w:proofErr w:type="spellStart"/>
      <w:r w:rsidRPr="009608E7">
        <w:t>Elijärven</w:t>
      </w:r>
      <w:proofErr w:type="spellEnd"/>
      <w:r w:rsidRPr="009608E7">
        <w:t xml:space="preserve"> louhoksen välissä sijaitsee kaivoksen sivukiven läjitysalue, joka rajoittaa pintavesien osalta suoalueen vesien alenemista, mutta kaivoksella voi olla vaikutusta suoalueen vesiin kaivoksen maanalaisia tiloja ja suoaluetta yhdistävän kallioperän rikkonaisuuden välityksellä. Geologiseen ja geofysikaaliseen aineistoon perustuvassa tarkastelussa ei kuitenkaan havaittu viitteitä merkittävistä tällaisista rakenteista. Kallioperän rikkonaisuus alueella voi kuitenkin jatkossa lisääntyä kaivostoiminnan seurauksena</w:t>
      </w:r>
      <w:r w:rsidR="0006039B">
        <w:t xml:space="preserve"> ja</w:t>
      </w:r>
      <w:r w:rsidRPr="009608E7">
        <w:t xml:space="preserve"> </w:t>
      </w:r>
      <w:r w:rsidR="00104C21">
        <w:t>se</w:t>
      </w:r>
      <w:r w:rsidR="0006039B">
        <w:rPr>
          <w:color w:val="1F497D"/>
        </w:rPr>
        <w:t xml:space="preserve"> </w:t>
      </w:r>
      <w:r w:rsidR="0006039B" w:rsidRPr="00104C21">
        <w:t>voi aiheuttaa riskin niin suojelualueen luonnontilalle kuin kaivostoiminnalle</w:t>
      </w:r>
      <w:r w:rsidR="00104C21">
        <w:t>kin</w:t>
      </w:r>
      <w:r w:rsidR="0006039B" w:rsidRPr="00104C21">
        <w:t xml:space="preserve">. </w:t>
      </w:r>
    </w:p>
    <w:p w:rsidR="009608E7" w:rsidRPr="009608E7" w:rsidRDefault="009608E7" w:rsidP="009608E7">
      <w:pPr>
        <w:spacing w:before="120" w:after="120"/>
        <w:jc w:val="both"/>
      </w:pPr>
    </w:p>
    <w:p w:rsidR="009608E7" w:rsidRPr="009608E7" w:rsidRDefault="009608E7" w:rsidP="009608E7">
      <w:pPr>
        <w:spacing w:before="120" w:after="120"/>
        <w:jc w:val="both"/>
      </w:pPr>
    </w:p>
    <w:p w:rsidR="00B23063" w:rsidRPr="009608E7" w:rsidRDefault="00B23063"/>
    <w:p w:rsidR="00B23063" w:rsidRPr="009608E7" w:rsidRDefault="00B23063">
      <w:pPr>
        <w:pStyle w:val="C1PlainText"/>
      </w:pPr>
      <w:bookmarkStart w:id="9" w:name="bmkText"/>
      <w:bookmarkStart w:id="10" w:name="_Toc470376790"/>
      <w:bookmarkEnd w:id="9"/>
      <w:bookmarkEnd w:id="10"/>
    </w:p>
    <w:sectPr w:rsidR="00B23063" w:rsidRPr="009608E7">
      <w:headerReference w:type="default" r:id="rId8"/>
      <w:footerReference w:type="first" r:id="rId9"/>
      <w:pgSz w:w="11906" w:h="16838" w:code="9"/>
      <w:pgMar w:top="680" w:right="851" w:bottom="851" w:left="1418" w:header="70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5B" w:rsidRDefault="00B8435B">
      <w:r>
        <w:separator/>
      </w:r>
    </w:p>
  </w:endnote>
  <w:endnote w:type="continuationSeparator" w:id="0">
    <w:p w:rsidR="00B8435B" w:rsidRDefault="00B8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E7" w:rsidRDefault="009608E7" w:rsidP="009608E7">
    <w:pPr>
      <w:pStyle w:val="DocInfo"/>
      <w:rPr>
        <w:rFonts w:cs="Arial"/>
        <w:sz w:val="8"/>
      </w:rPr>
    </w:pPr>
  </w:p>
  <w:p w:rsidR="009608E7" w:rsidRPr="009608E7" w:rsidRDefault="009608E7" w:rsidP="009608E7">
    <w:pPr>
      <w:pStyle w:val="Alatunniste"/>
    </w:pPr>
  </w:p>
  <w:p w:rsidR="008F07D8" w:rsidRPr="009608E7" w:rsidRDefault="008F07D8" w:rsidP="009608E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5B" w:rsidRDefault="00B8435B">
      <w:r>
        <w:separator/>
      </w:r>
    </w:p>
  </w:footnote>
  <w:footnote w:type="continuationSeparator" w:id="0">
    <w:p w:rsidR="00B8435B" w:rsidRDefault="00B8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E7" w:rsidRDefault="009608E7">
    <w:pPr>
      <w:pStyle w:val="Yltunniste"/>
      <w:ind w:left="6124" w:hanging="6124"/>
    </w:pPr>
    <w:bookmarkStart w:id="11" w:name="bmkPage2Logo"/>
    <w:bookmarkEnd w:id="11"/>
    <w:r>
      <w:tab/>
    </w:r>
    <w:r>
      <w:tab/>
    </w:r>
  </w:p>
  <w:p w:rsidR="009608E7" w:rsidRDefault="009608E7">
    <w:pPr>
      <w:pStyle w:val="Yltunniste"/>
      <w:ind w:left="6124" w:hanging="6124"/>
    </w:pPr>
  </w:p>
  <w:p w:rsidR="008F07D8" w:rsidRDefault="009608E7">
    <w:pPr>
      <w:pStyle w:val="Yltunniste"/>
      <w:ind w:left="6124" w:hanging="6124"/>
    </w:pPr>
    <w:r>
      <w:tab/>
    </w:r>
    <w:r>
      <w:tab/>
    </w:r>
    <w:r>
      <w:fldChar w:fldCharType="begin"/>
    </w:r>
    <w:r>
      <w:instrText xml:space="preserve"> PAGE  \* MERGEFORMAT </w:instrText>
    </w:r>
    <w:r>
      <w:fldChar w:fldCharType="separate"/>
    </w:r>
    <w:r>
      <w:rPr>
        <w:noProof/>
      </w:rPr>
      <w:t>2</w:t>
    </w:r>
    <w:r>
      <w:fldChar w:fldCharType="end"/>
    </w:r>
    <w:r>
      <w:rPr>
        <w:noProof/>
        <w:lang w:eastAsia="fi-FI"/>
      </w:rPr>
      <w:drawing>
        <wp:anchor distT="0" distB="0" distL="114300" distR="114300" simplePos="0" relativeHeight="251658240" behindDoc="0" locked="1" layoutInCell="1" allowOverlap="1" wp14:anchorId="01F7DAC4" wp14:editId="1C904907">
          <wp:simplePos x="0" y="0"/>
          <wp:positionH relativeFrom="page">
            <wp:posOffset>503555</wp:posOffset>
          </wp:positionH>
          <wp:positionV relativeFrom="page">
            <wp:posOffset>431800</wp:posOffset>
          </wp:positionV>
          <wp:extent cx="1656000" cy="323850"/>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323850"/>
                  </a:xfrm>
                  <a:prstGeom prst="rect">
                    <a:avLst/>
                  </a:prstGeom>
                </pic:spPr>
              </pic:pic>
            </a:graphicData>
          </a:graphic>
        </wp:anchor>
      </w:drawing>
    </w:r>
  </w:p>
  <w:p w:rsidR="008F07D8" w:rsidRDefault="008F07D8">
    <w:pPr>
      <w:pStyle w:val="Yltunniste"/>
    </w:pPr>
  </w:p>
  <w:p w:rsidR="008F07D8" w:rsidRDefault="008F07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A624A0"/>
    <w:lvl w:ilvl="0">
      <w:start w:val="1"/>
      <w:numFmt w:val="decimal"/>
      <w:pStyle w:val="Numeroituluettelo"/>
      <w:lvlText w:val="%1."/>
      <w:lvlJc w:val="left"/>
      <w:pPr>
        <w:tabs>
          <w:tab w:val="num" w:pos="360"/>
        </w:tabs>
        <w:ind w:left="360" w:hanging="360"/>
      </w:pPr>
    </w:lvl>
  </w:abstractNum>
  <w:abstractNum w:abstractNumId="1" w15:restartNumberingAfterBreak="0">
    <w:nsid w:val="34990E5D"/>
    <w:multiLevelType w:val="multilevel"/>
    <w:tmpl w:val="0674F4D6"/>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2" w15:restartNumberingAfterBreak="0">
    <w:nsid w:val="37D360D4"/>
    <w:multiLevelType w:val="hybridMultilevel"/>
    <w:tmpl w:val="098A5982"/>
    <w:lvl w:ilvl="0" w:tplc="1F3829A0">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0A544" w:tentative="1">
      <w:start w:val="1"/>
      <w:numFmt w:val="bullet"/>
      <w:lvlText w:val="o"/>
      <w:lvlJc w:val="left"/>
      <w:pPr>
        <w:tabs>
          <w:tab w:val="num" w:pos="1440"/>
        </w:tabs>
        <w:ind w:left="1440" w:hanging="360"/>
      </w:pPr>
      <w:rPr>
        <w:rFonts w:ascii="Courier New" w:hAnsi="Courier New" w:hint="default"/>
      </w:rPr>
    </w:lvl>
    <w:lvl w:ilvl="2" w:tplc="CE6C796A" w:tentative="1">
      <w:start w:val="1"/>
      <w:numFmt w:val="bullet"/>
      <w:lvlText w:val=""/>
      <w:lvlJc w:val="left"/>
      <w:pPr>
        <w:tabs>
          <w:tab w:val="num" w:pos="2160"/>
        </w:tabs>
        <w:ind w:left="2160" w:hanging="360"/>
      </w:pPr>
      <w:rPr>
        <w:rFonts w:ascii="Wingdings" w:hAnsi="Wingdings" w:hint="default"/>
      </w:rPr>
    </w:lvl>
    <w:lvl w:ilvl="3" w:tplc="4B5208FC" w:tentative="1">
      <w:start w:val="1"/>
      <w:numFmt w:val="bullet"/>
      <w:lvlText w:val=""/>
      <w:lvlJc w:val="left"/>
      <w:pPr>
        <w:tabs>
          <w:tab w:val="num" w:pos="2880"/>
        </w:tabs>
        <w:ind w:left="2880" w:hanging="360"/>
      </w:pPr>
      <w:rPr>
        <w:rFonts w:ascii="Symbol" w:hAnsi="Symbol" w:hint="default"/>
      </w:rPr>
    </w:lvl>
    <w:lvl w:ilvl="4" w:tplc="02F26F68" w:tentative="1">
      <w:start w:val="1"/>
      <w:numFmt w:val="bullet"/>
      <w:lvlText w:val="o"/>
      <w:lvlJc w:val="left"/>
      <w:pPr>
        <w:tabs>
          <w:tab w:val="num" w:pos="3600"/>
        </w:tabs>
        <w:ind w:left="3600" w:hanging="360"/>
      </w:pPr>
      <w:rPr>
        <w:rFonts w:ascii="Courier New" w:hAnsi="Courier New" w:hint="default"/>
      </w:rPr>
    </w:lvl>
    <w:lvl w:ilvl="5" w:tplc="6882C174" w:tentative="1">
      <w:start w:val="1"/>
      <w:numFmt w:val="bullet"/>
      <w:lvlText w:val=""/>
      <w:lvlJc w:val="left"/>
      <w:pPr>
        <w:tabs>
          <w:tab w:val="num" w:pos="4320"/>
        </w:tabs>
        <w:ind w:left="4320" w:hanging="360"/>
      </w:pPr>
      <w:rPr>
        <w:rFonts w:ascii="Wingdings" w:hAnsi="Wingdings" w:hint="default"/>
      </w:rPr>
    </w:lvl>
    <w:lvl w:ilvl="6" w:tplc="F8C41358" w:tentative="1">
      <w:start w:val="1"/>
      <w:numFmt w:val="bullet"/>
      <w:lvlText w:val=""/>
      <w:lvlJc w:val="left"/>
      <w:pPr>
        <w:tabs>
          <w:tab w:val="num" w:pos="5040"/>
        </w:tabs>
        <w:ind w:left="5040" w:hanging="360"/>
      </w:pPr>
      <w:rPr>
        <w:rFonts w:ascii="Symbol" w:hAnsi="Symbol" w:hint="default"/>
      </w:rPr>
    </w:lvl>
    <w:lvl w:ilvl="7" w:tplc="634E3E50" w:tentative="1">
      <w:start w:val="1"/>
      <w:numFmt w:val="bullet"/>
      <w:lvlText w:val="o"/>
      <w:lvlJc w:val="left"/>
      <w:pPr>
        <w:tabs>
          <w:tab w:val="num" w:pos="5760"/>
        </w:tabs>
        <w:ind w:left="5760" w:hanging="360"/>
      </w:pPr>
      <w:rPr>
        <w:rFonts w:ascii="Courier New" w:hAnsi="Courier New" w:hint="default"/>
      </w:rPr>
    </w:lvl>
    <w:lvl w:ilvl="8" w:tplc="F2C4D3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32C84"/>
    <w:multiLevelType w:val="hybridMultilevel"/>
    <w:tmpl w:val="49E8A0AA"/>
    <w:lvl w:ilvl="0" w:tplc="9B7C4BA2">
      <w:start w:val="1"/>
      <w:numFmt w:val="bullet"/>
      <w:pStyle w:val="ListItemC1"/>
      <w:lvlText w:val=""/>
      <w:lvlJc w:val="left"/>
      <w:pPr>
        <w:tabs>
          <w:tab w:val="num" w:pos="1658"/>
        </w:tabs>
        <w:ind w:left="284" w:firstLine="101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6715C" w:tentative="1">
      <w:start w:val="1"/>
      <w:numFmt w:val="bullet"/>
      <w:lvlText w:val="o"/>
      <w:lvlJc w:val="left"/>
      <w:pPr>
        <w:tabs>
          <w:tab w:val="num" w:pos="1440"/>
        </w:tabs>
        <w:ind w:left="1440" w:hanging="360"/>
      </w:pPr>
      <w:rPr>
        <w:rFonts w:ascii="Courier New" w:hAnsi="Courier New" w:hint="default"/>
      </w:rPr>
    </w:lvl>
    <w:lvl w:ilvl="2" w:tplc="666E170E" w:tentative="1">
      <w:start w:val="1"/>
      <w:numFmt w:val="bullet"/>
      <w:lvlText w:val=""/>
      <w:lvlJc w:val="left"/>
      <w:pPr>
        <w:tabs>
          <w:tab w:val="num" w:pos="2160"/>
        </w:tabs>
        <w:ind w:left="2160" w:hanging="360"/>
      </w:pPr>
      <w:rPr>
        <w:rFonts w:ascii="Wingdings" w:hAnsi="Wingdings" w:hint="default"/>
      </w:rPr>
    </w:lvl>
    <w:lvl w:ilvl="3" w:tplc="C902DB30" w:tentative="1">
      <w:start w:val="1"/>
      <w:numFmt w:val="bullet"/>
      <w:lvlText w:val=""/>
      <w:lvlJc w:val="left"/>
      <w:pPr>
        <w:tabs>
          <w:tab w:val="num" w:pos="2880"/>
        </w:tabs>
        <w:ind w:left="2880" w:hanging="360"/>
      </w:pPr>
      <w:rPr>
        <w:rFonts w:ascii="Symbol" w:hAnsi="Symbol" w:hint="default"/>
      </w:rPr>
    </w:lvl>
    <w:lvl w:ilvl="4" w:tplc="3E5A5F56" w:tentative="1">
      <w:start w:val="1"/>
      <w:numFmt w:val="bullet"/>
      <w:lvlText w:val="o"/>
      <w:lvlJc w:val="left"/>
      <w:pPr>
        <w:tabs>
          <w:tab w:val="num" w:pos="3600"/>
        </w:tabs>
        <w:ind w:left="3600" w:hanging="360"/>
      </w:pPr>
      <w:rPr>
        <w:rFonts w:ascii="Courier New" w:hAnsi="Courier New" w:hint="default"/>
      </w:rPr>
    </w:lvl>
    <w:lvl w:ilvl="5" w:tplc="BAD0477A" w:tentative="1">
      <w:start w:val="1"/>
      <w:numFmt w:val="bullet"/>
      <w:lvlText w:val=""/>
      <w:lvlJc w:val="left"/>
      <w:pPr>
        <w:tabs>
          <w:tab w:val="num" w:pos="4320"/>
        </w:tabs>
        <w:ind w:left="4320" w:hanging="360"/>
      </w:pPr>
      <w:rPr>
        <w:rFonts w:ascii="Wingdings" w:hAnsi="Wingdings" w:hint="default"/>
      </w:rPr>
    </w:lvl>
    <w:lvl w:ilvl="6" w:tplc="6D885C72" w:tentative="1">
      <w:start w:val="1"/>
      <w:numFmt w:val="bullet"/>
      <w:lvlText w:val=""/>
      <w:lvlJc w:val="left"/>
      <w:pPr>
        <w:tabs>
          <w:tab w:val="num" w:pos="5040"/>
        </w:tabs>
        <w:ind w:left="5040" w:hanging="360"/>
      </w:pPr>
      <w:rPr>
        <w:rFonts w:ascii="Symbol" w:hAnsi="Symbol" w:hint="default"/>
      </w:rPr>
    </w:lvl>
    <w:lvl w:ilvl="7" w:tplc="0052CADE" w:tentative="1">
      <w:start w:val="1"/>
      <w:numFmt w:val="bullet"/>
      <w:lvlText w:val="o"/>
      <w:lvlJc w:val="left"/>
      <w:pPr>
        <w:tabs>
          <w:tab w:val="num" w:pos="5760"/>
        </w:tabs>
        <w:ind w:left="5760" w:hanging="360"/>
      </w:pPr>
      <w:rPr>
        <w:rFonts w:ascii="Courier New" w:hAnsi="Courier New" w:hint="default"/>
      </w:rPr>
    </w:lvl>
    <w:lvl w:ilvl="8" w:tplc="298890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54764D"/>
    <w:multiLevelType w:val="hybridMultilevel"/>
    <w:tmpl w:val="77F0A22C"/>
    <w:lvl w:ilvl="0" w:tplc="8034BFF8">
      <w:start w:val="1"/>
      <w:numFmt w:val="bullet"/>
      <w:pStyle w:val="ListItemC00"/>
      <w:lvlText w:val=""/>
      <w:lvlJc w:val="left"/>
      <w:pPr>
        <w:tabs>
          <w:tab w:val="num" w:pos="644"/>
        </w:tabs>
        <w:ind w:left="568" w:hanging="28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72C92A" w:tentative="1">
      <w:start w:val="1"/>
      <w:numFmt w:val="bullet"/>
      <w:lvlText w:val="o"/>
      <w:lvlJc w:val="left"/>
      <w:pPr>
        <w:tabs>
          <w:tab w:val="num" w:pos="1440"/>
        </w:tabs>
        <w:ind w:left="1440" w:hanging="360"/>
      </w:pPr>
      <w:rPr>
        <w:rFonts w:ascii="Courier New" w:hAnsi="Courier New" w:hint="default"/>
      </w:rPr>
    </w:lvl>
    <w:lvl w:ilvl="2" w:tplc="C480F8F2" w:tentative="1">
      <w:start w:val="1"/>
      <w:numFmt w:val="bullet"/>
      <w:lvlText w:val=""/>
      <w:lvlJc w:val="left"/>
      <w:pPr>
        <w:tabs>
          <w:tab w:val="num" w:pos="2160"/>
        </w:tabs>
        <w:ind w:left="2160" w:hanging="360"/>
      </w:pPr>
      <w:rPr>
        <w:rFonts w:ascii="Wingdings" w:hAnsi="Wingdings" w:hint="default"/>
      </w:rPr>
    </w:lvl>
    <w:lvl w:ilvl="3" w:tplc="DF042B44" w:tentative="1">
      <w:start w:val="1"/>
      <w:numFmt w:val="bullet"/>
      <w:lvlText w:val=""/>
      <w:lvlJc w:val="left"/>
      <w:pPr>
        <w:tabs>
          <w:tab w:val="num" w:pos="2880"/>
        </w:tabs>
        <w:ind w:left="2880" w:hanging="360"/>
      </w:pPr>
      <w:rPr>
        <w:rFonts w:ascii="Symbol" w:hAnsi="Symbol" w:hint="default"/>
      </w:rPr>
    </w:lvl>
    <w:lvl w:ilvl="4" w:tplc="58D691CE" w:tentative="1">
      <w:start w:val="1"/>
      <w:numFmt w:val="bullet"/>
      <w:lvlText w:val="o"/>
      <w:lvlJc w:val="left"/>
      <w:pPr>
        <w:tabs>
          <w:tab w:val="num" w:pos="3600"/>
        </w:tabs>
        <w:ind w:left="3600" w:hanging="360"/>
      </w:pPr>
      <w:rPr>
        <w:rFonts w:ascii="Courier New" w:hAnsi="Courier New" w:hint="default"/>
      </w:rPr>
    </w:lvl>
    <w:lvl w:ilvl="5" w:tplc="2CA2BF96" w:tentative="1">
      <w:start w:val="1"/>
      <w:numFmt w:val="bullet"/>
      <w:lvlText w:val=""/>
      <w:lvlJc w:val="left"/>
      <w:pPr>
        <w:tabs>
          <w:tab w:val="num" w:pos="4320"/>
        </w:tabs>
        <w:ind w:left="4320" w:hanging="360"/>
      </w:pPr>
      <w:rPr>
        <w:rFonts w:ascii="Wingdings" w:hAnsi="Wingdings" w:hint="default"/>
      </w:rPr>
    </w:lvl>
    <w:lvl w:ilvl="6" w:tplc="7B9A6652" w:tentative="1">
      <w:start w:val="1"/>
      <w:numFmt w:val="bullet"/>
      <w:lvlText w:val=""/>
      <w:lvlJc w:val="left"/>
      <w:pPr>
        <w:tabs>
          <w:tab w:val="num" w:pos="5040"/>
        </w:tabs>
        <w:ind w:left="5040" w:hanging="360"/>
      </w:pPr>
      <w:rPr>
        <w:rFonts w:ascii="Symbol" w:hAnsi="Symbol" w:hint="default"/>
      </w:rPr>
    </w:lvl>
    <w:lvl w:ilvl="7" w:tplc="D8FE0F12" w:tentative="1">
      <w:start w:val="1"/>
      <w:numFmt w:val="bullet"/>
      <w:lvlText w:val="o"/>
      <w:lvlJc w:val="left"/>
      <w:pPr>
        <w:tabs>
          <w:tab w:val="num" w:pos="5760"/>
        </w:tabs>
        <w:ind w:left="5760" w:hanging="360"/>
      </w:pPr>
      <w:rPr>
        <w:rFonts w:ascii="Courier New" w:hAnsi="Courier New" w:hint="default"/>
      </w:rPr>
    </w:lvl>
    <w:lvl w:ilvl="8" w:tplc="862E26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DC2244"/>
    <w:multiLevelType w:val="hybridMultilevel"/>
    <w:tmpl w:val="11AEA792"/>
    <w:lvl w:ilvl="0" w:tplc="02BADED2">
      <w:start w:val="1"/>
      <w:numFmt w:val="bullet"/>
      <w:pStyle w:val="ListItemC10"/>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9E379E" w:tentative="1">
      <w:start w:val="1"/>
      <w:numFmt w:val="bullet"/>
      <w:lvlText w:val="o"/>
      <w:lvlJc w:val="left"/>
      <w:pPr>
        <w:tabs>
          <w:tab w:val="num" w:pos="1440"/>
        </w:tabs>
        <w:ind w:left="1440" w:hanging="360"/>
      </w:pPr>
      <w:rPr>
        <w:rFonts w:ascii="Courier New" w:hAnsi="Courier New" w:hint="default"/>
      </w:rPr>
    </w:lvl>
    <w:lvl w:ilvl="2" w:tplc="11B221B8" w:tentative="1">
      <w:start w:val="1"/>
      <w:numFmt w:val="bullet"/>
      <w:lvlText w:val=""/>
      <w:lvlJc w:val="left"/>
      <w:pPr>
        <w:tabs>
          <w:tab w:val="num" w:pos="2160"/>
        </w:tabs>
        <w:ind w:left="2160" w:hanging="360"/>
      </w:pPr>
      <w:rPr>
        <w:rFonts w:ascii="Wingdings" w:hAnsi="Wingdings" w:hint="default"/>
      </w:rPr>
    </w:lvl>
    <w:lvl w:ilvl="3" w:tplc="E39A2942" w:tentative="1">
      <w:start w:val="1"/>
      <w:numFmt w:val="bullet"/>
      <w:lvlText w:val=""/>
      <w:lvlJc w:val="left"/>
      <w:pPr>
        <w:tabs>
          <w:tab w:val="num" w:pos="2880"/>
        </w:tabs>
        <w:ind w:left="2880" w:hanging="360"/>
      </w:pPr>
      <w:rPr>
        <w:rFonts w:ascii="Symbol" w:hAnsi="Symbol" w:hint="default"/>
      </w:rPr>
    </w:lvl>
    <w:lvl w:ilvl="4" w:tplc="39CA6952" w:tentative="1">
      <w:start w:val="1"/>
      <w:numFmt w:val="bullet"/>
      <w:lvlText w:val="o"/>
      <w:lvlJc w:val="left"/>
      <w:pPr>
        <w:tabs>
          <w:tab w:val="num" w:pos="3600"/>
        </w:tabs>
        <w:ind w:left="3600" w:hanging="360"/>
      </w:pPr>
      <w:rPr>
        <w:rFonts w:ascii="Courier New" w:hAnsi="Courier New" w:hint="default"/>
      </w:rPr>
    </w:lvl>
    <w:lvl w:ilvl="5" w:tplc="C9AC3E88" w:tentative="1">
      <w:start w:val="1"/>
      <w:numFmt w:val="bullet"/>
      <w:lvlText w:val=""/>
      <w:lvlJc w:val="left"/>
      <w:pPr>
        <w:tabs>
          <w:tab w:val="num" w:pos="4320"/>
        </w:tabs>
        <w:ind w:left="4320" w:hanging="360"/>
      </w:pPr>
      <w:rPr>
        <w:rFonts w:ascii="Wingdings" w:hAnsi="Wingdings" w:hint="default"/>
      </w:rPr>
    </w:lvl>
    <w:lvl w:ilvl="6" w:tplc="6AACB914" w:tentative="1">
      <w:start w:val="1"/>
      <w:numFmt w:val="bullet"/>
      <w:lvlText w:val=""/>
      <w:lvlJc w:val="left"/>
      <w:pPr>
        <w:tabs>
          <w:tab w:val="num" w:pos="5040"/>
        </w:tabs>
        <w:ind w:left="5040" w:hanging="360"/>
      </w:pPr>
      <w:rPr>
        <w:rFonts w:ascii="Symbol" w:hAnsi="Symbol" w:hint="default"/>
      </w:rPr>
    </w:lvl>
    <w:lvl w:ilvl="7" w:tplc="C1EAC358" w:tentative="1">
      <w:start w:val="1"/>
      <w:numFmt w:val="bullet"/>
      <w:lvlText w:val="o"/>
      <w:lvlJc w:val="left"/>
      <w:pPr>
        <w:tabs>
          <w:tab w:val="num" w:pos="5760"/>
        </w:tabs>
        <w:ind w:left="5760" w:hanging="360"/>
      </w:pPr>
      <w:rPr>
        <w:rFonts w:ascii="Courier New" w:hAnsi="Courier New" w:hint="default"/>
      </w:rPr>
    </w:lvl>
    <w:lvl w:ilvl="8" w:tplc="9A6CCA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E7"/>
    <w:rsid w:val="00043EAA"/>
    <w:rsid w:val="0006039B"/>
    <w:rsid w:val="00060E3C"/>
    <w:rsid w:val="000857BF"/>
    <w:rsid w:val="00104C21"/>
    <w:rsid w:val="002C6061"/>
    <w:rsid w:val="003B51A9"/>
    <w:rsid w:val="003C60C5"/>
    <w:rsid w:val="003C7588"/>
    <w:rsid w:val="003D1306"/>
    <w:rsid w:val="003D6C6F"/>
    <w:rsid w:val="00471FF1"/>
    <w:rsid w:val="00485AD9"/>
    <w:rsid w:val="00494A8E"/>
    <w:rsid w:val="00521D69"/>
    <w:rsid w:val="00595765"/>
    <w:rsid w:val="005C6BD1"/>
    <w:rsid w:val="00606559"/>
    <w:rsid w:val="006400AF"/>
    <w:rsid w:val="006A5A21"/>
    <w:rsid w:val="006C2E17"/>
    <w:rsid w:val="006D53F5"/>
    <w:rsid w:val="00735B6A"/>
    <w:rsid w:val="007D5EAB"/>
    <w:rsid w:val="007E526F"/>
    <w:rsid w:val="00887CE2"/>
    <w:rsid w:val="008D464E"/>
    <w:rsid w:val="008F07D8"/>
    <w:rsid w:val="009309F8"/>
    <w:rsid w:val="009608E7"/>
    <w:rsid w:val="009827F3"/>
    <w:rsid w:val="00A0459C"/>
    <w:rsid w:val="00A969A1"/>
    <w:rsid w:val="00B23063"/>
    <w:rsid w:val="00B8435B"/>
    <w:rsid w:val="00BB0268"/>
    <w:rsid w:val="00BD4D4C"/>
    <w:rsid w:val="00BE1A95"/>
    <w:rsid w:val="00C235C3"/>
    <w:rsid w:val="00C83724"/>
    <w:rsid w:val="00CF737E"/>
    <w:rsid w:val="00DD7716"/>
    <w:rsid w:val="00E6284A"/>
    <w:rsid w:val="00F2077B"/>
    <w:rsid w:val="00F23982"/>
    <w:rsid w:val="00F449E0"/>
    <w:rsid w:val="00F975AE"/>
    <w:rsid w:val="00FA2E8B"/>
    <w:rsid w:val="00FB4034"/>
    <w:rsid w:val="00FC3251"/>
    <w:rsid w:val="00FE2A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46CCC-378E-4326-815D-902936A1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85AD9"/>
    <w:pPr>
      <w:overflowPunct w:val="0"/>
      <w:autoSpaceDE w:val="0"/>
      <w:autoSpaceDN w:val="0"/>
      <w:adjustRightInd w:val="0"/>
      <w:textAlignment w:val="baseline"/>
    </w:pPr>
    <w:rPr>
      <w:sz w:val="24"/>
      <w:lang w:eastAsia="en-US"/>
    </w:rPr>
  </w:style>
  <w:style w:type="paragraph" w:styleId="Otsikko1">
    <w:name w:val="heading 1"/>
    <w:basedOn w:val="Normaali"/>
    <w:next w:val="C1PlainText"/>
    <w:qFormat/>
    <w:rsid w:val="003C7588"/>
    <w:pPr>
      <w:keepNext/>
      <w:numPr>
        <w:numId w:val="16"/>
      </w:numPr>
      <w:tabs>
        <w:tab w:val="clear" w:pos="432"/>
        <w:tab w:val="left" w:pos="1298"/>
      </w:tabs>
      <w:spacing w:before="360"/>
      <w:ind w:left="1298" w:hanging="1298"/>
      <w:outlineLvl w:val="0"/>
    </w:pPr>
    <w:rPr>
      <w:b/>
      <w:caps/>
      <w:kern w:val="28"/>
    </w:rPr>
  </w:style>
  <w:style w:type="paragraph" w:styleId="Otsikko2">
    <w:name w:val="heading 2"/>
    <w:basedOn w:val="Normaali"/>
    <w:next w:val="C1PlainText"/>
    <w:qFormat/>
    <w:rsid w:val="003C7588"/>
    <w:pPr>
      <w:keepNext/>
      <w:numPr>
        <w:ilvl w:val="1"/>
        <w:numId w:val="16"/>
      </w:numPr>
      <w:tabs>
        <w:tab w:val="clear" w:pos="576"/>
        <w:tab w:val="left" w:pos="1298"/>
      </w:tabs>
      <w:spacing w:before="360"/>
      <w:ind w:left="1298" w:hanging="1298"/>
      <w:outlineLvl w:val="1"/>
    </w:pPr>
    <w:rPr>
      <w:b/>
    </w:rPr>
  </w:style>
  <w:style w:type="paragraph" w:styleId="Otsikko3">
    <w:name w:val="heading 3"/>
    <w:basedOn w:val="Normaali"/>
    <w:next w:val="C1PlainText"/>
    <w:qFormat/>
    <w:rsid w:val="003C7588"/>
    <w:pPr>
      <w:keepNext/>
      <w:numPr>
        <w:ilvl w:val="2"/>
        <w:numId w:val="16"/>
      </w:numPr>
      <w:tabs>
        <w:tab w:val="clear" w:pos="720"/>
        <w:tab w:val="num" w:pos="1298"/>
      </w:tabs>
      <w:spacing w:before="360"/>
      <w:ind w:left="1298" w:hanging="1298"/>
      <w:outlineLvl w:val="2"/>
    </w:pPr>
    <w:rPr>
      <w:b/>
    </w:rPr>
  </w:style>
  <w:style w:type="paragraph" w:styleId="Otsikko4">
    <w:name w:val="heading 4"/>
    <w:basedOn w:val="Normaali"/>
    <w:next w:val="C1PlainText"/>
    <w:rsid w:val="003C7588"/>
    <w:pPr>
      <w:keepNext/>
      <w:numPr>
        <w:ilvl w:val="3"/>
        <w:numId w:val="16"/>
      </w:numPr>
      <w:tabs>
        <w:tab w:val="clear" w:pos="864"/>
        <w:tab w:val="left" w:pos="1298"/>
      </w:tabs>
      <w:spacing w:before="360"/>
      <w:ind w:left="1298" w:hanging="1298"/>
      <w:outlineLvl w:val="3"/>
    </w:pPr>
    <w:rPr>
      <w:b/>
      <w:bCs/>
      <w:szCs w:val="28"/>
    </w:rPr>
  </w:style>
  <w:style w:type="paragraph" w:styleId="Otsikko5">
    <w:name w:val="heading 5"/>
    <w:basedOn w:val="Normaali"/>
    <w:next w:val="Normaali"/>
    <w:rsid w:val="003C7588"/>
    <w:pPr>
      <w:numPr>
        <w:ilvl w:val="4"/>
        <w:numId w:val="16"/>
      </w:numPr>
      <w:tabs>
        <w:tab w:val="clear" w:pos="1008"/>
        <w:tab w:val="left" w:pos="1298"/>
      </w:tabs>
      <w:spacing w:before="240" w:after="60"/>
      <w:ind w:left="1298" w:hanging="1298"/>
      <w:outlineLvl w:val="4"/>
    </w:pPr>
    <w:rPr>
      <w:b/>
      <w:bCs/>
      <w:iCs/>
      <w:szCs w:val="26"/>
    </w:rPr>
  </w:style>
  <w:style w:type="paragraph" w:styleId="Otsikko6">
    <w:name w:val="heading 6"/>
    <w:basedOn w:val="Normaali"/>
    <w:next w:val="Normaali"/>
    <w:pPr>
      <w:numPr>
        <w:ilvl w:val="5"/>
        <w:numId w:val="16"/>
      </w:numPr>
      <w:spacing w:before="240" w:after="60"/>
      <w:outlineLvl w:val="5"/>
    </w:pPr>
    <w:rPr>
      <w:b/>
      <w:bCs/>
      <w:sz w:val="22"/>
      <w:szCs w:val="22"/>
    </w:rPr>
  </w:style>
  <w:style w:type="paragraph" w:styleId="Otsikko7">
    <w:name w:val="heading 7"/>
    <w:basedOn w:val="Normaali"/>
    <w:next w:val="Normaali"/>
    <w:pPr>
      <w:numPr>
        <w:ilvl w:val="6"/>
        <w:numId w:val="16"/>
      </w:numPr>
      <w:spacing w:before="240" w:after="60"/>
      <w:outlineLvl w:val="6"/>
    </w:pPr>
    <w:rPr>
      <w:szCs w:val="24"/>
    </w:rPr>
  </w:style>
  <w:style w:type="paragraph" w:styleId="Otsikko8">
    <w:name w:val="heading 8"/>
    <w:basedOn w:val="Normaali"/>
    <w:next w:val="Normaali"/>
    <w:pPr>
      <w:numPr>
        <w:ilvl w:val="7"/>
        <w:numId w:val="16"/>
      </w:numPr>
      <w:spacing w:before="240" w:after="60"/>
      <w:outlineLvl w:val="7"/>
    </w:pPr>
    <w:rPr>
      <w:i/>
      <w:iCs/>
      <w:szCs w:val="24"/>
    </w:rPr>
  </w:style>
  <w:style w:type="paragraph" w:styleId="Otsikko9">
    <w:name w:val="heading 9"/>
    <w:basedOn w:val="Normaali"/>
    <w:next w:val="Normaali"/>
    <w:pPr>
      <w:numPr>
        <w:ilvl w:val="8"/>
        <w:numId w:val="16"/>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0PlainText">
    <w:name w:val="C0 Plain Text"/>
    <w:basedOn w:val="Normaali"/>
    <w:qFormat/>
    <w:rsid w:val="00485AD9"/>
    <w:pPr>
      <w:spacing w:before="120" w:after="120"/>
      <w:jc w:val="both"/>
    </w:pPr>
  </w:style>
  <w:style w:type="paragraph" w:customStyle="1" w:styleId="C1PlainText">
    <w:name w:val="C1 Plain Text"/>
    <w:basedOn w:val="Normaali"/>
    <w:qFormat/>
    <w:rsid w:val="00485AD9"/>
    <w:pPr>
      <w:spacing w:before="120" w:after="120"/>
      <w:ind w:left="1298"/>
      <w:jc w:val="both"/>
    </w:pPr>
  </w:style>
  <w:style w:type="paragraph" w:styleId="Alatunniste">
    <w:name w:val="footer"/>
    <w:basedOn w:val="Normaali"/>
    <w:pPr>
      <w:tabs>
        <w:tab w:val="center" w:pos="4819"/>
        <w:tab w:val="right" w:pos="9638"/>
      </w:tabs>
    </w:pPr>
    <w:rPr>
      <w:sz w:val="16"/>
    </w:rPr>
  </w:style>
  <w:style w:type="paragraph" w:styleId="Yltunniste">
    <w:name w:val="header"/>
    <w:basedOn w:val="Normaali"/>
    <w:pPr>
      <w:tabs>
        <w:tab w:val="left" w:pos="6124"/>
        <w:tab w:val="right" w:pos="9809"/>
      </w:tabs>
    </w:pPr>
    <w:rPr>
      <w:rFonts w:ascii="Arial" w:hAnsi="Arial"/>
      <w:sz w:val="18"/>
    </w:rPr>
  </w:style>
  <w:style w:type="paragraph" w:customStyle="1" w:styleId="ListItemC0">
    <w:name w:val="List Item C0"/>
    <w:basedOn w:val="Normaali"/>
    <w:qFormat/>
    <w:rsid w:val="00485AD9"/>
    <w:pPr>
      <w:numPr>
        <w:numId w:val="3"/>
      </w:numPr>
    </w:pPr>
  </w:style>
  <w:style w:type="character" w:styleId="AvattuHyperlinkki">
    <w:name w:val="FollowedHyperlink"/>
    <w:basedOn w:val="Kappaleenoletusfontti"/>
    <w:rPr>
      <w:color w:val="800080"/>
      <w:u w:val="single"/>
    </w:rPr>
  </w:style>
  <w:style w:type="paragraph" w:customStyle="1" w:styleId="ListItemC1">
    <w:name w:val="List Item C1"/>
    <w:basedOn w:val="Normaali"/>
    <w:qFormat/>
    <w:rsid w:val="00BD4D4C"/>
    <w:pPr>
      <w:numPr>
        <w:numId w:val="4"/>
      </w:numPr>
      <w:ind w:left="1548" w:hanging="284"/>
    </w:pPr>
  </w:style>
  <w:style w:type="character" w:styleId="Hyperlinkki">
    <w:name w:val="Hyperlink"/>
    <w:basedOn w:val="Kappaleenoletusfontti"/>
    <w:rPr>
      <w:color w:val="0000FF"/>
      <w:u w:val="single"/>
    </w:rPr>
  </w:style>
  <w:style w:type="paragraph" w:customStyle="1" w:styleId="ApprTable">
    <w:name w:val="ApprTable"/>
    <w:basedOn w:val="DocInfo"/>
    <w:rPr>
      <w:sz w:val="16"/>
    </w:rPr>
  </w:style>
  <w:style w:type="paragraph" w:customStyle="1" w:styleId="NormalC1">
    <w:name w:val="Normal C1"/>
    <w:basedOn w:val="Normaali"/>
    <w:qFormat/>
    <w:rsid w:val="00485AD9"/>
    <w:pPr>
      <w:ind w:left="1298"/>
    </w:pPr>
  </w:style>
  <w:style w:type="paragraph" w:customStyle="1" w:styleId="DocInfo">
    <w:name w:val="DocInfo"/>
    <w:basedOn w:val="Normaali"/>
    <w:pPr>
      <w:shd w:val="solid" w:color="FFFFFF" w:fill="FFFFFF"/>
    </w:pPr>
    <w:rPr>
      <w:rFonts w:ascii="Arial" w:hAnsi="Arial"/>
      <w:noProof/>
      <w:sz w:val="18"/>
    </w:rPr>
  </w:style>
  <w:style w:type="paragraph" w:customStyle="1" w:styleId="Subheading1">
    <w:name w:val="Subheading 1"/>
    <w:basedOn w:val="Normaali"/>
    <w:next w:val="C1PlainText"/>
    <w:qFormat/>
    <w:rsid w:val="00485AD9"/>
    <w:pPr>
      <w:spacing w:before="360"/>
    </w:pPr>
    <w:rPr>
      <w:b/>
      <w:caps/>
    </w:rPr>
  </w:style>
  <w:style w:type="paragraph" w:customStyle="1" w:styleId="Subheading2">
    <w:name w:val="Subheading 2"/>
    <w:basedOn w:val="Subheading1"/>
    <w:next w:val="C1PlainText"/>
    <w:qFormat/>
    <w:rsid w:val="00485AD9"/>
    <w:rPr>
      <w:caps w:val="0"/>
    </w:rPr>
  </w:style>
  <w:style w:type="paragraph" w:customStyle="1" w:styleId="DocInfoBold">
    <w:name w:val="DocInfoBold"/>
    <w:basedOn w:val="DocInfo"/>
    <w:next w:val="Normaali"/>
    <w:rPr>
      <w:b/>
    </w:rPr>
  </w:style>
  <w:style w:type="paragraph" w:styleId="Sisluet1">
    <w:name w:val="toc 1"/>
    <w:basedOn w:val="Normaali"/>
    <w:next w:val="Normaali"/>
    <w:autoRedefine/>
    <w:semiHidden/>
    <w:pPr>
      <w:ind w:left="567" w:hanging="567"/>
    </w:pPr>
  </w:style>
  <w:style w:type="paragraph" w:styleId="Sisluet2">
    <w:name w:val="toc 2"/>
    <w:basedOn w:val="Normaali"/>
    <w:next w:val="Normaali"/>
    <w:autoRedefine/>
    <w:semiHidden/>
  </w:style>
  <w:style w:type="paragraph" w:styleId="Sisluet3">
    <w:name w:val="toc 3"/>
    <w:basedOn w:val="Normaali"/>
    <w:next w:val="Normaali"/>
    <w:autoRedefine/>
    <w:semiHidden/>
  </w:style>
  <w:style w:type="paragraph" w:styleId="Sisluet4">
    <w:name w:val="toc 4"/>
    <w:basedOn w:val="Normaali"/>
    <w:next w:val="Normaali"/>
    <w:autoRedefine/>
    <w:semiHidden/>
  </w:style>
  <w:style w:type="paragraph" w:customStyle="1" w:styleId="ListItemC10">
    <w:name w:val="List Item C1+"/>
    <w:basedOn w:val="ListItemC1"/>
    <w:qFormat/>
    <w:rsid w:val="000857BF"/>
    <w:pPr>
      <w:numPr>
        <w:numId w:val="6"/>
      </w:numPr>
      <w:ind w:left="1866" w:hanging="284"/>
    </w:pPr>
  </w:style>
  <w:style w:type="paragraph" w:styleId="Numeroituluettelo">
    <w:name w:val="List Number"/>
    <w:basedOn w:val="Normaali"/>
    <w:pPr>
      <w:numPr>
        <w:numId w:val="1"/>
      </w:numPr>
    </w:pPr>
  </w:style>
  <w:style w:type="paragraph" w:customStyle="1" w:styleId="Subheading3">
    <w:name w:val="Subheading 3"/>
    <w:basedOn w:val="Subheading1"/>
    <w:next w:val="C1PlainText"/>
    <w:qFormat/>
    <w:rsid w:val="00485AD9"/>
    <w:pPr>
      <w:ind w:left="1298"/>
    </w:pPr>
    <w:rPr>
      <w:caps w:val="0"/>
    </w:rPr>
  </w:style>
  <w:style w:type="paragraph" w:customStyle="1" w:styleId="ListItemC00">
    <w:name w:val="List Item C0+"/>
    <w:basedOn w:val="ListItemC0"/>
    <w:qFormat/>
    <w:rsid w:val="00485AD9"/>
    <w:pPr>
      <w:numPr>
        <w:numId w:val="5"/>
      </w:numPr>
    </w:pPr>
  </w:style>
  <w:style w:type="paragraph" w:styleId="Kuvaotsikko">
    <w:name w:val="caption"/>
    <w:basedOn w:val="Normaali"/>
    <w:next w:val="Normaali"/>
    <w:pPr>
      <w:spacing w:before="120" w:after="120"/>
      <w:ind w:left="1298"/>
    </w:pPr>
    <w:rPr>
      <w:rFonts w:ascii="Arial" w:hAnsi="Arial"/>
      <w:b/>
      <w:bCs/>
      <w:noProof/>
      <w:sz w:val="20"/>
    </w:rPr>
  </w:style>
  <w:style w:type="paragraph" w:customStyle="1" w:styleId="TableHeading">
    <w:name w:val="Table_Heading"/>
    <w:basedOn w:val="Normaali"/>
    <w:next w:val="Normaali"/>
    <w:pPr>
      <w:spacing w:before="80" w:after="40"/>
    </w:pPr>
    <w:rPr>
      <w:rFonts w:ascii="Arial" w:hAnsi="Arial"/>
      <w:b/>
      <w:sz w:val="18"/>
    </w:rPr>
  </w:style>
  <w:style w:type="paragraph" w:customStyle="1" w:styleId="TableText">
    <w:name w:val="Table_Text"/>
    <w:basedOn w:val="Normaali"/>
    <w:pPr>
      <w:spacing w:before="80" w:after="40"/>
    </w:pPr>
    <w:rPr>
      <w:rFonts w:ascii="Arial" w:hAnsi="Arial"/>
      <w:sz w:val="18"/>
    </w:rPr>
  </w:style>
  <w:style w:type="paragraph" w:styleId="Seliteteksti">
    <w:name w:val="Balloon Text"/>
    <w:basedOn w:val="Normaali"/>
    <w:link w:val="SelitetekstiChar"/>
    <w:uiPriority w:val="99"/>
    <w:semiHidden/>
    <w:unhideWhenUsed/>
    <w:rsid w:val="009608E7"/>
    <w:rPr>
      <w:rFonts w:ascii="Tahoma" w:hAnsi="Tahoma" w:cs="Tahoma"/>
      <w:sz w:val="16"/>
      <w:szCs w:val="16"/>
    </w:rPr>
  </w:style>
  <w:style w:type="character" w:customStyle="1" w:styleId="SelitetekstiChar">
    <w:name w:val="Seliteteksti Char"/>
    <w:basedOn w:val="Kappaleenoletusfontti"/>
    <w:link w:val="Seliteteksti"/>
    <w:uiPriority w:val="99"/>
    <w:semiHidden/>
    <w:rsid w:val="009608E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96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oyrydocs\templates\PoyryDocs\Logo.dotm" TargetMode="External"/></Relationships>
</file>

<file path=word/theme/theme1.xml><?xml version="1.0" encoding="utf-8"?>
<a:theme xmlns:a="http://schemas.openxmlformats.org/drawingml/2006/main" name="Office Theme">
  <a:themeElements>
    <a:clrScheme name="Poyry">
      <a:dk1>
        <a:srgbClr val="000000"/>
      </a:dk1>
      <a:lt1>
        <a:srgbClr val="FFFFFF"/>
      </a:lt1>
      <a:dk2>
        <a:srgbClr val="06936C"/>
      </a:dk2>
      <a:lt2>
        <a:srgbClr val="E6E7E8"/>
      </a:lt2>
      <a:accent1>
        <a:srgbClr val="BBE4F9"/>
      </a:accent1>
      <a:accent2>
        <a:srgbClr val="52ADD5"/>
      </a:accent2>
      <a:accent3>
        <a:srgbClr val="001E6D"/>
      </a:accent3>
      <a:accent4>
        <a:srgbClr val="FF850E"/>
      </a:accent4>
      <a:accent5>
        <a:srgbClr val="E7F5FD"/>
      </a:accent5>
      <a:accent6>
        <a:srgbClr val="969696"/>
      </a:accent6>
      <a:hlink>
        <a:srgbClr val="FF850E"/>
      </a:hlink>
      <a:folHlink>
        <a:srgbClr val="E6E7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Logo.dotm</Template>
  <TotalTime>1</TotalTime>
  <Pages>1</Pages>
  <Words>293</Words>
  <Characters>2378</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Pöyry Finland Oy, Oulu (Elektroniikkatie 13), Finland</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Rantala, Lasse</dc:creator>
  <cp:lastModifiedBy>Thauvon Krista</cp:lastModifiedBy>
  <cp:revision>2</cp:revision>
  <dcterms:created xsi:type="dcterms:W3CDTF">2019-05-22T07:23:00Z</dcterms:created>
  <dcterms:modified xsi:type="dcterms:W3CDTF">2019-05-22T07:23:00Z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2019-05-14T21:00:00Z</vt:filetime>
  </property>
  <property fmtid="{D5CDD505-2E9C-101B-9397-08002B2CF9AE}" pid="3" name="LanguageID">
    <vt:lpwstr>wdFinnish</vt:lpwstr>
  </property>
  <property fmtid="{D5CDD505-2E9C-101B-9397-08002B2CF9AE}" pid="4" name="Language">
    <vt:lpwstr>Finnish - suomi</vt:lpwstr>
  </property>
  <property fmtid="{D5CDD505-2E9C-101B-9397-08002B2CF9AE}" pid="5" name="Lang">
    <vt:lpwstr>FIN</vt:lpwstr>
  </property>
  <property fmtid="{D5CDD505-2E9C-101B-9397-08002B2CF9AE}" pid="6" name="Office">
    <vt:lpwstr>Pöyry Finland Oy, Oulu (Elektroniikkatie 13), Finland</vt:lpwstr>
  </property>
  <property fmtid="{D5CDD505-2E9C-101B-9397-08002B2CF9AE}" pid="7" name="Company">
    <vt:lpwstr>Pöyry Finland Oy</vt:lpwstr>
  </property>
  <property fmtid="{D5CDD505-2E9C-101B-9397-08002B2CF9AE}" pid="8" name="DocumentUse">
    <vt:lpwstr>intl</vt:lpwstr>
  </property>
  <property fmtid="{D5CDD505-2E9C-101B-9397-08002B2CF9AE}" pid="9" name="Title">
    <vt:lpwstr/>
  </property>
  <property fmtid="{D5CDD505-2E9C-101B-9397-08002B2CF9AE}" pid="10" name="ReferenceLine1">
    <vt:lpwstr/>
  </property>
  <property fmtid="{D5CDD505-2E9C-101B-9397-08002B2CF9AE}" pid="11" name="ReferenceLine2">
    <vt:lpwstr/>
  </property>
  <property fmtid="{D5CDD505-2E9C-101B-9397-08002B2CF9AE}" pid="12" name="ReferenceLine3">
    <vt:lpwstr/>
  </property>
  <property fmtid="{D5CDD505-2E9C-101B-9397-08002B2CF9AE}" pid="13" name="ReferenceNumber">
    <vt:lpwstr/>
  </property>
  <property fmtid="{D5CDD505-2E9C-101B-9397-08002B2CF9AE}" pid="14" name="DocumentName">
    <vt:lpwstr/>
  </property>
  <property fmtid="{D5CDD505-2E9C-101B-9397-08002B2CF9AE}" pid="15" name="UserLine1">
    <vt:lpwstr/>
  </property>
  <property fmtid="{D5CDD505-2E9C-101B-9397-08002B2CF9AE}" pid="16" name="UserLine2">
    <vt:lpwstr/>
  </property>
  <property fmtid="{D5CDD505-2E9C-101B-9397-08002B2CF9AE}" pid="17" name="UserLine3">
    <vt:lpwstr/>
  </property>
  <property fmtid="{D5CDD505-2E9C-101B-9397-08002B2CF9AE}" pid="18" name="UserLine4">
    <vt:lpwstr/>
  </property>
  <property fmtid="{D5CDD505-2E9C-101B-9397-08002B2CF9AE}" pid="19" name="UserLine5">
    <vt:lpwstr/>
  </property>
  <property fmtid="{D5CDD505-2E9C-101B-9397-08002B2CF9AE}" pid="20" name="UserLine6">
    <vt:lpwstr/>
  </property>
  <property fmtid="{D5CDD505-2E9C-101B-9397-08002B2CF9AE}" pid="21" name="DocumentPathOnFirstPage">
    <vt:bool>false</vt:bool>
  </property>
  <property fmtid="{D5CDD505-2E9C-101B-9397-08002B2CF9AE}" pid="22" name="DocumentPathOnContinuousPage">
    <vt:bool>false</vt:bool>
  </property>
  <property fmtid="{D5CDD505-2E9C-101B-9397-08002B2CF9AE}" pid="23" name="CompleteAddress">
    <vt:bool>true</vt:bool>
  </property>
  <property fmtid="{D5CDD505-2E9C-101B-9397-08002B2CF9AE}" pid="24" name="CompanyNameOnly">
    <vt:bool>false</vt:bool>
  </property>
  <property fmtid="{D5CDD505-2E9C-101B-9397-08002B2CF9AE}" pid="25" name="TableForApproval">
    <vt:bool>false</vt:bool>
  </property>
  <property fmtid="{D5CDD505-2E9C-101B-9397-08002B2CF9AE}" pid="26" name="LogoOnContinuousPage">
    <vt:bool>true</vt:bool>
  </property>
  <property fmtid="{D5CDD505-2E9C-101B-9397-08002B2CF9AE}" pid="27" name="PrePrintedPaper">
    <vt:bool>false</vt:bool>
  </property>
  <property fmtid="{D5CDD505-2E9C-101B-9397-08002B2CF9AE}" pid="28" name="ShortContinuousHeader">
    <vt:bool>true</vt:bool>
  </property>
  <property fmtid="{D5CDD505-2E9C-101B-9397-08002B2CF9AE}" pid="29" name="DetailedContinuousHeader">
    <vt:bool>false</vt:bool>
  </property>
  <property fmtid="{D5CDD505-2E9C-101B-9397-08002B2CF9AE}" pid="30" name="JPGdocsVersion">
    <vt:lpwstr>v2.20, Oct 01, 2018</vt:lpwstr>
  </property>
  <property fmtid="{D5CDD505-2E9C-101B-9397-08002B2CF9AE}" pid="31" name="OperatingSystem">
    <vt:lpwstr>Windows NT</vt:lpwstr>
  </property>
  <property fmtid="{D5CDD505-2E9C-101B-9397-08002B2CF9AE}" pid="32" name="MSWordVersion">
    <vt:lpwstr>14.0</vt:lpwstr>
  </property>
  <property fmtid="{D5CDD505-2E9C-101B-9397-08002B2CF9AE}" pid="33" name="OSLanguage">
    <vt:lpwstr>Finnish</vt:lpwstr>
  </property>
  <property fmtid="{D5CDD505-2E9C-101B-9397-08002B2CF9AE}" pid="34" name="OSCountry">
    <vt:lpwstr>358</vt:lpwstr>
  </property>
</Properties>
</file>