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61" w:rsidRDefault="002D0561" w:rsidP="00574A50">
      <w:pPr>
        <w:pStyle w:val="LLNormaali"/>
      </w:pPr>
    </w:p>
    <w:p w:rsidR="005F12EF" w:rsidRDefault="005F12EF" w:rsidP="006B1BF2">
      <w:pPr>
        <w:pStyle w:val="LLNormaali"/>
      </w:pPr>
      <w:r>
        <w:t>Arto Rajala, Elina Hautakangas</w:t>
      </w:r>
    </w:p>
    <w:p w:rsidR="005F12EF" w:rsidRDefault="006B4F4D" w:rsidP="006B1BF2">
      <w:pPr>
        <w:pStyle w:val="LLNormaali"/>
      </w:pPr>
      <w:r>
        <w:t>5</w:t>
      </w:r>
      <w:r w:rsidR="0078718C">
        <w:t>.7</w:t>
      </w:r>
      <w:r w:rsidR="005F12EF">
        <w:t>.2019</w:t>
      </w:r>
    </w:p>
    <w:p w:rsidR="005F12EF" w:rsidRDefault="005F12EF" w:rsidP="006B1BF2">
      <w:pPr>
        <w:pStyle w:val="LLNormaali"/>
      </w:pPr>
    </w:p>
    <w:p w:rsidR="005F12EF" w:rsidRDefault="005F12EF" w:rsidP="006B1BF2">
      <w:pPr>
        <w:pStyle w:val="LLNormaali"/>
      </w:pPr>
      <w:r>
        <w:t xml:space="preserve">Versio </w:t>
      </w:r>
      <w:r w:rsidR="006B4F4D">
        <w:t>6</w:t>
      </w:r>
    </w:p>
    <w:p w:rsidR="005F12EF" w:rsidRDefault="005F12EF" w:rsidP="006B1BF2">
      <w:pPr>
        <w:pStyle w:val="LLNormaali"/>
      </w:pPr>
    </w:p>
    <w:p w:rsidR="005F12EF" w:rsidRDefault="005F12EF" w:rsidP="006B1BF2">
      <w:pPr>
        <w:pStyle w:val="LLNormaali"/>
      </w:pPr>
    </w:p>
    <w:p w:rsidR="005F12EF" w:rsidRDefault="005F12EF" w:rsidP="006B1BF2">
      <w:pPr>
        <w:pStyle w:val="LLNormaali"/>
      </w:pPr>
    </w:p>
    <w:p w:rsidR="005F12EF" w:rsidRDefault="005F12EF" w:rsidP="005F12EF">
      <w:pPr>
        <w:pStyle w:val="LLValtioneuvostonAsetus"/>
      </w:pPr>
      <w:r>
        <w:t>Valtioneuvoston asetus</w:t>
      </w:r>
    </w:p>
    <w:p w:rsidR="005F12EF" w:rsidRDefault="005F12EF" w:rsidP="005F12EF">
      <w:pPr>
        <w:pStyle w:val="LLSaadoksenNimi"/>
      </w:pPr>
      <w:r>
        <w:t>maakaasun toimitusten selvityksestä ja mittauksesta</w:t>
      </w:r>
    </w:p>
    <w:p w:rsidR="005F12EF" w:rsidRDefault="005F12EF" w:rsidP="005F12EF">
      <w:pPr>
        <w:pStyle w:val="LLJohtolauseKappaleet"/>
      </w:pPr>
      <w:r>
        <w:t>Valtioneuvoston päätöksen mukaisesti säädetään maakaasumarkkinalain (587/2017) nojalla:</w:t>
      </w:r>
    </w:p>
    <w:p w:rsidR="005F12EF" w:rsidRDefault="005F12EF" w:rsidP="005F12EF">
      <w:pPr>
        <w:pStyle w:val="LLNormaali"/>
      </w:pPr>
    </w:p>
    <w:p w:rsidR="005F12EF" w:rsidRDefault="005F12EF" w:rsidP="00013C9C">
      <w:pPr>
        <w:pStyle w:val="LLLuku"/>
      </w:pPr>
      <w:r>
        <w:t>1 luku</w:t>
      </w:r>
    </w:p>
    <w:p w:rsidR="005F12EF" w:rsidRDefault="005F12EF" w:rsidP="00013C9C">
      <w:pPr>
        <w:pStyle w:val="LLLuvunOtsikko"/>
      </w:pPr>
      <w:r>
        <w:t>Yleiset säännökset</w:t>
      </w:r>
    </w:p>
    <w:p w:rsidR="005F12EF" w:rsidRDefault="005F12EF" w:rsidP="00013C9C">
      <w:pPr>
        <w:pStyle w:val="LLPykala"/>
      </w:pPr>
      <w:r>
        <w:t>1 §</w:t>
      </w:r>
    </w:p>
    <w:p w:rsidR="005F12EF" w:rsidRDefault="005F12EF" w:rsidP="00013C9C">
      <w:pPr>
        <w:pStyle w:val="LLPykalanOtsikko"/>
      </w:pPr>
      <w:r>
        <w:t>Soveltamisala</w:t>
      </w:r>
    </w:p>
    <w:p w:rsidR="005F12EF" w:rsidRDefault="005F12EF" w:rsidP="005C4AE0">
      <w:pPr>
        <w:pStyle w:val="LLKappalejako"/>
      </w:pPr>
      <w:r>
        <w:t>Tätä asetusta sovelletaan tasevastuun täyttämiseen, maakaasun toimitusten selvittämiseen ja maakaasun toimitusten mittaukseen maakaasujärjestelmässä.</w:t>
      </w:r>
    </w:p>
    <w:p w:rsidR="005F12EF" w:rsidRDefault="005F12EF" w:rsidP="005C4AE0">
      <w:pPr>
        <w:pStyle w:val="LLKappalejako"/>
      </w:pPr>
      <w:r>
        <w:t>Mitä tässä asetuksessa säädetään maakaasusta, sovelletaan myös uusiutuvista energialähteistä peräisin olevaan kaasuun ja muuhun kaasuun, jota syötetään maakaasujärjestelmään kuuluvaan siirto- tai jakeluverkkoon.</w:t>
      </w:r>
    </w:p>
    <w:p w:rsidR="005F12EF" w:rsidRDefault="005F12EF" w:rsidP="005C4AE0">
      <w:pPr>
        <w:pStyle w:val="LLNormaali"/>
      </w:pPr>
    </w:p>
    <w:p w:rsidR="005F12EF" w:rsidRDefault="005F12EF" w:rsidP="005C4AE0">
      <w:pPr>
        <w:pStyle w:val="LLPykala"/>
      </w:pPr>
      <w:r>
        <w:t>2 §</w:t>
      </w:r>
    </w:p>
    <w:p w:rsidR="005F12EF" w:rsidRDefault="005F12EF" w:rsidP="005C4AE0">
      <w:pPr>
        <w:pStyle w:val="LLPykalanOtsikko"/>
      </w:pPr>
      <w:r>
        <w:t>Määritelmät</w:t>
      </w:r>
    </w:p>
    <w:p w:rsidR="005F12EF" w:rsidRDefault="005F12EF" w:rsidP="005C4AE0">
      <w:pPr>
        <w:pStyle w:val="LLMomentinJohdantoKappale"/>
      </w:pPr>
      <w:r>
        <w:t>Tässä asetuksessa tarkoitetaan:</w:t>
      </w:r>
    </w:p>
    <w:p w:rsidR="005F12EF" w:rsidRDefault="005F12EF" w:rsidP="005C4AE0">
      <w:pPr>
        <w:pStyle w:val="LLMomentinKohta"/>
      </w:pPr>
      <w:r>
        <w:t xml:space="preserve">1) </w:t>
      </w:r>
      <w:r w:rsidRPr="00C60200">
        <w:rPr>
          <w:i/>
        </w:rPr>
        <w:t>käyttöpaikalla</w:t>
      </w:r>
      <w:r>
        <w:t xml:space="preserve"> maakaasujärjestelmän fyysistä pistettä, johon ma</w:t>
      </w:r>
      <w:r w:rsidR="005C4AE0">
        <w:t>akaasua toimitetaan loppukäyttä</w:t>
      </w:r>
      <w:r>
        <w:t>jälle;</w:t>
      </w:r>
    </w:p>
    <w:p w:rsidR="005F12EF" w:rsidRDefault="005F12EF" w:rsidP="005C4AE0">
      <w:pPr>
        <w:pStyle w:val="LLMomentinKohta"/>
      </w:pPr>
      <w:r>
        <w:t xml:space="preserve">2) </w:t>
      </w:r>
      <w:r w:rsidRPr="00C60200">
        <w:rPr>
          <w:i/>
        </w:rPr>
        <w:t>toimitussuhteella</w:t>
      </w:r>
      <w:r>
        <w:t xml:space="preserve"> maakaasun toimitusta, jossa </w:t>
      </w:r>
      <w:r w:rsidR="005924EB">
        <w:t xml:space="preserve">siirtokapasiteettia varaava </w:t>
      </w:r>
      <w:r>
        <w:t>tukkumarkkinaosapu</w:t>
      </w:r>
      <w:r w:rsidR="00C60200">
        <w:t>oli toimittaa asiakkaalleen kai</w:t>
      </w:r>
      <w:r>
        <w:t xml:space="preserve">ken tämän tarvitseman maakaasun, maakaasun toimitusta, jossa </w:t>
      </w:r>
      <w:r w:rsidR="005924EB">
        <w:t xml:space="preserve">siirtokapasiteettia varaava </w:t>
      </w:r>
      <w:r>
        <w:t>t</w:t>
      </w:r>
      <w:r w:rsidR="00C60200">
        <w:t>ukkumarkkinaosapuoli tasapainot</w:t>
      </w:r>
      <w:r>
        <w:t>taa asiakkaansa maakaasun hankinnan ja käytön erotuksen toimittamalla puuttuvan maakaasumäärän tai vastaanottamalla ylijäämän kunkin taseselvitysjakson aikana, sekä uusiutuvista energialähteistä peräisin olevan kaasun toimitusta maakaasujärjestelmään siirtokapasiteettia varaavalle tukkumarkkinaosapuolelle;</w:t>
      </w:r>
    </w:p>
    <w:p w:rsidR="005F12EF" w:rsidRDefault="005F12EF" w:rsidP="005C4AE0">
      <w:pPr>
        <w:pStyle w:val="LLMomentinKohta"/>
      </w:pPr>
      <w:r>
        <w:t xml:space="preserve">3) </w:t>
      </w:r>
      <w:r w:rsidRPr="00C60200">
        <w:rPr>
          <w:i/>
        </w:rPr>
        <w:t>joustavalla toimitussopimuksella</w:t>
      </w:r>
      <w:r>
        <w:t xml:space="preserve"> maakaasun myyntisopimusta, jos</w:t>
      </w:r>
      <w:r w:rsidR="005C4AE0">
        <w:t>sa vähittäismyyjä toimittaa asi</w:t>
      </w:r>
      <w:r>
        <w:t>akkaalleen kaiken tämän tarvitseman maakaasun;</w:t>
      </w:r>
    </w:p>
    <w:p w:rsidR="005F12EF" w:rsidRDefault="005F12EF" w:rsidP="005C4AE0">
      <w:pPr>
        <w:pStyle w:val="LLMomentinKohta"/>
      </w:pPr>
      <w:r>
        <w:t xml:space="preserve">4) </w:t>
      </w:r>
      <w:r w:rsidRPr="00C60200">
        <w:rPr>
          <w:i/>
        </w:rPr>
        <w:t>päivittäin luettavalla käyttöpaikalla</w:t>
      </w:r>
      <w:r>
        <w:t xml:space="preserve"> etäluettavalla mittauslaitteistolla varustettua käyttöpaikkaa, jonka mittauslaitteisto luetaan päivittäin; </w:t>
      </w:r>
    </w:p>
    <w:p w:rsidR="005F12EF" w:rsidRDefault="005F12EF" w:rsidP="005C4AE0">
      <w:pPr>
        <w:pStyle w:val="LLMomentinKohta"/>
      </w:pPr>
      <w:r>
        <w:t xml:space="preserve">5) </w:t>
      </w:r>
      <w:r w:rsidRPr="00C60200">
        <w:rPr>
          <w:i/>
        </w:rPr>
        <w:t>ei-päivittäin luettavalla käyttöpaikalla</w:t>
      </w:r>
      <w:r>
        <w:t xml:space="preserve"> jakeluverkon käyttöpaikka</w:t>
      </w:r>
      <w:r w:rsidR="005C4AE0">
        <w:t>a, jossa markkinaosapuolten mää</w:t>
      </w:r>
      <w:r>
        <w:t>ränjako tehdään ei-päivittäin luettavan kulutuksen menettelyjen mukaisesti;</w:t>
      </w:r>
    </w:p>
    <w:p w:rsidR="005F12EF" w:rsidRDefault="005F12EF" w:rsidP="004505A0">
      <w:pPr>
        <w:pStyle w:val="LLMomentinKohta"/>
      </w:pPr>
      <w:r>
        <w:t xml:space="preserve">6) </w:t>
      </w:r>
      <w:r w:rsidRPr="00C60200">
        <w:rPr>
          <w:i/>
        </w:rPr>
        <w:t>tukkumarkkinaosapuolella</w:t>
      </w:r>
      <w:r>
        <w:t xml:space="preserve"> markkinaosapuolta, joka hankkii tai toimittaa maakaasua tukkumarkkinoilla ja varaa siirtoverkon siirtokapasiteettia, sekä markkinaosapuolta, joka hankkii </w:t>
      </w:r>
      <w:r>
        <w:lastRenderedPageBreak/>
        <w:t>tai toimittaa maakaasua tukkumarkkinoilla, mutta ei solmi kapasiteettisopimuksia siirtoverkonhaltijan kanssa eikä käy jälkimarkkinakauppaa siirtokapasiteetista;</w:t>
      </w:r>
    </w:p>
    <w:p w:rsidR="005F12EF" w:rsidRDefault="005F12EF" w:rsidP="004505A0">
      <w:pPr>
        <w:pStyle w:val="LLMomentinKohta"/>
      </w:pPr>
      <w:r>
        <w:t xml:space="preserve">7) </w:t>
      </w:r>
      <w:r w:rsidRPr="00D0762A">
        <w:rPr>
          <w:i/>
        </w:rPr>
        <w:t>tasevastaavalla</w:t>
      </w:r>
      <w:r>
        <w:t xml:space="preserve"> taseryhmää ylläpitävää tukkumarkkinaosapuolta, jonka tasehallintasalkun epätasapainon järjestelmävastaava siirtoverkonhaltija tasapainottaa;</w:t>
      </w:r>
    </w:p>
    <w:p w:rsidR="005F12EF" w:rsidRDefault="005F12EF" w:rsidP="004505A0">
      <w:pPr>
        <w:pStyle w:val="LLMomentinKohta"/>
      </w:pPr>
      <w:r>
        <w:t xml:space="preserve">8) </w:t>
      </w:r>
      <w:r w:rsidRPr="00D0762A">
        <w:rPr>
          <w:i/>
        </w:rPr>
        <w:t>taseryhmällä</w:t>
      </w:r>
      <w:r>
        <w:t xml:space="preserve"> maakaasujärjestelmän fyysisiä syöttö- ja ottopisteitä, jotka on yhdistetty samaan tasehallintasalkkuun syöttöjen ja ottojen </w:t>
      </w:r>
      <w:r w:rsidR="00D0762A">
        <w:t>yhteen laskemista</w:t>
      </w:r>
      <w:r>
        <w:t xml:space="preserve"> ja maakaasukaupankäynnin selvittämistä varten;</w:t>
      </w:r>
    </w:p>
    <w:p w:rsidR="005F12EF" w:rsidRDefault="005F12EF" w:rsidP="004505A0">
      <w:pPr>
        <w:pStyle w:val="LLMomentinKohta"/>
      </w:pPr>
      <w:r>
        <w:t xml:space="preserve">9) </w:t>
      </w:r>
      <w:r w:rsidRPr="00D0762A">
        <w:rPr>
          <w:i/>
        </w:rPr>
        <w:t>nykyisellä vähittäismyyjällä</w:t>
      </w:r>
      <w:r>
        <w:t xml:space="preserve"> vähittäismyyjää, joka toimittaa käyttöpaikkaan maakaasua ennen vähittäismyyjän vaihtamista;</w:t>
      </w:r>
    </w:p>
    <w:p w:rsidR="005F12EF" w:rsidRDefault="005F12EF" w:rsidP="004505A0">
      <w:pPr>
        <w:pStyle w:val="LLMomentinKohta"/>
      </w:pPr>
      <w:r>
        <w:t xml:space="preserve">10) </w:t>
      </w:r>
      <w:r w:rsidRPr="00D0762A">
        <w:rPr>
          <w:i/>
        </w:rPr>
        <w:t>uudella vähittäismyyjällä</w:t>
      </w:r>
      <w:r>
        <w:t xml:space="preserve"> vähittäismyyjää, joka on tehnyt ilmoituksen maakaasun toimituksen alkamisesta käyttöpaikkaan ja jolle käyttöpaikan uusi maakaasun toimitus on siirtynyt tai siirtymässä;</w:t>
      </w:r>
    </w:p>
    <w:p w:rsidR="005F12EF" w:rsidRDefault="005F12EF" w:rsidP="004505A0">
      <w:pPr>
        <w:pStyle w:val="LLMomentinKohta"/>
      </w:pPr>
      <w:r>
        <w:t xml:space="preserve">11) </w:t>
      </w:r>
      <w:r w:rsidRPr="00D0762A">
        <w:rPr>
          <w:i/>
        </w:rPr>
        <w:t>jäännöskulutuksen asiakassalkulla</w:t>
      </w:r>
      <w:r>
        <w:t xml:space="preserve"> vähittäismyyjän, jolla on toimitusvelvollisuus jakeluverkonhaltijan toiminta-alueella, asiakassalkkua, joka koostuu kysymyksessä olevan jakeluverkon loppukäyttäjien ei-päivittäin luettavista käyttöpaikoista, joihin vähittäismyyjällä on voimassa oleva myyntisopimus, sekä jakeluverkon häviöistä;</w:t>
      </w:r>
    </w:p>
    <w:p w:rsidR="005F12EF" w:rsidRDefault="005F12EF" w:rsidP="004505A0">
      <w:pPr>
        <w:pStyle w:val="LLMomentinKohta"/>
      </w:pPr>
      <w:r>
        <w:t xml:space="preserve">12) </w:t>
      </w:r>
      <w:r w:rsidRPr="00D0762A">
        <w:rPr>
          <w:i/>
        </w:rPr>
        <w:t>asiakassalkulla</w:t>
      </w:r>
      <w:r>
        <w:t xml:space="preserve"> vähittäismyyjän joustavien toimitussopimusten muodostamaa kokonaisuutta, johon sisältyviin toimitussopimuksiin perustuen vähittäismyyjä toimittaa maakaasua jakeluverkossa sijaitseviin käyttöpaikkoihin;</w:t>
      </w:r>
    </w:p>
    <w:p w:rsidR="00FA64EE" w:rsidRDefault="005F12EF" w:rsidP="004505A0">
      <w:pPr>
        <w:pStyle w:val="LLMomentinKohta"/>
      </w:pPr>
      <w:r>
        <w:t xml:space="preserve">13) </w:t>
      </w:r>
      <w:r w:rsidRPr="00D0762A">
        <w:rPr>
          <w:i/>
        </w:rPr>
        <w:t>rajapisteellä</w:t>
      </w:r>
      <w:r>
        <w:t xml:space="preserve"> maakaasuverkon fyysistä pistettä, jossa maakaasu siirtyy siirtoverkosta jakeluverkkoon tai jakeluverkosta toiseen jakeluverkkoon</w:t>
      </w:r>
      <w:r w:rsidR="00FA64EE">
        <w:t>;</w:t>
      </w:r>
    </w:p>
    <w:p w:rsidR="005F12EF" w:rsidRDefault="00FA64EE" w:rsidP="004505A0">
      <w:pPr>
        <w:pStyle w:val="LLMomentinKohta"/>
      </w:pPr>
      <w:r>
        <w:t xml:space="preserve">14) </w:t>
      </w:r>
      <w:r w:rsidRPr="00FA64EE">
        <w:rPr>
          <w:i/>
        </w:rPr>
        <w:t>etäluentaominaisuudella</w:t>
      </w:r>
      <w:r>
        <w:t xml:space="preserve"> mittauslaitteiston toiminnallisuutta, jossa mittauslaitteiston rekisteröimä tieto luetaan sen muistista viestintäverkon kautta</w:t>
      </w:r>
      <w:r w:rsidR="005F12EF">
        <w:t>.</w:t>
      </w:r>
    </w:p>
    <w:p w:rsidR="005F12EF" w:rsidRDefault="005F12EF" w:rsidP="005F12EF">
      <w:pPr>
        <w:pStyle w:val="LLNormaali"/>
      </w:pPr>
    </w:p>
    <w:p w:rsidR="005F12EF" w:rsidRDefault="005F12EF" w:rsidP="004E3305">
      <w:pPr>
        <w:pStyle w:val="LLPykala"/>
      </w:pPr>
      <w:r>
        <w:t>3 §</w:t>
      </w:r>
    </w:p>
    <w:p w:rsidR="005F12EF" w:rsidRDefault="005F12EF" w:rsidP="004E3305">
      <w:pPr>
        <w:pStyle w:val="LLPykalanOtsikko"/>
      </w:pPr>
      <w:r>
        <w:t xml:space="preserve">Tasevastuuta, maakaasun toimitusten selvitystä ja maakaasun toimitusten mittausta koskeva </w:t>
      </w:r>
      <w:r w:rsidR="005D2267">
        <w:t>sääntö</w:t>
      </w:r>
      <w:r>
        <w:t>käsikirja</w:t>
      </w:r>
    </w:p>
    <w:p w:rsidR="005F12EF" w:rsidRDefault="005F12EF" w:rsidP="006B1BF2">
      <w:pPr>
        <w:pStyle w:val="LLKappalejako"/>
      </w:pPr>
      <w:r>
        <w:t>Järjestelmävastaavan siirtoverkonhaltijan tehtävänä on ylläpitää sää</w:t>
      </w:r>
      <w:r w:rsidR="005D2267">
        <w:t>ntökäsikirjaa, joka koskee tase</w:t>
      </w:r>
      <w:r>
        <w:t>vastuuta, maakaasun toimitusten selvitystä ja maakaasun toimitusten mittausta maakaasujärjestelmässä (</w:t>
      </w:r>
      <w:r w:rsidRPr="005D2267">
        <w:rPr>
          <w:i/>
        </w:rPr>
        <w:t>sääntökäsikirja</w:t>
      </w:r>
      <w:r>
        <w:t>). Sääntökäsikirja tulee olla suomen- ja ruotsinkielellä.</w:t>
      </w:r>
    </w:p>
    <w:p w:rsidR="005F12EF" w:rsidRDefault="005F12EF" w:rsidP="005F12EF">
      <w:pPr>
        <w:pStyle w:val="LLNormaali"/>
      </w:pPr>
    </w:p>
    <w:p w:rsidR="005F12EF" w:rsidRDefault="005F12EF" w:rsidP="006B1BF2">
      <w:pPr>
        <w:pStyle w:val="LLPykala"/>
      </w:pPr>
      <w:r>
        <w:t>4 §</w:t>
      </w:r>
    </w:p>
    <w:p w:rsidR="005F12EF" w:rsidRDefault="005F12EF" w:rsidP="006B1BF2">
      <w:pPr>
        <w:pStyle w:val="LLPykalanOtsikko"/>
      </w:pPr>
      <w:r>
        <w:t>Markkinaosapuolirekisteri</w:t>
      </w:r>
    </w:p>
    <w:p w:rsidR="005F12EF" w:rsidRDefault="005F12EF" w:rsidP="006B1BF2">
      <w:pPr>
        <w:pStyle w:val="LLKappalejako"/>
      </w:pPr>
      <w:r>
        <w:t>Järjestelmävastaava siirtoverkonhaltijan tehtävänä on ylläpitää mark</w:t>
      </w:r>
      <w:r w:rsidR="005D2267">
        <w:t>kinaosapuolirekisteriä maakaasu</w:t>
      </w:r>
      <w:r>
        <w:t>järjestelmässä toimivista markkinaosapuolista, verkonhaltijoista ja nesteytetyn maakaasun</w:t>
      </w:r>
      <w:r w:rsidR="005D2267">
        <w:t xml:space="preserve"> käsittely</w:t>
      </w:r>
      <w:r>
        <w:t>laitteistojen haltijoista.</w:t>
      </w:r>
    </w:p>
    <w:p w:rsidR="005F12EF" w:rsidRDefault="005F12EF" w:rsidP="006B1BF2">
      <w:pPr>
        <w:pStyle w:val="LLKappalejako"/>
      </w:pPr>
      <w:r>
        <w:t>Markkinaosapuolen, jakeluverkonhaltijan ja nesteytetyn maakaasun käsittelylaitteiston haltijan on rekisteröidyttävä markkinaosapuolirekisteriin ennen kuin se aloittaa toimintansa maakaasujärjestelmässä. Toiminnanharjoittaja voi rekisteröityä markkinaosapuoleksi useaan markkinarooliin. Rekisteröidyn on pidettävä markkinaosapuolirekisterissä olevat tietonsa ajantasaisina.</w:t>
      </w:r>
    </w:p>
    <w:p w:rsidR="005F12EF" w:rsidRDefault="005F12EF" w:rsidP="006B1BF2">
      <w:pPr>
        <w:pStyle w:val="LLMomentinJohdantoKappale"/>
      </w:pPr>
      <w:r>
        <w:t>Markkinarooleja, joihin toiminnanharjoittaja voi rekisteröityä, ovat:</w:t>
      </w:r>
    </w:p>
    <w:p w:rsidR="005F12EF" w:rsidRDefault="005F12EF" w:rsidP="006B1BF2">
      <w:pPr>
        <w:pStyle w:val="LLMomentinKohta"/>
      </w:pPr>
      <w:r>
        <w:t>1) siirtokapasiteettia varaava tukkumarkkinaosapuoli;</w:t>
      </w:r>
    </w:p>
    <w:p w:rsidR="005F12EF" w:rsidRDefault="005F12EF" w:rsidP="006B1BF2">
      <w:pPr>
        <w:pStyle w:val="LLMomentinKohta"/>
      </w:pPr>
      <w:r>
        <w:t>2) tukkumarkkinaosapuoli, joka ei solmi kapasiteettisopimuksia siirtoverkonhaltijan kanssa eikä käy jälkimarkkinakauppaa kapasiteetista;</w:t>
      </w:r>
    </w:p>
    <w:p w:rsidR="005F12EF" w:rsidRDefault="005F12EF" w:rsidP="006B1BF2">
      <w:pPr>
        <w:pStyle w:val="LLMomentinKohta"/>
      </w:pPr>
      <w:r>
        <w:t xml:space="preserve">3) uusiutuvista energialähteistä peräisin olevan kaasun </w:t>
      </w:r>
      <w:proofErr w:type="spellStart"/>
      <w:r>
        <w:t>verkkoonsyöttäjä</w:t>
      </w:r>
      <w:proofErr w:type="spellEnd"/>
      <w:r>
        <w:t>;</w:t>
      </w:r>
    </w:p>
    <w:p w:rsidR="005F12EF" w:rsidRDefault="005F12EF" w:rsidP="006B1BF2">
      <w:pPr>
        <w:pStyle w:val="LLMomentinKohta"/>
      </w:pPr>
      <w:r>
        <w:t>4) vähittäismyyjä;</w:t>
      </w:r>
    </w:p>
    <w:p w:rsidR="005F12EF" w:rsidRDefault="005F12EF" w:rsidP="006B1BF2">
      <w:pPr>
        <w:pStyle w:val="LLMomentinKohta"/>
      </w:pPr>
      <w:r>
        <w:t>5) siirtoverkon loppukäyttäjä;</w:t>
      </w:r>
    </w:p>
    <w:p w:rsidR="005F12EF" w:rsidRDefault="005F12EF" w:rsidP="006B1BF2">
      <w:pPr>
        <w:pStyle w:val="LLMomentinKohta"/>
      </w:pPr>
      <w:r>
        <w:lastRenderedPageBreak/>
        <w:t>6) jakeluverkonhaltija;</w:t>
      </w:r>
    </w:p>
    <w:p w:rsidR="005F12EF" w:rsidRDefault="005F12EF" w:rsidP="006B1BF2">
      <w:pPr>
        <w:pStyle w:val="LLMomentinKohta"/>
      </w:pPr>
      <w:r>
        <w:t>7) nesteytetyn maakaasun käsittelylaitteiston haltija.</w:t>
      </w:r>
    </w:p>
    <w:p w:rsidR="005F12EF" w:rsidRDefault="005F12EF" w:rsidP="005F12EF">
      <w:pPr>
        <w:pStyle w:val="LLNormaali"/>
      </w:pPr>
    </w:p>
    <w:p w:rsidR="005F12EF" w:rsidRDefault="005F12EF" w:rsidP="006B1BF2">
      <w:pPr>
        <w:pStyle w:val="LLPykala"/>
      </w:pPr>
      <w:r>
        <w:t>5 §</w:t>
      </w:r>
    </w:p>
    <w:p w:rsidR="005F12EF" w:rsidRDefault="005F12EF" w:rsidP="006B1BF2">
      <w:pPr>
        <w:pStyle w:val="LLPykalanOtsikko"/>
      </w:pPr>
      <w:r>
        <w:t>Käyttöpaikkarekisteri</w:t>
      </w:r>
    </w:p>
    <w:p w:rsidR="005F12EF" w:rsidRDefault="005F12EF" w:rsidP="006B1BF2">
      <w:pPr>
        <w:pStyle w:val="LLKappalejako"/>
      </w:pPr>
      <w:r>
        <w:t>Järjestelmävastaavan siirtoverkonhaltijan tehtävänä on ylläpitää käyttöpaikkarekisteriä, johon rekisteröidään jakeluverkoissa sijaitsevat päivittäin luettavat ja ei-päivittäin luettavat käyttöpaikat, uusiutuvista energialähteistä peräisin olevan kaasun syöttöpisteet ja nest</w:t>
      </w:r>
      <w:r w:rsidR="00D334F1">
        <w:t>eytetyn maakaasun käsittelylait</w:t>
      </w:r>
      <w:r>
        <w:t>teistoista syötettävän kaasun syöttöpisteet (</w:t>
      </w:r>
      <w:r w:rsidRPr="00D334F1">
        <w:rPr>
          <w:i/>
        </w:rPr>
        <w:t>käyttöpaikkarekisteri</w:t>
      </w:r>
      <w:r>
        <w:t>). Jakeluverkonhaltijan tehtävänä on jakeluverkkonsa käyttöpaikkojen ja syöttöpisteiden käyttöpaikkatietojen ylläpito ja käyttöpaikkatietojen ilmoittaminen käyttöpaikkarekisteriin. Vähittäismyyjän tehtävänä on kuitenkin ilmoittaa käyttöpaikkarekisteriin tiedot käyttöpaikassa tai syöttöpisteessä toimivasta siirtokapasiteettia varaavasta tukkumarkkinaosapuolesta</w:t>
      </w:r>
      <w:r w:rsidR="00D47CBF">
        <w:t xml:space="preserve"> ja määräaikaisen maakaasun myyntisopimuksen</w:t>
      </w:r>
      <w:r w:rsidR="00051B12">
        <w:t>sa</w:t>
      </w:r>
      <w:r w:rsidR="00D47CBF">
        <w:t xml:space="preserve"> päättymispäivämäärästä</w:t>
      </w:r>
      <w:r>
        <w:t>. Jakeluverkonhaltija voi jättää ei-päivittäin luettavan käyttöpaikan rekisteröimättä käyttöpaikkarekisteriin, jos käyttöpaikkaan siirretään maakaasua käytettäväksi yksinomaan kotitalouksien liesissä. Jakeluverkonhaltijan on ylläpidettävä erillistä käyttöpaikkarekisteriä jakeluverkkonsa ei-päivittäin luettavista käyttöpaikoista, joita ei ole rekisteröity käyttöpaikkarekisteriin.</w:t>
      </w:r>
    </w:p>
    <w:p w:rsidR="005F12EF" w:rsidRDefault="005F12EF" w:rsidP="006B1BF2">
      <w:pPr>
        <w:pStyle w:val="LLMomentinJohdantoKappale"/>
      </w:pPr>
      <w:r>
        <w:t>Käyttöpaikkaa koskevia käyttöpaikkatietoja ovat:</w:t>
      </w:r>
    </w:p>
    <w:p w:rsidR="005F12EF" w:rsidRDefault="005F12EF" w:rsidP="006B1BF2">
      <w:pPr>
        <w:pStyle w:val="LLMomentinKohta"/>
      </w:pPr>
      <w:r>
        <w:t>1) käyttöpaikkanumero;</w:t>
      </w:r>
    </w:p>
    <w:p w:rsidR="005F12EF" w:rsidRDefault="005F12EF" w:rsidP="006B1BF2">
      <w:pPr>
        <w:pStyle w:val="LLMomentinKohta"/>
      </w:pPr>
      <w:r>
        <w:t>2) käyttöpaikan osoite;</w:t>
      </w:r>
    </w:p>
    <w:p w:rsidR="005F12EF" w:rsidRDefault="005F12EF" w:rsidP="006B1BF2">
      <w:pPr>
        <w:pStyle w:val="LLMomentinKohta"/>
      </w:pPr>
      <w:r>
        <w:t>3) tieto siitä, onko käyttöpaikka päivittäin luettava vai ei-päivittäin luettava;</w:t>
      </w:r>
    </w:p>
    <w:p w:rsidR="005F12EF" w:rsidRDefault="005F12EF" w:rsidP="006B1BF2">
      <w:pPr>
        <w:pStyle w:val="LLMomentinKohta"/>
      </w:pPr>
      <w:r>
        <w:t>4) päivittäin luettavan käyttöpaikan mittausalue, jos jakeluverkko on jaettu lämpöarvon määrittämistä varten mittausalueisiin;</w:t>
      </w:r>
    </w:p>
    <w:p w:rsidR="005F12EF" w:rsidRDefault="005F12EF" w:rsidP="006B1BF2">
      <w:pPr>
        <w:pStyle w:val="LLMomentinKohta"/>
      </w:pPr>
      <w:r>
        <w:t>5) päivittäin luettavan käyttöpaikan tilatieto ja päivämäärä, josta alkaen tilatieto on voimassa;</w:t>
      </w:r>
    </w:p>
    <w:p w:rsidR="005F12EF" w:rsidRDefault="005F12EF" w:rsidP="006B1BF2">
      <w:pPr>
        <w:pStyle w:val="LLMomentinKohta"/>
      </w:pPr>
      <w:r>
        <w:t>6) päivittäin luettavan käyttöpaikan nykyinen vähittäismyyjä ja si</w:t>
      </w:r>
      <w:r w:rsidR="00D334F1">
        <w:t>irtokapasiteettia varaava tukku</w:t>
      </w:r>
      <w:r>
        <w:t>markkinaosapuoli;</w:t>
      </w:r>
    </w:p>
    <w:p w:rsidR="005F12EF" w:rsidRDefault="005F12EF" w:rsidP="006B1BF2">
      <w:pPr>
        <w:pStyle w:val="LLMomentinKohta"/>
      </w:pPr>
      <w:r>
        <w:t>7) päivittäin luettavassa käyttöpaikassa voimassa olevan määräaikaisen maakaasun myyntisopimuksen päättymispäivämäärä;</w:t>
      </w:r>
    </w:p>
    <w:p w:rsidR="005F12EF" w:rsidRDefault="005F12EF" w:rsidP="006B1BF2">
      <w:pPr>
        <w:pStyle w:val="LLMomentinKohta"/>
      </w:pPr>
      <w:r>
        <w:t>8) päivittäin luettavassa käyttöpaikassa tapahtuneen edellisen vähittäismyyjänvaihdon päivämäärä;</w:t>
      </w:r>
    </w:p>
    <w:p w:rsidR="005F12EF" w:rsidRDefault="005F12EF" w:rsidP="006B1BF2">
      <w:pPr>
        <w:pStyle w:val="LLMomentinKohta"/>
      </w:pPr>
      <w:r>
        <w:t>9) päivittäin luettavan käyttöpaikan arvioitu vuosikulutus.</w:t>
      </w:r>
    </w:p>
    <w:p w:rsidR="005F12EF" w:rsidRDefault="005F12EF" w:rsidP="006B1BF2">
      <w:pPr>
        <w:pStyle w:val="LLMomentinJohdantoKappale"/>
      </w:pPr>
      <w:r>
        <w:t>Syöttöpistettä koskevia käyttöpaikkatietoja ovat:</w:t>
      </w:r>
    </w:p>
    <w:p w:rsidR="005F12EF" w:rsidRDefault="005F12EF" w:rsidP="006B1BF2">
      <w:pPr>
        <w:pStyle w:val="LLMomentinKohta"/>
      </w:pPr>
      <w:r>
        <w:t>1) syöttöpistetunnus;</w:t>
      </w:r>
    </w:p>
    <w:p w:rsidR="005F12EF" w:rsidRDefault="005F12EF" w:rsidP="006B1BF2">
      <w:pPr>
        <w:pStyle w:val="LLMomentinKohta"/>
      </w:pPr>
      <w:r>
        <w:t>2) syöttöpisteen osoite;</w:t>
      </w:r>
    </w:p>
    <w:p w:rsidR="005F12EF" w:rsidRDefault="005F12EF" w:rsidP="006B1BF2">
      <w:pPr>
        <w:pStyle w:val="LLMomentinKohta"/>
      </w:pPr>
      <w:r>
        <w:t>3) päivämäärä, josta alkaen syöttöpisteen tiedot ovat voimassa;</w:t>
      </w:r>
    </w:p>
    <w:p w:rsidR="005F12EF" w:rsidRDefault="005F12EF" w:rsidP="006B1BF2">
      <w:pPr>
        <w:pStyle w:val="LLMomentinKohta"/>
      </w:pPr>
      <w:r>
        <w:t>4) syöttöpisteen tilatieto;</w:t>
      </w:r>
    </w:p>
    <w:p w:rsidR="005F12EF" w:rsidRDefault="005F12EF" w:rsidP="006B1BF2">
      <w:pPr>
        <w:pStyle w:val="LLMomentinKohta"/>
      </w:pPr>
      <w:r>
        <w:t xml:space="preserve">5) syöttöpisteessä toimiva uusiutuvista energialähteistä peräisin olevan kaasun </w:t>
      </w:r>
      <w:proofErr w:type="spellStart"/>
      <w:r>
        <w:t>verkkoonsyöttäjä</w:t>
      </w:r>
      <w:proofErr w:type="spellEnd"/>
      <w:r>
        <w:t>;</w:t>
      </w:r>
    </w:p>
    <w:p w:rsidR="005F12EF" w:rsidRDefault="005F12EF" w:rsidP="006B1BF2">
      <w:pPr>
        <w:pStyle w:val="LLMomentinKohta"/>
      </w:pPr>
      <w:r>
        <w:t>6) syöttöpisteen siirtokapasiteettia varaava tukkumarkkinaosapuoli.</w:t>
      </w:r>
    </w:p>
    <w:p w:rsidR="005F12EF" w:rsidRDefault="005F12EF" w:rsidP="005F12EF">
      <w:pPr>
        <w:pStyle w:val="LLNormaali"/>
      </w:pPr>
    </w:p>
    <w:p w:rsidR="005F12EF" w:rsidRDefault="005F12EF" w:rsidP="00DB2214">
      <w:pPr>
        <w:pStyle w:val="LLLuku"/>
      </w:pPr>
      <w:r>
        <w:t>2 luku</w:t>
      </w:r>
    </w:p>
    <w:p w:rsidR="005F12EF" w:rsidRDefault="005F12EF" w:rsidP="00DB2214">
      <w:pPr>
        <w:pStyle w:val="LLLuvunOtsikko"/>
      </w:pPr>
      <w:r>
        <w:t>Tasevastuu</w:t>
      </w:r>
    </w:p>
    <w:p w:rsidR="005F12EF" w:rsidRDefault="005F12EF" w:rsidP="00DB2214">
      <w:pPr>
        <w:pStyle w:val="LLPykala"/>
      </w:pPr>
      <w:r>
        <w:t>6 §</w:t>
      </w:r>
    </w:p>
    <w:p w:rsidR="005F12EF" w:rsidRDefault="005F12EF" w:rsidP="00DB2214">
      <w:pPr>
        <w:pStyle w:val="LLPykalanOtsikko"/>
      </w:pPr>
      <w:r>
        <w:t>Tasevastuun järjestäminen käyttöpaikassa</w:t>
      </w:r>
    </w:p>
    <w:p w:rsidR="005F12EF" w:rsidRDefault="005F12EF" w:rsidP="00DB2214">
      <w:pPr>
        <w:pStyle w:val="LLKappalejako"/>
      </w:pPr>
      <w:r>
        <w:lastRenderedPageBreak/>
        <w:t>Siirtoverkon loppukäyttäjällä tulee olla yksi toimitussuhde siirtokapasiteettia varaavaan tukkumarkkinaosapuoleen siirtoverkkoon liitetyn käyttöpaikkansa maakaasunkäyttöä varten. Siirtover</w:t>
      </w:r>
      <w:r w:rsidR="00DB2214">
        <w:t>kon lop</w:t>
      </w:r>
      <w:r>
        <w:t>pukäyttäjä voi myös itse rekisteröityä siirtokapasiteettia varaavaksi tukkumarkkinaosapuoleksi omaa maakaasun käyttöään varten.</w:t>
      </w:r>
    </w:p>
    <w:p w:rsidR="005F12EF" w:rsidRDefault="005F12EF" w:rsidP="00DB2214">
      <w:pPr>
        <w:pStyle w:val="LLKappalejako"/>
      </w:pPr>
      <w:r>
        <w:t>Jakeluverkon loppukäyttäjällä tulee olla joustava toimitussopimus vähittäismyyjän kanssa jakeluverkkoon liitetyn käyttöpaikkansa maakaasun käyttöä varten. Päivittäin luettavan käyttöpaikan loppukäyttäjä voi myös itse rekisteröityä vähittäismyyjäksi tai siirtokapasiteettia varaavaksi tukkumarkkinaosapuoleksi omaa maakaasun käyttöään varten.</w:t>
      </w:r>
    </w:p>
    <w:p w:rsidR="005F12EF" w:rsidRDefault="005F12EF" w:rsidP="005F12EF">
      <w:pPr>
        <w:pStyle w:val="LLNormaali"/>
      </w:pPr>
    </w:p>
    <w:p w:rsidR="005F12EF" w:rsidRDefault="005F12EF" w:rsidP="00DB2214">
      <w:pPr>
        <w:pStyle w:val="LLPykala"/>
      </w:pPr>
      <w:r>
        <w:t>7 §</w:t>
      </w:r>
    </w:p>
    <w:p w:rsidR="005F12EF" w:rsidRDefault="005F12EF" w:rsidP="00DB2214">
      <w:pPr>
        <w:pStyle w:val="LLPykalanOtsikko"/>
      </w:pPr>
      <w:r>
        <w:t>Tasevastuun järjestäminen uusiutuvista energianlähteistä peräisin olevan kaasun syöttöpisteessä</w:t>
      </w:r>
    </w:p>
    <w:p w:rsidR="005F12EF" w:rsidRDefault="005F12EF" w:rsidP="00DB2214">
      <w:pPr>
        <w:pStyle w:val="LLKappalejako"/>
      </w:pPr>
      <w:r>
        <w:t xml:space="preserve">Uusiutuvista energialähteistä peräisin olevan kaasun </w:t>
      </w:r>
      <w:proofErr w:type="spellStart"/>
      <w:r>
        <w:t>verkkoonsyöttäjällä</w:t>
      </w:r>
      <w:proofErr w:type="spellEnd"/>
      <w:r>
        <w:t xml:space="preserve"> tulee olla yksi toimitussuhde siirtokapasiteettia varaavaan tukkumarkkinaosapuoleen maakaasuverkkoon liitetyn syöttöpisteensä kaasuntuotantoa varten.</w:t>
      </w:r>
    </w:p>
    <w:p w:rsidR="005F12EF" w:rsidRDefault="005F12EF" w:rsidP="005F12EF">
      <w:pPr>
        <w:pStyle w:val="LLNormaali"/>
      </w:pPr>
    </w:p>
    <w:p w:rsidR="005F12EF" w:rsidRDefault="0095166A" w:rsidP="00DB2214">
      <w:pPr>
        <w:pStyle w:val="LLPykala"/>
      </w:pPr>
      <w:r>
        <w:t xml:space="preserve">8 </w:t>
      </w:r>
      <w:r w:rsidR="005F12EF">
        <w:t>§</w:t>
      </w:r>
    </w:p>
    <w:p w:rsidR="005F12EF" w:rsidRDefault="005F12EF" w:rsidP="00DB2214">
      <w:pPr>
        <w:pStyle w:val="LLPykalanOtsikko"/>
      </w:pPr>
      <w:r>
        <w:t>Tukkumarkkinaosapuolen tasevastuu</w:t>
      </w:r>
    </w:p>
    <w:p w:rsidR="005F12EF" w:rsidRDefault="005F12EF" w:rsidP="00DB2214">
      <w:pPr>
        <w:pStyle w:val="LLKappalejako"/>
      </w:pPr>
      <w:r>
        <w:t xml:space="preserve">Tukkumarkkinaosapuolen on rekisteröidyttävä </w:t>
      </w:r>
      <w:r w:rsidR="00C21A4E">
        <w:t xml:space="preserve">järjestelmävastaavan siirtoverkonhaltijan ylläpitämään rekisteriin </w:t>
      </w:r>
      <w:r>
        <w:t xml:space="preserve">tasevastaavaksi tai liityttävä jäseneksi tasevastaavan taseryhmään. Tukkumarkkinaosapuoli voi olla jäsenenä vain yhdessä </w:t>
      </w:r>
      <w:r w:rsidR="003D42E0">
        <w:t>taseryhmässä kerrallaan. Siirto</w:t>
      </w:r>
      <w:r>
        <w:t>kapasiteettia varaavan tukkumarkkinaosapuolen toimitussuhteet on kytkettävä samaan taseryhmään.</w:t>
      </w:r>
    </w:p>
    <w:p w:rsidR="005F12EF" w:rsidRDefault="005F12EF" w:rsidP="00DB2214">
      <w:pPr>
        <w:pStyle w:val="LLKappalejako"/>
      </w:pPr>
      <w:r>
        <w:t>Tasevastaavan tehtävänä on tasapainottaa taseryhmänsä jäsenten yhteenlaskettu tasepoikkeama järjestelmävastaavan siirtoverkonhaltijan tasapainottavalla toimituksella. Tasevastaavan on ilmoitettava järjestelmävastaavalle siirtoverkonhaltijalle taseryhmänsä jäseninä olevat tukkumarkkinaosapuolet.</w:t>
      </w:r>
    </w:p>
    <w:p w:rsidR="005F12EF" w:rsidRDefault="005F12EF" w:rsidP="00DB2214">
      <w:pPr>
        <w:pStyle w:val="LLKappalejako"/>
      </w:pPr>
      <w:r>
        <w:t>Tasevastaavat voivat yhdistää taseryhmänsä yhdistetyksi taseryhmäksi. Yhdistetylle taseryhmälle on nimettävä tasapainotuksesta vastaava tasevastaava, joka tasapainottaa yhdistetyn taseryhmän yhteenlasketun tasepoikkeaman järjestelmävastaavan siirtoverkonhaltijan tasapainottavalla toimituksella.</w:t>
      </w:r>
    </w:p>
    <w:p w:rsidR="005F12EF" w:rsidRDefault="005F12EF" w:rsidP="005F12EF">
      <w:pPr>
        <w:pStyle w:val="LLNormaali"/>
      </w:pPr>
    </w:p>
    <w:p w:rsidR="005F12EF" w:rsidRDefault="0095166A" w:rsidP="002E1137">
      <w:pPr>
        <w:pStyle w:val="LLPykala"/>
      </w:pPr>
      <w:r>
        <w:t xml:space="preserve">9 </w:t>
      </w:r>
      <w:r w:rsidR="005F12EF">
        <w:t>§</w:t>
      </w:r>
    </w:p>
    <w:p w:rsidR="005F12EF" w:rsidRDefault="005F12EF" w:rsidP="002E1137">
      <w:pPr>
        <w:pStyle w:val="LLPykalanOtsikko"/>
      </w:pPr>
      <w:r>
        <w:t>Vähittäismyyjän tasevastuu</w:t>
      </w:r>
    </w:p>
    <w:p w:rsidR="005F12EF" w:rsidRDefault="005F12EF" w:rsidP="002E1137">
      <w:pPr>
        <w:pStyle w:val="LLKappalejako"/>
      </w:pPr>
      <w:r>
        <w:t>Vähittäismyyjän tulee nimetä toimitussuhde siirtokapasiteettia varaavaan tukkumarkkinaosapuoleen kullekin päivittäin mitattavalle jakeluverkon käyttöpaikalle, johon vähittäismyyjä toimittaa maakaasua. Vähittäismyyjä voi nimetä jakeluverkossa toimitussuhteita yhde</w:t>
      </w:r>
      <w:r w:rsidR="002E1137">
        <w:t>lle tai useammalle siirtokapasi</w:t>
      </w:r>
      <w:r>
        <w:t>teettia varaavalle tukkumarkkinaosapuolelle. Siirtokapasiteettia varaavat tukkumarkkinaosapuolet voivat tällöin kuulua myös eri taseryhmiin.</w:t>
      </w:r>
    </w:p>
    <w:p w:rsidR="005F12EF" w:rsidRDefault="005F12EF" w:rsidP="005F12EF">
      <w:pPr>
        <w:pStyle w:val="LLNormaali"/>
      </w:pPr>
    </w:p>
    <w:p w:rsidR="005F12EF" w:rsidRDefault="005F12EF" w:rsidP="002E1137">
      <w:pPr>
        <w:pStyle w:val="LLKappalejako"/>
      </w:pPr>
      <w:r>
        <w:t>Vähittäismyyjän, jolla on toimitusvelvollisuus jakeluverkonhaltijan toiminta-alueella, tulee nimetä jäännöskulutuksen asiakassalkulleen toimitussuhde siirtokapasiteettia varaavaan tukkumarkkinaosapuoleen. Jäännöskulutuksen asiakassalkkuun kuuluvat kysymyksessä olevan jakeluverkon ei-päivittäin luettavat käyttöpaikat ja jakeluverkon häviöt.</w:t>
      </w:r>
    </w:p>
    <w:p w:rsidR="005F12EF" w:rsidRDefault="005F12EF" w:rsidP="005F12EF">
      <w:pPr>
        <w:pStyle w:val="LLNormaali"/>
      </w:pPr>
    </w:p>
    <w:p w:rsidR="005F12EF" w:rsidRDefault="0095166A" w:rsidP="002E1137">
      <w:pPr>
        <w:pStyle w:val="LLPykala"/>
      </w:pPr>
      <w:r>
        <w:t xml:space="preserve">10 </w:t>
      </w:r>
      <w:r w:rsidR="005F12EF">
        <w:t>§</w:t>
      </w:r>
    </w:p>
    <w:p w:rsidR="005F12EF" w:rsidRDefault="0095166A" w:rsidP="002E1137">
      <w:pPr>
        <w:pStyle w:val="LLPykalanOtsikko"/>
      </w:pPr>
      <w:r>
        <w:lastRenderedPageBreak/>
        <w:t>J</w:t>
      </w:r>
      <w:r w:rsidR="005F12EF">
        <w:t>akeluverkonhaltijan tasevastuu</w:t>
      </w:r>
    </w:p>
    <w:p w:rsidR="005F12EF" w:rsidRDefault="005F12EF" w:rsidP="002E1137">
      <w:pPr>
        <w:pStyle w:val="LLKappalejako"/>
      </w:pPr>
      <w:r>
        <w:t>Jakeluverkonhaltijalla tulee olla jakeluverkkonsa häviöitä varten joustava toimitussopimus vähittäismyyjän kanssa, jolla on toimitusvelvollisuus jakeluverkonhaltijan toiminta-alueella. Jos jakeluverkon kaikki käyttöpaikat ovat päivittäin luettavia käyttöpaikkoja, jakeluverkonhaltijalla tulee olla jakeluverkkonsa häviöitä varten toimitussuhde siirtokapasiteettia varaavaan tukkumarkkinaosapuoleen tai vähittäismyyjään.</w:t>
      </w:r>
    </w:p>
    <w:p w:rsidR="005F12EF" w:rsidRDefault="005F12EF" w:rsidP="005F12EF">
      <w:pPr>
        <w:pStyle w:val="LLNormaali"/>
      </w:pPr>
    </w:p>
    <w:p w:rsidR="0095166A" w:rsidRDefault="0095166A" w:rsidP="0095166A">
      <w:pPr>
        <w:pStyle w:val="LLPykala"/>
      </w:pPr>
      <w:r>
        <w:t>11 §</w:t>
      </w:r>
    </w:p>
    <w:p w:rsidR="0095166A" w:rsidRDefault="0095166A" w:rsidP="0095166A">
      <w:pPr>
        <w:pStyle w:val="LLPykalanOtsikko"/>
      </w:pPr>
      <w:r>
        <w:t>Nesteytetyn maakaasun käsittelylaitteiston haltijan tasevastuu</w:t>
      </w:r>
    </w:p>
    <w:p w:rsidR="0095166A" w:rsidRDefault="0095166A" w:rsidP="0095166A">
      <w:pPr>
        <w:pStyle w:val="LLKappalejako"/>
      </w:pPr>
      <w:r>
        <w:t xml:space="preserve">Nesteytetyn maakaasun käsittelylaitteiston haltijan tulee tehdä sopimus järjestelmävastaavan siirtoverkonhaltijan kanssa </w:t>
      </w:r>
      <w:proofErr w:type="spellStart"/>
      <w:r>
        <w:t>verkkoonsyötön</w:t>
      </w:r>
      <w:proofErr w:type="spellEnd"/>
      <w:r>
        <w:t xml:space="preserve"> mittauspoikkeaman tasapainottamisesta.</w:t>
      </w:r>
    </w:p>
    <w:p w:rsidR="0095166A" w:rsidRDefault="0095166A" w:rsidP="0095166A">
      <w:pPr>
        <w:pStyle w:val="LLNormaali"/>
      </w:pPr>
    </w:p>
    <w:p w:rsidR="005F12EF" w:rsidRDefault="005F12EF" w:rsidP="002E1137">
      <w:pPr>
        <w:pStyle w:val="LLPykala"/>
      </w:pPr>
      <w:r>
        <w:t>12 §</w:t>
      </w:r>
    </w:p>
    <w:p w:rsidR="005F12EF" w:rsidRDefault="005F12EF" w:rsidP="002E1137">
      <w:pPr>
        <w:pStyle w:val="LLPykalanOtsikko"/>
      </w:pPr>
      <w:r>
        <w:t>Verkonhaltijan oikeus toimituksen keskeytykseen</w:t>
      </w:r>
    </w:p>
    <w:p w:rsidR="005F12EF" w:rsidRDefault="005F12EF" w:rsidP="002E1137">
      <w:pPr>
        <w:pStyle w:val="LLKappalejako"/>
      </w:pPr>
      <w:r>
        <w:t>Siirtoverkonhaltija saa keskeyttää maakaasumarkkinoiden osapuolen maakaasun siirron, jos osapuolella ei ole toimitussuhdetta siirtokapasiteettia varaavaan tukkumarkkinaosapuoleen tai jos osapuolen siirtokapasiteettia varaavalle tukkumarkkinaosapuolelle ei ole nimetty tasevastaavaa.</w:t>
      </w:r>
    </w:p>
    <w:p w:rsidR="005F12EF" w:rsidRDefault="005F12EF" w:rsidP="002E1137">
      <w:pPr>
        <w:pStyle w:val="LLKappalejako"/>
      </w:pPr>
      <w:r>
        <w:t>Jakeluverkonhaltija saa keskeyttää maakaasumarkkinoiden osapuolen maakaasun jakelun, jos osapuolella ei ole joustavaa toimitussopimusta vähittäismyyjän kanssa tai jos osapuolen vähittäismyyjälle ei ole nimetty siirtokapasiteettia varaavaa tukkumarkkinaosapuolta ja tasevastaavaa.</w:t>
      </w:r>
      <w:r w:rsidR="00D769B5" w:rsidRPr="00D769B5">
        <w:t xml:space="preserve"> Jakeluverkonhaltija ei kuitenkaan saa keskeyttää </w:t>
      </w:r>
      <w:r w:rsidR="00D769B5">
        <w:t>loppu</w:t>
      </w:r>
      <w:r w:rsidR="00D769B5" w:rsidRPr="00D769B5">
        <w:t xml:space="preserve">käyttäjän </w:t>
      </w:r>
      <w:r w:rsidR="00D769B5">
        <w:t xml:space="preserve">maakaasun </w:t>
      </w:r>
      <w:r w:rsidR="00D769B5" w:rsidRPr="00D769B5">
        <w:t xml:space="preserve">jakelua sinä aikana, kun </w:t>
      </w:r>
      <w:r w:rsidR="00D769B5">
        <w:t>loppu</w:t>
      </w:r>
      <w:r w:rsidR="00D769B5" w:rsidRPr="00D769B5">
        <w:t xml:space="preserve">käyttäjälle toimitetaan </w:t>
      </w:r>
      <w:r w:rsidR="00D769B5">
        <w:t>maakaasua</w:t>
      </w:r>
      <w:r w:rsidR="00D769B5" w:rsidRPr="00D769B5">
        <w:t xml:space="preserve"> </w:t>
      </w:r>
      <w:r w:rsidR="00D769B5">
        <w:t>maakaasu</w:t>
      </w:r>
      <w:r w:rsidR="00D769B5" w:rsidRPr="00D769B5">
        <w:t xml:space="preserve">markkinalain </w:t>
      </w:r>
      <w:r w:rsidR="00D769B5">
        <w:t>79</w:t>
      </w:r>
      <w:r w:rsidR="00D769B5" w:rsidRPr="00D769B5">
        <w:t xml:space="preserve"> </w:t>
      </w:r>
      <w:proofErr w:type="gramStart"/>
      <w:r w:rsidR="00D769B5" w:rsidRPr="00D769B5">
        <w:t>§:ään</w:t>
      </w:r>
      <w:proofErr w:type="gramEnd"/>
      <w:r w:rsidR="00D769B5" w:rsidRPr="00D769B5">
        <w:t xml:space="preserve"> perustuen.</w:t>
      </w:r>
    </w:p>
    <w:p w:rsidR="005F12EF" w:rsidRDefault="005F12EF" w:rsidP="005F12EF">
      <w:pPr>
        <w:pStyle w:val="LLNormaali"/>
      </w:pPr>
    </w:p>
    <w:p w:rsidR="005F12EF" w:rsidRDefault="005F12EF" w:rsidP="002E1137">
      <w:pPr>
        <w:pStyle w:val="LLPykala"/>
      </w:pPr>
      <w:r>
        <w:t>13 §</w:t>
      </w:r>
    </w:p>
    <w:p w:rsidR="005F12EF" w:rsidRDefault="005F12EF" w:rsidP="002E1137">
      <w:pPr>
        <w:pStyle w:val="LLPykalanOtsikko"/>
      </w:pPr>
      <w:r>
        <w:t>Tasevastuun täyttämistä koskevat menettelytavat</w:t>
      </w:r>
    </w:p>
    <w:p w:rsidR="005F12EF" w:rsidRDefault="005F12EF" w:rsidP="002E1137">
      <w:pPr>
        <w:pStyle w:val="LLKappalejako"/>
      </w:pPr>
      <w:r>
        <w:t>Tasevastuun täyttämisessä ja siihen liittyvässä tiedonvaihdossa tulee noudattaa sääntökäsikirjan voimassa olevan version mukaista menettelyä, ellei unionin lains</w:t>
      </w:r>
      <w:r w:rsidR="001628DF">
        <w:t>äädännössä tai maakaasumarkkina</w:t>
      </w:r>
      <w:r>
        <w:t>laissa tai sen nojalla annetuissa säännöksissä toisin säädetä.</w:t>
      </w:r>
    </w:p>
    <w:p w:rsidR="005F12EF" w:rsidRDefault="005F12EF" w:rsidP="005F12EF">
      <w:pPr>
        <w:pStyle w:val="LLNormaali"/>
      </w:pPr>
    </w:p>
    <w:p w:rsidR="005F12EF" w:rsidRDefault="005F12EF" w:rsidP="002E1137">
      <w:pPr>
        <w:pStyle w:val="LLLuku"/>
      </w:pPr>
      <w:r>
        <w:t>3 luku</w:t>
      </w:r>
    </w:p>
    <w:p w:rsidR="005F12EF" w:rsidRDefault="005F12EF" w:rsidP="002E1137">
      <w:pPr>
        <w:pStyle w:val="LLLuvunOtsikko"/>
      </w:pPr>
      <w:r>
        <w:t>Maakaasun toimituksia koskevat ilmoitukset ja maakaasun toimittajan vaihtaminen</w:t>
      </w:r>
    </w:p>
    <w:p w:rsidR="005F12EF" w:rsidRDefault="005F12EF" w:rsidP="002E1137">
      <w:pPr>
        <w:pStyle w:val="LLPykala"/>
      </w:pPr>
      <w:r>
        <w:t>14 §</w:t>
      </w:r>
    </w:p>
    <w:p w:rsidR="005F12EF" w:rsidRDefault="005F12EF" w:rsidP="002E1137">
      <w:pPr>
        <w:pStyle w:val="LLPykalanOtsikko"/>
      </w:pPr>
      <w:r>
        <w:t>Toimitussuhteiden muodostaminen</w:t>
      </w:r>
    </w:p>
    <w:p w:rsidR="005F12EF" w:rsidRDefault="005F12EF" w:rsidP="002E1137">
      <w:pPr>
        <w:pStyle w:val="LLMomentinJohdantoKappale"/>
      </w:pPr>
      <w:r>
        <w:t>Markkinaosapuolet voivat muodostaa seuraavia toimitussuhteita:</w:t>
      </w:r>
    </w:p>
    <w:p w:rsidR="005F12EF" w:rsidRDefault="005F12EF" w:rsidP="002E1137">
      <w:pPr>
        <w:pStyle w:val="LLMomentinKohta"/>
      </w:pPr>
      <w:r>
        <w:t>1) siirtokapasiteettia varaavan tukkumarkkinaosapuolen toimitussuhde siirtoverkon loppukäyttäjän käyttöpaikkaan;</w:t>
      </w:r>
    </w:p>
    <w:p w:rsidR="005F12EF" w:rsidRDefault="005F12EF" w:rsidP="002E1137">
      <w:pPr>
        <w:pStyle w:val="LLMomentinKohta"/>
      </w:pPr>
      <w:r>
        <w:t xml:space="preserve">2) siirtokapasiteettia varaavan tukkumarkkinaosapuolen toimitussuhde uusiutuvista energialähteistä peräisin olevan kaasun </w:t>
      </w:r>
      <w:proofErr w:type="spellStart"/>
      <w:r>
        <w:t>verkkoonsyöttäjän</w:t>
      </w:r>
      <w:proofErr w:type="spellEnd"/>
      <w:r>
        <w:t xml:space="preserve"> biokaasusalkkuun;</w:t>
      </w:r>
    </w:p>
    <w:p w:rsidR="005F12EF" w:rsidRDefault="005F12EF" w:rsidP="002E1137">
      <w:pPr>
        <w:pStyle w:val="LLMomentinKohta"/>
      </w:pPr>
      <w:r>
        <w:t>3) siirtokapasiteettia varaavan tukkumarkkinaosapuolen toimitussu</w:t>
      </w:r>
      <w:r w:rsidR="002E1137">
        <w:t>hde vähittäismyyjän asiakassalk</w:t>
      </w:r>
      <w:r>
        <w:t>kuun;</w:t>
      </w:r>
    </w:p>
    <w:p w:rsidR="005F12EF" w:rsidRDefault="005F12EF" w:rsidP="004800CF">
      <w:pPr>
        <w:pStyle w:val="LLMomentinKohta"/>
      </w:pPr>
      <w:r>
        <w:lastRenderedPageBreak/>
        <w:t>4) siirtokapasiteettia varaavan tukkumarkkinaosapuolen toimitussuhd</w:t>
      </w:r>
      <w:r w:rsidR="004800CF">
        <w:t>e vähittäismyyjän, jolla on toi</w:t>
      </w:r>
      <w:r>
        <w:t>mitusvelvollisuus jakeluverkonhaltijan toiminta-alueella, jäännöskulutuksen asiakassalkkuun;</w:t>
      </w:r>
    </w:p>
    <w:p w:rsidR="005F12EF" w:rsidRDefault="005F12EF" w:rsidP="004800CF">
      <w:pPr>
        <w:pStyle w:val="LLMomentinKohta"/>
      </w:pPr>
      <w:r>
        <w:t>5) siirtokapasiteettia varaavan tukkumarkkinaosapuolen toimitussuhde jakeluverkonhaltijaan.</w:t>
      </w:r>
    </w:p>
    <w:p w:rsidR="005F12EF" w:rsidRDefault="005F12EF" w:rsidP="005F12EF">
      <w:pPr>
        <w:pStyle w:val="LLNormaali"/>
      </w:pPr>
    </w:p>
    <w:p w:rsidR="005F12EF" w:rsidRDefault="005F12EF" w:rsidP="004800CF">
      <w:pPr>
        <w:pStyle w:val="LLPykala"/>
      </w:pPr>
      <w:r>
        <w:t>15 §</w:t>
      </w:r>
    </w:p>
    <w:p w:rsidR="005F12EF" w:rsidRDefault="005F12EF" w:rsidP="004800CF">
      <w:pPr>
        <w:pStyle w:val="LLPykalanOtsikko"/>
      </w:pPr>
      <w:r>
        <w:t>Markkinaosapuolten toimitussuhteita koskevat ilmoitukset</w:t>
      </w:r>
    </w:p>
    <w:p w:rsidR="005F12EF" w:rsidRDefault="005F12EF" w:rsidP="004800CF">
      <w:pPr>
        <w:pStyle w:val="LLKappalejako"/>
      </w:pPr>
      <w:r>
        <w:t>Toimitussuhteen osapuolten on ilmoitettava järjestelmävastaavalle siirtoverkonhaltijalle toimitussuhteen alkamisesta ja päättymisestä.</w:t>
      </w:r>
    </w:p>
    <w:p w:rsidR="005F12EF" w:rsidRDefault="005F12EF" w:rsidP="004800CF">
      <w:pPr>
        <w:pStyle w:val="LLKappalejako"/>
      </w:pPr>
      <w:r>
        <w:t>Järjestelmävastaavan siirtoverkonhaltijan on ilmoitettava toimitussuhteen osapuolille näiden ilmoittaman uuden toimitussuhteen rekisteröinnistä ja päättyvän toimitussuhteen kirjaamisesta päättyneeksi. Jos siirtokapasiteettia varaava tukkumarkkinaosapuoli ei toimi tasevastaavana, järjestelmävastaavan siirtoverkonhaltijan on lisäksi ilmoitettava siirtokapasiteettia varaavan tukkumarkkinaosapuolen tasevastaavalle uuden toimitussuhteen rekisteröinnistä tämän taseryhmään. Järjestelmävastaavan siirtoverkonhaltijan on ilmoitettava markkinaosapuolille, jos näiden ilmoittamaa toimitussuhdetta ei ole voitu rekisteröidä. Ilmoituksessa on tällöin mainittava syy, jonka vuoksi rekisteröintiä ei ole tehty.</w:t>
      </w:r>
    </w:p>
    <w:p w:rsidR="005F12EF" w:rsidRDefault="005F12EF" w:rsidP="005F12EF">
      <w:pPr>
        <w:pStyle w:val="LLNormaali"/>
      </w:pPr>
    </w:p>
    <w:p w:rsidR="005F12EF" w:rsidRDefault="005F12EF" w:rsidP="004800CF">
      <w:pPr>
        <w:pStyle w:val="LLPykala"/>
      </w:pPr>
      <w:r>
        <w:t>16 §</w:t>
      </w:r>
    </w:p>
    <w:p w:rsidR="005F12EF" w:rsidRDefault="005F12EF" w:rsidP="004800CF">
      <w:pPr>
        <w:pStyle w:val="LLPykalanOtsikko"/>
      </w:pPr>
      <w:proofErr w:type="spellStart"/>
      <w:r>
        <w:t>Nominaatio</w:t>
      </w:r>
      <w:proofErr w:type="spellEnd"/>
      <w:r>
        <w:t>- ja kaupankäynti-ilmoitukset</w:t>
      </w:r>
    </w:p>
    <w:p w:rsidR="005F12EF" w:rsidRDefault="005F12EF" w:rsidP="004800CF">
      <w:pPr>
        <w:pStyle w:val="LLKappalejako"/>
      </w:pPr>
      <w:r>
        <w:t>Siirtokapasiteettia varaavan tukkumarkkinaosapuolen on ilmoitettav</w:t>
      </w:r>
      <w:r w:rsidR="001628DF">
        <w:t>a järjestelmävastaavalle siirto</w:t>
      </w:r>
      <w:r>
        <w:t xml:space="preserve">verkonhaltijalle vastapuolittain eritellyt maakaasumäärät, jotka tukkumarkkinaosapuolen on tarkoitus kunakin kaasutoimituspäivän tuntina syöttää kussakin syöttöpisteessä maakaasujärjestelmään ja ottaa kussakin </w:t>
      </w:r>
      <w:proofErr w:type="spellStart"/>
      <w:r>
        <w:t>yhteenliitäntäpisteessä</w:t>
      </w:r>
      <w:proofErr w:type="spellEnd"/>
      <w:r>
        <w:t xml:space="preserve"> maakaasujärjestelmästä (</w:t>
      </w:r>
      <w:proofErr w:type="spellStart"/>
      <w:r w:rsidRPr="001628DF">
        <w:rPr>
          <w:i/>
        </w:rPr>
        <w:t>nominaatioilmoitus</w:t>
      </w:r>
      <w:proofErr w:type="spellEnd"/>
      <w:r>
        <w:t xml:space="preserve">). </w:t>
      </w:r>
      <w:proofErr w:type="spellStart"/>
      <w:r>
        <w:t>Nominaatioilmoitusten</w:t>
      </w:r>
      <w:proofErr w:type="spellEnd"/>
      <w:r>
        <w:t xml:space="preserve"> tekemistä ei kuitenkaan edellytetä uusiutuvista energialähteistä peräisin olevan kaasun syöttöpisteessä, ellei järjestelmävastaava siirtoverkonhaltija ole tehnyt tästä erillistä päätöstä. Järjestelmävastaava siirtoverkonhaltija voi lisäksi edellyttää </w:t>
      </w:r>
      <w:proofErr w:type="spellStart"/>
      <w:r>
        <w:t>nominaatioilmoitusten</w:t>
      </w:r>
      <w:proofErr w:type="spellEnd"/>
      <w:r>
        <w:t xml:space="preserve"> tekemistä maakaasun otoista ottovyöhykkeellä ja ottovyöhykkeen fyysisessä ottopisteessä, jos tähän on siirtoverkon käyttöön tai maakaasumarkkinoiden toimivuuteen liittyvä perusteltu syy.</w:t>
      </w:r>
    </w:p>
    <w:p w:rsidR="005F12EF" w:rsidRDefault="005F12EF" w:rsidP="004800CF">
      <w:pPr>
        <w:pStyle w:val="LLKappalejako"/>
      </w:pPr>
      <w:r>
        <w:t>Tasevastaavan tai tämän valtuuttaman taseryhmän jäsenen on toimitettava järjestelmävastaavalle siirtoverkonhaltijalle kaupankäynti-ilmoitukset taseryhmässä kaasutoimituspäivänä tapahtuvista maakaasumäärien omistajanvaihdoksista. Kaasupörssissä solmittujen kauppojen kaupankäynti-ilmoitusten toimittamisesta vastaa kuitenkin kaasupörssin kauppojen selvittäjä.</w:t>
      </w:r>
    </w:p>
    <w:p w:rsidR="005F12EF" w:rsidRDefault="005F12EF" w:rsidP="005F12EF">
      <w:pPr>
        <w:pStyle w:val="LLNormaali"/>
      </w:pPr>
    </w:p>
    <w:p w:rsidR="005F12EF" w:rsidRDefault="005F12EF" w:rsidP="002676C3">
      <w:pPr>
        <w:pStyle w:val="LLPykala"/>
      </w:pPr>
      <w:r>
        <w:t>17 §</w:t>
      </w:r>
    </w:p>
    <w:p w:rsidR="005F12EF" w:rsidRDefault="005F12EF" w:rsidP="002676C3">
      <w:pPr>
        <w:pStyle w:val="LLPykalanOtsikko"/>
      </w:pPr>
      <w:r>
        <w:t>Vähittäismyyjän ilmoitukset jakeluverkon päivittäin luettavaan käyttöpaikkaan tapahtuvasta toimituksesta</w:t>
      </w:r>
    </w:p>
    <w:p w:rsidR="005F12EF" w:rsidRDefault="005F12EF" w:rsidP="002676C3">
      <w:pPr>
        <w:pStyle w:val="LLKappalejako"/>
      </w:pPr>
      <w:r>
        <w:t xml:space="preserve">Vähittäismyyjän on ilmoitettava järjestelmävastaavalle siirtoverkonhaltijalle ja jakeluverkonhaltijalle toimituksensa alkamisesta ja päättymisestä jakeluverkon päivittäin luettavaan käyttöpaikkaan. </w:t>
      </w:r>
      <w:r w:rsidR="00734CDD">
        <w:t xml:space="preserve">Nykyisen vähittäismyyjän </w:t>
      </w:r>
      <w:r>
        <w:t xml:space="preserve">ei kuitenkaan </w:t>
      </w:r>
      <w:r w:rsidR="00734CDD">
        <w:t>tarvitse ilmoittaa toimituksensa päättymisestä</w:t>
      </w:r>
      <w:r>
        <w:t>, jos toimituksen päättymisen perusteena on uuden vähittäismyyjän ilmoitus oman toimituksensa alkamisesta kysymyksessä olevaan käyttöpaikkaan.</w:t>
      </w:r>
    </w:p>
    <w:p w:rsidR="005F12EF" w:rsidRDefault="005F12EF" w:rsidP="002676C3">
      <w:pPr>
        <w:pStyle w:val="LLKappalejako"/>
      </w:pPr>
      <w:r>
        <w:t>Vähittäismyyjän on tehtävä 1 momentissa tarkoitettu ilmoitus myös siinä tapauksessa, että vähittäismyyjä tekee uuden maakaasun myyntisopimuksen käyttöpaikka</w:t>
      </w:r>
      <w:r w:rsidR="001628DF">
        <w:t>an, johon vähittäismyyjä toimit</w:t>
      </w:r>
      <w:r>
        <w:t>taa jo ennestään maakaasua.</w:t>
      </w:r>
    </w:p>
    <w:p w:rsidR="005F12EF" w:rsidRDefault="005F12EF" w:rsidP="005F12EF">
      <w:pPr>
        <w:pStyle w:val="LLNormaali"/>
      </w:pPr>
    </w:p>
    <w:p w:rsidR="005F12EF" w:rsidRDefault="005F12EF" w:rsidP="002676C3">
      <w:pPr>
        <w:pStyle w:val="LLPykala"/>
      </w:pPr>
      <w:r>
        <w:t>18 §</w:t>
      </w:r>
    </w:p>
    <w:p w:rsidR="005F12EF" w:rsidRDefault="005F12EF" w:rsidP="002676C3">
      <w:pPr>
        <w:pStyle w:val="LLPykalanOtsikko"/>
      </w:pPr>
      <w:r>
        <w:t xml:space="preserve">Verkonhaltijoiden ilmoitukset toimituksesta jakeluverkon päivittäin luettavaan käyttöpaikkaan </w:t>
      </w:r>
    </w:p>
    <w:p w:rsidR="005F12EF" w:rsidRDefault="005F12EF" w:rsidP="002676C3">
      <w:pPr>
        <w:pStyle w:val="LLKappalejako"/>
      </w:pPr>
      <w:r>
        <w:t>Järjestelmävastaavan siirtoverkonhaltijan on vastaanotettuaan 17 §:n 1 momentissa tarkoitetun ilmoituksen toimituksen alkamisesta ilmoitettava uudelle vähittäismyyjälle ja jakeluverkonhaltijalle, voidaanko vähittäismyyjän ilmoittama toimitus aloittaa käyttöpaikkaan.</w:t>
      </w:r>
    </w:p>
    <w:p w:rsidR="005F12EF" w:rsidRDefault="005F12EF" w:rsidP="002676C3">
      <w:pPr>
        <w:pStyle w:val="LLKappalejako"/>
      </w:pPr>
      <w:r>
        <w:t>Jos järjestelmävastaava siirtoverkonhaltija on tehnyt jakeluverkonhaltijalle 1 momentissa tarkoitetun ilmoituksen uuden vähittäismyyjän toimituksen alkamisesta jakeluv</w:t>
      </w:r>
      <w:r w:rsidR="002676C3">
        <w:t>erkon käyttöpaikkaan, jakeluver</w:t>
      </w:r>
      <w:r>
        <w:t>konhaltijan on rekisteröitävä uusi vähittäismyyjä käyttöpaikkarekisteriin käyttöpaikan vähittäismyyjäksi.</w:t>
      </w:r>
    </w:p>
    <w:p w:rsidR="005F12EF" w:rsidRDefault="005F12EF" w:rsidP="002676C3">
      <w:pPr>
        <w:pStyle w:val="LLMomentinJohdantoKappale"/>
      </w:pPr>
      <w:r>
        <w:t>Järjestelmävastaavan siirtoverkonhaltijan on 2 momentissa tarkoitetun ilmoituksen vastaanotettuaan:</w:t>
      </w:r>
    </w:p>
    <w:p w:rsidR="005F12EF" w:rsidRDefault="005F12EF" w:rsidP="002676C3">
      <w:pPr>
        <w:pStyle w:val="LLMomentinKohta"/>
      </w:pPr>
      <w:r>
        <w:t>1) vahvistettava jakeluverkonhaltijalle uuden vähittäismyyjän rekisteröinti käyttöpaikan vähittäismyyjäksi;</w:t>
      </w:r>
    </w:p>
    <w:p w:rsidR="005F12EF" w:rsidRDefault="005F12EF" w:rsidP="002676C3">
      <w:pPr>
        <w:pStyle w:val="LLMomentinKohta"/>
      </w:pPr>
      <w:r>
        <w:t>2) ilmoitettava nykyiselle vähittäismyyjälle tämän maakaasun myyntisopimuksen päättymisestä;</w:t>
      </w:r>
    </w:p>
    <w:p w:rsidR="005F12EF" w:rsidRDefault="005F12EF" w:rsidP="002676C3">
      <w:pPr>
        <w:pStyle w:val="LLMomentinKohta"/>
      </w:pPr>
      <w:r>
        <w:t>3) vahvistettava uudelle vähittäismyyjälle tämän maakaasun myyntisopimuksen alkaminen.</w:t>
      </w:r>
    </w:p>
    <w:p w:rsidR="005F12EF" w:rsidRDefault="005F12EF" w:rsidP="005F12EF">
      <w:pPr>
        <w:pStyle w:val="LLNormaali"/>
      </w:pPr>
    </w:p>
    <w:p w:rsidR="005F12EF" w:rsidRDefault="005F12EF" w:rsidP="002676C3">
      <w:pPr>
        <w:pStyle w:val="LLPykala"/>
      </w:pPr>
      <w:r>
        <w:t>19 §</w:t>
      </w:r>
    </w:p>
    <w:p w:rsidR="005F12EF" w:rsidRDefault="005F12EF" w:rsidP="002676C3">
      <w:pPr>
        <w:pStyle w:val="LLPykalanOtsikko"/>
      </w:pPr>
      <w:r>
        <w:t>Maakaasusopimusten alkaminen ja päättyminen jakeluverkon käyttöpaikassa</w:t>
      </w:r>
    </w:p>
    <w:p w:rsidR="005F12EF" w:rsidRDefault="005F12EF" w:rsidP="002676C3">
      <w:pPr>
        <w:pStyle w:val="LLKappalejako"/>
      </w:pPr>
      <w:r>
        <w:t>Maakaasusopimukset, jotka koskevat maakaasun myyntiä tai jakelua jakeluverkon käyttöpaikkaan, alkavat ja päättyvät kaasutoimituspäivän vaihtuessa.</w:t>
      </w:r>
    </w:p>
    <w:p w:rsidR="005F12EF" w:rsidRDefault="005F12EF" w:rsidP="005F12EF">
      <w:pPr>
        <w:pStyle w:val="LLNormaali"/>
      </w:pPr>
    </w:p>
    <w:p w:rsidR="005F12EF" w:rsidRDefault="005F12EF" w:rsidP="002676C3">
      <w:pPr>
        <w:pStyle w:val="LLPykala"/>
      </w:pPr>
      <w:r>
        <w:t>20 §</w:t>
      </w:r>
    </w:p>
    <w:p w:rsidR="005F12EF" w:rsidRDefault="005F12EF" w:rsidP="002676C3">
      <w:pPr>
        <w:pStyle w:val="LLPykalanOtsikko"/>
      </w:pPr>
      <w:r>
        <w:t>Maakaasun toimittajan vaihtamisen toteuttamisaika</w:t>
      </w:r>
    </w:p>
    <w:p w:rsidR="005F12EF" w:rsidRDefault="005F12EF" w:rsidP="002676C3">
      <w:pPr>
        <w:pStyle w:val="LLKappalejako"/>
      </w:pPr>
      <w:r>
        <w:t>Kun asiakas haluaa sopimusehtojen mukaisesti vaihtaa maakaasun toimittajaa, järjestelmävastaavan siirtoverkonhaltijan ja, jos asiakas on liittynyt jakeluverkkoon, myös jakeluverkonhaltijan on huolehdittava, että uuden toimittajan maakaasun toimitus asiakkaalle voidaan aloittaa viimeistään kolmen viikon kuluessa siitä, kun uudesta toimituksesta on ilmoitettu järjest</w:t>
      </w:r>
      <w:r w:rsidR="002676C3">
        <w:t>elmävastaavalle siirtoverkonhal</w:t>
      </w:r>
      <w:r>
        <w:t>tijalle.</w:t>
      </w:r>
    </w:p>
    <w:p w:rsidR="005F12EF" w:rsidRDefault="005F12EF" w:rsidP="005F12EF">
      <w:pPr>
        <w:pStyle w:val="LLNormaali"/>
      </w:pPr>
    </w:p>
    <w:p w:rsidR="005F12EF" w:rsidRDefault="005F12EF" w:rsidP="002676C3">
      <w:pPr>
        <w:pStyle w:val="LLPykala"/>
      </w:pPr>
      <w:r>
        <w:t>21 §</w:t>
      </w:r>
    </w:p>
    <w:p w:rsidR="005F12EF" w:rsidRDefault="005F12EF" w:rsidP="002676C3">
      <w:pPr>
        <w:pStyle w:val="LLPykalanOtsikko"/>
      </w:pPr>
      <w:r>
        <w:t>Maakaasun toimituksia koskeviin ilmoituksiin liittyvät menettelytavat</w:t>
      </w:r>
    </w:p>
    <w:p w:rsidR="005F12EF" w:rsidRDefault="005F12EF" w:rsidP="002676C3">
      <w:pPr>
        <w:pStyle w:val="LLKappalejako"/>
      </w:pPr>
      <w:r>
        <w:t>Tässä luvussa säädettyjen maakaasun toimituksia koskevien ilmoitusvelvollisuuksien täyttämisessä ja siihen liittyvässä tiedonvaihdossa tulee noudattaa sääntökäsikirjan voimassa olevan version mukaista menettelyä, ellei unionin lainsäädännössä tai maakaasumarkkinalaissa tai sen nojalla annetuissa säännöksissä toisin säädetä.</w:t>
      </w:r>
    </w:p>
    <w:p w:rsidR="008E78B1" w:rsidRDefault="008E78B1" w:rsidP="002676C3">
      <w:pPr>
        <w:pStyle w:val="LLKappalejako"/>
      </w:pPr>
    </w:p>
    <w:p w:rsidR="002676C3" w:rsidRDefault="005F12EF" w:rsidP="002676C3">
      <w:pPr>
        <w:pStyle w:val="LLLuku"/>
      </w:pPr>
      <w:r>
        <w:t>4 luku</w:t>
      </w:r>
    </w:p>
    <w:p w:rsidR="005F12EF" w:rsidRDefault="005F12EF" w:rsidP="002676C3">
      <w:pPr>
        <w:pStyle w:val="LLLuvunOtsikko"/>
      </w:pPr>
      <w:r>
        <w:t>Taseselvitys</w:t>
      </w:r>
    </w:p>
    <w:p w:rsidR="005F12EF" w:rsidRDefault="005F12EF" w:rsidP="003520D4">
      <w:pPr>
        <w:pStyle w:val="LLPykala"/>
      </w:pPr>
      <w:r>
        <w:t>22 §</w:t>
      </w:r>
    </w:p>
    <w:p w:rsidR="005F12EF" w:rsidRDefault="005F12EF" w:rsidP="003520D4">
      <w:pPr>
        <w:pStyle w:val="LLPykalanOtsikko"/>
      </w:pPr>
      <w:r>
        <w:lastRenderedPageBreak/>
        <w:t>Jakeluverkoissa tehtävä taseselvitys</w:t>
      </w:r>
    </w:p>
    <w:p w:rsidR="005F12EF" w:rsidRDefault="005F12EF" w:rsidP="003520D4">
      <w:pPr>
        <w:pStyle w:val="LLKappalejako"/>
      </w:pPr>
      <w:r>
        <w:t xml:space="preserve">Järjestelmävastaavan siirtoverkonhaltijan on tehtävä jakeluverkossa osapuolikohtainen taseselvitys kullekin maakaasumarkkinoiden osapuolelle tämän toimitussuhteista </w:t>
      </w:r>
      <w:r w:rsidR="003520D4">
        <w:t>jakeluverkossa sijaitseviin päi</w:t>
      </w:r>
      <w:r>
        <w:t xml:space="preserve">vittäin luettaviin käyttöpaikkoihin ja uusiutuvista energialähteistä peräisin olevan kaasun syöttöpisteisiin sekä osapuolen ilmoittamasta </w:t>
      </w:r>
      <w:proofErr w:type="spellStart"/>
      <w:r>
        <w:t>verkkoonsyötöstä</w:t>
      </w:r>
      <w:proofErr w:type="spellEnd"/>
      <w:r>
        <w:t xml:space="preserve"> nesteytetyn maakaasun käsittelylaitteistoista peräisin olevan kaasun syöttöpisteessä. Osapuolikohtaisen taseselvit</w:t>
      </w:r>
      <w:r w:rsidR="001628DF">
        <w:t>yksen lisäksi järjestelmävastaa</w:t>
      </w:r>
      <w:r>
        <w:t xml:space="preserve">van siirtoverkonhaltijan on määritettävä tase jakeluverkon jäännöskulutuksen asiakassalkulle. Jäännöskulutuksen määränä on tällöin rajapisteessä siirretyn maakaasun määrän ja </w:t>
      </w:r>
      <w:r w:rsidR="00355B8C">
        <w:t xml:space="preserve">jakeluverkossa </w:t>
      </w:r>
      <w:r>
        <w:t>osapuolikohtaisesti taseselvitetyn maakaasun määrän erotus taseselvitysjakson aikana. Järjestelmävastaavan siirtoverkonhaltijan tehtävänä on muuntaa jakeluverkossa mitatut kaasumäärä</w:t>
      </w:r>
      <w:r w:rsidR="001628DF">
        <w:t>t energiaksi käyttämällä jakelu</w:t>
      </w:r>
      <w:r>
        <w:t>verkonhaltijan ilmoittamia kaasutoimituspäiväkohtaisia lämpöarvoja.</w:t>
      </w:r>
    </w:p>
    <w:p w:rsidR="005F12EF" w:rsidRDefault="005F12EF" w:rsidP="003520D4">
      <w:pPr>
        <w:pStyle w:val="LLKappalejako"/>
      </w:pPr>
      <w:r>
        <w:t>Jakeluverkon häviöt sisältyvät jäännöskulutuksen asiakassalkkuun</w:t>
      </w:r>
      <w:r w:rsidR="001628DF">
        <w:t>. Jos jäännöskulutuksen asiakas</w:t>
      </w:r>
      <w:r>
        <w:t>salkkuun kuuluu myös ei-päivittäin luettavia käyttöpaikkoja, jakeluverkonhaltijan on määritettävä jakeluverkon häviöt jälkikäteen kullekin kaasukuukaudelle. Jakeluverkon häviöiksi katsotaan tällöin lopullisen taseselvityksen mukaisen jäännöskulutuksen määrän ja ei-p</w:t>
      </w:r>
      <w:r w:rsidR="001628DF">
        <w:t>äivittäin luettaville käyttöpai</w:t>
      </w:r>
      <w:r>
        <w:t>koille määritetyn kulutuksen erotus kyseisen kaasukuukauden aikana.</w:t>
      </w:r>
    </w:p>
    <w:p w:rsidR="005F12EF" w:rsidRDefault="005F12EF" w:rsidP="005F12EF">
      <w:pPr>
        <w:pStyle w:val="LLNormaali"/>
      </w:pPr>
    </w:p>
    <w:p w:rsidR="005F12EF" w:rsidRDefault="005F12EF" w:rsidP="003520D4">
      <w:pPr>
        <w:pStyle w:val="LLPykala"/>
      </w:pPr>
      <w:r>
        <w:t>23 §</w:t>
      </w:r>
    </w:p>
    <w:p w:rsidR="005F12EF" w:rsidRDefault="005F12EF" w:rsidP="003520D4">
      <w:pPr>
        <w:pStyle w:val="LLPykalanOtsikko"/>
      </w:pPr>
      <w:r>
        <w:t>Selvitysalue jakeluverkoissa tehtävässä taseselvityksessä</w:t>
      </w:r>
    </w:p>
    <w:p w:rsidR="005F12EF" w:rsidRDefault="005F12EF" w:rsidP="003520D4">
      <w:pPr>
        <w:pStyle w:val="LLKappalejako"/>
      </w:pPr>
      <w:r>
        <w:t>Jakeluverkoissa tehtävän taseselvityksen selvitysalueena on jakeluv</w:t>
      </w:r>
      <w:r w:rsidR="001628DF">
        <w:t>erkonhaltijan jakeluverkko. Maa</w:t>
      </w:r>
      <w:r>
        <w:t>kaasuverkon kohdassa, jossa maakaasu siirtyy siirtoverkosta jakeluverkkoon tai jakelu</w:t>
      </w:r>
      <w:r w:rsidR="003520D4">
        <w:t>verkosta toi</w:t>
      </w:r>
      <w:r>
        <w:t xml:space="preserve">seen jakeluverkkoon, tulee olla </w:t>
      </w:r>
      <w:r w:rsidR="00F7722E">
        <w:t xml:space="preserve">järjestelmävastaavan siirtoverkonhaltijan </w:t>
      </w:r>
      <w:r>
        <w:t>rajapistemittaus.</w:t>
      </w:r>
    </w:p>
    <w:p w:rsidR="005F12EF" w:rsidRDefault="005F12EF" w:rsidP="003520D4">
      <w:pPr>
        <w:pStyle w:val="LLKappalejako"/>
      </w:pPr>
      <w:r>
        <w:t xml:space="preserve">Jos jakeluverkossa on uusiutuvista energialähteistä peräisin olevan kaasun syöttöpiste tai </w:t>
      </w:r>
      <w:r w:rsidR="001628DF">
        <w:t>-</w:t>
      </w:r>
      <w:r>
        <w:t>pisteitä taikka syöttöpiste nesteytetyn maakaasun käsittelylaitteistosta, jakeluverkonhaltija voi jakaa jakeluverkon mittausalueisiin, joille jakeluverkonhaltija määrittää laskennallisesti kaasutoimituspäiväkohtaisen lämpöarvon.</w:t>
      </w:r>
    </w:p>
    <w:p w:rsidR="005F12EF" w:rsidRDefault="005F12EF" w:rsidP="005F12EF">
      <w:pPr>
        <w:pStyle w:val="LLNormaali"/>
      </w:pPr>
    </w:p>
    <w:p w:rsidR="005F12EF" w:rsidRDefault="005F12EF" w:rsidP="003520D4">
      <w:pPr>
        <w:pStyle w:val="LLPykala"/>
      </w:pPr>
      <w:r>
        <w:t>24 §</w:t>
      </w:r>
    </w:p>
    <w:p w:rsidR="005F12EF" w:rsidRDefault="005F12EF" w:rsidP="003520D4">
      <w:pPr>
        <w:pStyle w:val="LLPykalanOtsikko"/>
      </w:pPr>
      <w:r>
        <w:t>Jakeluverkonhaltijan mittaustietoja koskevat ilmoitukset</w:t>
      </w:r>
    </w:p>
    <w:p w:rsidR="005F12EF" w:rsidRDefault="005F12EF" w:rsidP="003520D4">
      <w:pPr>
        <w:pStyle w:val="LLKappalejako"/>
      </w:pPr>
      <w:r>
        <w:t>Jakeluverkonhaltijan on ilmoitettava taseselvitystä ja laskutusta varte</w:t>
      </w:r>
      <w:r w:rsidR="001628DF">
        <w:t>n järjestelmävastaavalle siirto</w:t>
      </w:r>
      <w:r>
        <w:t>verkonhaltijalle jakeluverkon päivittäin luettavien käyttöpaikkojen, uusiutuvista energialähteistä peräisin olevan kaasun syöttöpisteiden ja nesteytetyn maakaasun käsittelylaitteistosta peräisin olevan kaasun syöttöpisteiden validoidut tuntikohtaiset mittaustiedot sekä jakeluverkon mittausalueiden validoidut kaasutoimituspäiväkohtaiset lämpöarvot.</w:t>
      </w:r>
    </w:p>
    <w:p w:rsidR="005F12EF" w:rsidRDefault="005F12EF" w:rsidP="003520D4">
      <w:pPr>
        <w:pStyle w:val="LLKappalejako"/>
      </w:pPr>
      <w:r>
        <w:t>Jakeluverkonhaltijan on ilmoitettava jakeluverkon ei-päivittäin lue</w:t>
      </w:r>
      <w:r w:rsidR="001628DF">
        <w:t>ttavien käyttöpaikkojen mittaus</w:t>
      </w:r>
      <w:r>
        <w:t>tiedot tasevastuun täyttämistä ja laskutusta varten vähittäismyyjälle, jolla on toimitusvelvollisuus jakeluverkonhaltijan toiminta-alueella. Lisäksi jakeluverkonhaltijan on ilmoitettava vähittäismyyjälle, jos ei-päivittäin luettava käyttöpaikka muutetaan päivittäin luettavaksi käyttöpaikaksi. Ilmoitukseen on tällöin liitettävä muutosajankohdan mittaustieto.</w:t>
      </w:r>
    </w:p>
    <w:p w:rsidR="005F12EF" w:rsidRDefault="005F12EF" w:rsidP="005F12EF">
      <w:pPr>
        <w:pStyle w:val="LLNormaali"/>
      </w:pPr>
    </w:p>
    <w:p w:rsidR="005F12EF" w:rsidRDefault="005F12EF" w:rsidP="00E804BC">
      <w:pPr>
        <w:pStyle w:val="LLPykala"/>
      </w:pPr>
      <w:r>
        <w:t>25 §</w:t>
      </w:r>
    </w:p>
    <w:p w:rsidR="005F12EF" w:rsidRDefault="005F12EF" w:rsidP="00E804BC">
      <w:pPr>
        <w:pStyle w:val="LLPykalanOtsikko"/>
      </w:pPr>
      <w:r>
        <w:t>Järjestelmävastaavan siirtoverkonhaltijan ilmoitukset selvitetyistä toimituksista jakeluverkoissa</w:t>
      </w:r>
    </w:p>
    <w:p w:rsidR="005F12EF" w:rsidRDefault="005F12EF" w:rsidP="00E804BC">
      <w:pPr>
        <w:pStyle w:val="LLKappalejako"/>
      </w:pPr>
      <w:r>
        <w:lastRenderedPageBreak/>
        <w:t>Järjestelmävastaavan siirtoverkonhaltijan on ilmoitettava jakeluverkonhaltijalle taseselvitystä varten mittaustiedot tämän jakeluverkon rajapistemittauksista.</w:t>
      </w:r>
    </w:p>
    <w:p w:rsidR="005F12EF" w:rsidRDefault="005F12EF" w:rsidP="00E804BC">
      <w:pPr>
        <w:pStyle w:val="LLKappalejako"/>
      </w:pPr>
      <w:r>
        <w:t>Järjestelmävastaavan siirtoverkonhaltijan on ilmoitettava vähittäismyyjälle laskutusta varten kutakin päivittäin luettavaa käyttöpaikkaa, johon vähittäismyyjällä on toimitussuhde, koskevat validoidut, kaasutoimituspäiväkohtaiset kulutustiedot energiamäärinä edeltävän kaasukuukauden ajalta.</w:t>
      </w:r>
    </w:p>
    <w:p w:rsidR="005F12EF" w:rsidRDefault="005F12EF" w:rsidP="00E804BC">
      <w:pPr>
        <w:pStyle w:val="LLMomentinJohdantoKappale"/>
      </w:pPr>
      <w:r>
        <w:t>Järjestelmävastaavan siirtoverkonhaltijan on ilmoitettava jakeluverkonhaltijalle laskutusta varten edeltävän kaasukuukauden ajalta energiamäärinä:</w:t>
      </w:r>
    </w:p>
    <w:p w:rsidR="005F12EF" w:rsidRDefault="005F12EF" w:rsidP="00E804BC">
      <w:pPr>
        <w:pStyle w:val="LLMomentinKohta"/>
      </w:pPr>
      <w:r>
        <w:t>1) päivittäin luettavaa käyttöpaikkaa koskevat validoidut, kaasutoimituspäiväkohtaiset kulutustiedot;</w:t>
      </w:r>
    </w:p>
    <w:p w:rsidR="005F12EF" w:rsidRDefault="005F12EF" w:rsidP="00E804BC">
      <w:pPr>
        <w:pStyle w:val="LLMomentinKohta"/>
      </w:pPr>
      <w:r>
        <w:t xml:space="preserve">2) validoidut, kaasutoimituspäiväkohtaiset mittaustiedot uusiutuvista energialähteistä peräisin olevan kaasun syöttöpisteiden </w:t>
      </w:r>
      <w:proofErr w:type="spellStart"/>
      <w:r>
        <w:t>verkkoonsyötöistä</w:t>
      </w:r>
      <w:proofErr w:type="spellEnd"/>
      <w:r>
        <w:t>;</w:t>
      </w:r>
    </w:p>
    <w:p w:rsidR="005F12EF" w:rsidRDefault="005F12EF" w:rsidP="00E804BC">
      <w:pPr>
        <w:pStyle w:val="LLMomentinKohta"/>
      </w:pPr>
      <w:r>
        <w:t xml:space="preserve">3) validoidut, kaasutoimituspäiväkohtaiset mittaustiedot nesteytetyn maakaasun käsittelylaitteistosta peräisin olevan kaasun syöttöpisteen </w:t>
      </w:r>
      <w:proofErr w:type="spellStart"/>
      <w:r>
        <w:t>verkkoonsyötöistä</w:t>
      </w:r>
      <w:proofErr w:type="spellEnd"/>
      <w:r w:rsidR="00313D8A">
        <w:t xml:space="preserve"> sekä osapuolten syöttöpisteessä ilmoittamista </w:t>
      </w:r>
      <w:proofErr w:type="spellStart"/>
      <w:r w:rsidR="00313D8A">
        <w:t>verkkoonsyötöistä</w:t>
      </w:r>
      <w:proofErr w:type="spellEnd"/>
      <w:r>
        <w:t>;</w:t>
      </w:r>
    </w:p>
    <w:p w:rsidR="005F12EF" w:rsidRDefault="005F12EF" w:rsidP="00E804BC">
      <w:pPr>
        <w:pStyle w:val="LLMomentinKohta"/>
      </w:pPr>
      <w:r>
        <w:t>4) kaasutoimituspäiväkohtaiset jäännöskulutuksen määrät.</w:t>
      </w:r>
    </w:p>
    <w:p w:rsidR="005F12EF" w:rsidRDefault="005F12EF" w:rsidP="005F12EF">
      <w:pPr>
        <w:pStyle w:val="LLNormaali"/>
      </w:pPr>
    </w:p>
    <w:p w:rsidR="005F12EF" w:rsidRDefault="005F12EF" w:rsidP="00E804BC">
      <w:pPr>
        <w:pStyle w:val="LLPykala"/>
      </w:pPr>
      <w:r>
        <w:t>26 §</w:t>
      </w:r>
    </w:p>
    <w:p w:rsidR="005F12EF" w:rsidRDefault="005F12EF" w:rsidP="00E804BC">
      <w:pPr>
        <w:pStyle w:val="LLPykalanOtsikko"/>
      </w:pPr>
      <w:r>
        <w:t>Lopullinen taseselvitys maakaasujärjestelmässä</w:t>
      </w:r>
    </w:p>
    <w:p w:rsidR="005F12EF" w:rsidRDefault="005F12EF" w:rsidP="00E804BC">
      <w:pPr>
        <w:pStyle w:val="LLMomentinJohdantoKappale"/>
      </w:pPr>
      <w:r>
        <w:t>Järjestelmävastaavan siirtoverkonhaltijan on ilmoitettava kaasukuukautta seuraavan kaasukuukauden kuudenteen kaasutoimituspäivään kello 10 mennessä:</w:t>
      </w:r>
    </w:p>
    <w:p w:rsidR="005F12EF" w:rsidRDefault="005F12EF" w:rsidP="00E804BC">
      <w:pPr>
        <w:pStyle w:val="LLMomentinKohta"/>
      </w:pPr>
      <w:r>
        <w:t>1) tasevastaavalle validoituihin mittaustietoihin perustuvat lopullisen taseselvityksen tulokset kaasukuukauden kaikilta kaasutoimituspäiviltä;</w:t>
      </w:r>
    </w:p>
    <w:p w:rsidR="005F12EF" w:rsidRDefault="005F12EF" w:rsidP="00E804BC">
      <w:pPr>
        <w:pStyle w:val="LLMomentinKohta"/>
      </w:pPr>
      <w:r>
        <w:t xml:space="preserve">2) tukkumarkkinaosapuolelle tämän toimitussuhteisiin, </w:t>
      </w:r>
      <w:proofErr w:type="spellStart"/>
      <w:r>
        <w:t>nominaatioilmoituksiin</w:t>
      </w:r>
      <w:proofErr w:type="spellEnd"/>
      <w:r>
        <w:t xml:space="preserve"> ja kaupankäynti-ilmoituksiin perustuvia maakaasumääriä koskevat taseselvitystiedo</w:t>
      </w:r>
      <w:r w:rsidR="001628DF">
        <w:t>t kaasukuukauden kaikilta kaasu</w:t>
      </w:r>
      <w:r>
        <w:t>toimituspäiviltä.</w:t>
      </w:r>
    </w:p>
    <w:p w:rsidR="005F12EF" w:rsidRDefault="005F12EF" w:rsidP="00E804BC">
      <w:pPr>
        <w:pStyle w:val="LLKappalejako"/>
      </w:pPr>
      <w:r>
        <w:t xml:space="preserve">Järjestelmävastaavan siirtoverkonhaltijan on tehtävä siirtokapasiteettia varaavien </w:t>
      </w:r>
      <w:r w:rsidR="00F94E21">
        <w:t>tukkumarkkinaosapuolten</w:t>
      </w:r>
      <w:r>
        <w:t xml:space="preserve">, siirtoverkon loppukäyttäjien, vähittäismyyjien, uusiutuvista energialähteistä peräisin olevan kaasun </w:t>
      </w:r>
      <w:proofErr w:type="spellStart"/>
      <w:r>
        <w:t>verkkoonsyöttäjien</w:t>
      </w:r>
      <w:proofErr w:type="spellEnd"/>
      <w:r>
        <w:t xml:space="preserve"> ja järjestelmävastaavan siirtoverkonhaltijan välisten tasevirheiden korjauslaskenta kunkin kaasukuukauden osalta kaksi kertaa. Ensimmäinen korjauslaskenta on tehtävä kolmantena kaasukuukautena toimituskuukauden jälkeen ja toinen korjauslaskenta toimituskuukautta seuraavan kalenterivuoden huhtikuussa kaikille edeltävän kalenterivuoden 12 toimituskuukaudelle. Tämän jälkeen markkinaosapuolten välisiä tasevirheitä voidaan korjata ainoastaan osapuolten kahdenvälisellä sopimuksella tai poikkeuksellisessa tilanteessa.</w:t>
      </w:r>
    </w:p>
    <w:p w:rsidR="005F12EF" w:rsidRDefault="005F12EF" w:rsidP="00E804BC">
      <w:pPr>
        <w:pStyle w:val="LLKappalejako"/>
      </w:pPr>
      <w:r>
        <w:t>Järjestelmävastaava siirtoverkonhaltija voi poikkeuksellisessa tilanteessa tehdä tasevirheille poikkeuskorjauslaskennan ensimmäisen tai toisen korjauslaskennan jälkeen.</w:t>
      </w:r>
    </w:p>
    <w:p w:rsidR="005F12EF" w:rsidRDefault="005F12EF" w:rsidP="00E804BC">
      <w:pPr>
        <w:pStyle w:val="LLKappalejako"/>
      </w:pPr>
      <w:r>
        <w:t>Järjestelmävastaavan siirtoverkonhaltijan tehtävänä on ilmoittaa tasevirheiden korjauslaskennan tulokset markkinaosapuolille näiden välistä korjauslaskutusta varten. Lopullisen taseselvityksen tuloksia ei muuteta korjauslaskennan seurauksena.</w:t>
      </w:r>
    </w:p>
    <w:p w:rsidR="008E78B1" w:rsidRDefault="008E78B1" w:rsidP="00E804BC">
      <w:pPr>
        <w:pStyle w:val="LLKappalejako"/>
      </w:pPr>
    </w:p>
    <w:p w:rsidR="005F12EF" w:rsidRDefault="005F12EF" w:rsidP="00E804BC">
      <w:pPr>
        <w:pStyle w:val="LLPykala"/>
      </w:pPr>
      <w:r>
        <w:t>27 §</w:t>
      </w:r>
    </w:p>
    <w:p w:rsidR="005F12EF" w:rsidRDefault="005F12EF" w:rsidP="00E804BC">
      <w:pPr>
        <w:pStyle w:val="LLPykalanOtsikko"/>
      </w:pPr>
      <w:r>
        <w:t>Taseselvityksessä noudatettavat menettelytavat</w:t>
      </w:r>
    </w:p>
    <w:p w:rsidR="005F12EF" w:rsidRDefault="005F12EF" w:rsidP="00E804BC">
      <w:pPr>
        <w:pStyle w:val="LLKappalejako"/>
      </w:pPr>
      <w:r>
        <w:t>Taseselvityksessä ja siihen liittyvässä tiedonvaihdossa tulee noudattaa sääntökäsikirjan voimassa olevan version mukaista menettelyä, ellei unionin lainsäädännössä tai maakaasumarkkinalaissa tai sen nojalla annetuissa säännöksissä toisin säädetä.</w:t>
      </w:r>
    </w:p>
    <w:p w:rsidR="005F12EF" w:rsidRDefault="005F12EF" w:rsidP="005F12EF">
      <w:pPr>
        <w:pStyle w:val="LLNormaali"/>
      </w:pPr>
    </w:p>
    <w:p w:rsidR="005F12EF" w:rsidRDefault="005F12EF" w:rsidP="00E804BC">
      <w:pPr>
        <w:pStyle w:val="LLPykala"/>
      </w:pPr>
      <w:r>
        <w:t>28 §</w:t>
      </w:r>
    </w:p>
    <w:p w:rsidR="005F12EF" w:rsidRDefault="005F12EF" w:rsidP="00E804BC">
      <w:pPr>
        <w:pStyle w:val="LLPykalanOtsikko"/>
      </w:pPr>
      <w:r>
        <w:lastRenderedPageBreak/>
        <w:t>Maakaasumarkkinoiden osapuolten täydentävät velvoitteet taseselvityksessä</w:t>
      </w:r>
    </w:p>
    <w:p w:rsidR="005F12EF" w:rsidRDefault="005F12EF" w:rsidP="00E804BC">
      <w:pPr>
        <w:pStyle w:val="LLKappalejako"/>
      </w:pPr>
      <w:r>
        <w:t xml:space="preserve">Maakaasumarkkinoiden osapuolet ovat sen lisäksi, mitä tässä asetuksessa säädetään, velvollisia pyynnöstä ilmoittamaan järjestelmävastaavalle siirtoverkonhaltijalle ja jakeluverkonhaltijalle maakaasun </w:t>
      </w:r>
      <w:proofErr w:type="spellStart"/>
      <w:r>
        <w:t>verkkoonsyöttöä</w:t>
      </w:r>
      <w:proofErr w:type="spellEnd"/>
      <w:r>
        <w:t xml:space="preserve"> ja hankintaa sekä maakaasun käyttöä ja toimitusta koskevia tietoja, jos tiedon saaminen on perusteltua taseselvityksen tai toisen osapuolen tasevastuun täyttämisen kannalta. Jakeluverkonhaltija on lisäksi velvollinen avustamaan järjestelmävastaavaa siirtoverkonhaltijaa virheellisten taseselvitystietojen korjaamisessa, jos maakaasujärjestelmän taseselvityksen tekeminen sitä edellyttää.</w:t>
      </w:r>
    </w:p>
    <w:p w:rsidR="005F12EF" w:rsidRDefault="005F12EF" w:rsidP="005F12EF">
      <w:pPr>
        <w:pStyle w:val="LLNormaali"/>
      </w:pPr>
    </w:p>
    <w:p w:rsidR="00E804BC" w:rsidRDefault="005F12EF" w:rsidP="00E804BC">
      <w:pPr>
        <w:pStyle w:val="LLLuku"/>
      </w:pPr>
      <w:r>
        <w:t>5 luku</w:t>
      </w:r>
    </w:p>
    <w:p w:rsidR="005F12EF" w:rsidRDefault="005F12EF" w:rsidP="00E804BC">
      <w:pPr>
        <w:pStyle w:val="LLLuvunOtsikko"/>
      </w:pPr>
      <w:r>
        <w:t>Maakaasun</w:t>
      </w:r>
      <w:r w:rsidR="003067F8">
        <w:t xml:space="preserve"> </w:t>
      </w:r>
      <w:r>
        <w:t>toimitusten mittaus</w:t>
      </w:r>
    </w:p>
    <w:p w:rsidR="005F12EF" w:rsidRDefault="005F12EF" w:rsidP="00E804BC">
      <w:pPr>
        <w:pStyle w:val="LLPykala"/>
      </w:pPr>
      <w:r>
        <w:t>29 §</w:t>
      </w:r>
    </w:p>
    <w:p w:rsidR="005F12EF" w:rsidRDefault="005F12EF" w:rsidP="00E804BC">
      <w:pPr>
        <w:pStyle w:val="LLPykalanOtsikko"/>
      </w:pPr>
      <w:r>
        <w:t xml:space="preserve">Siirtoverkon käyttöpaikan varustaminen mittauslaitteistolla </w:t>
      </w:r>
    </w:p>
    <w:p w:rsidR="005F12EF" w:rsidRDefault="005F12EF" w:rsidP="00E804BC">
      <w:pPr>
        <w:pStyle w:val="LLKappalejako"/>
      </w:pPr>
      <w:r>
        <w:t>Siirtoverkon käyttöpaikka tulee varustaa maakaasun kulutuksen mittavalla mittauslaitteistolla, jossa on etäluentaominaisuus. Jos maakaasuliittymään kuuluu useita maakaasun kulutuskohteita, joihin myydään maakaasua maakaasuverkon kautta, tulee kukin kulutus</w:t>
      </w:r>
      <w:r w:rsidR="001628DF">
        <w:t>kohde erikseen varustaa mittaus</w:t>
      </w:r>
      <w:r>
        <w:t>laitteistolla.</w:t>
      </w:r>
    </w:p>
    <w:p w:rsidR="005F12EF" w:rsidRDefault="005F12EF" w:rsidP="005F12EF">
      <w:pPr>
        <w:pStyle w:val="LLNormaali"/>
      </w:pPr>
    </w:p>
    <w:p w:rsidR="005F12EF" w:rsidRDefault="005F12EF" w:rsidP="00E804BC">
      <w:pPr>
        <w:pStyle w:val="LLPykala"/>
      </w:pPr>
      <w:r>
        <w:t>30 §</w:t>
      </w:r>
    </w:p>
    <w:p w:rsidR="005F12EF" w:rsidRDefault="005F12EF" w:rsidP="00E804BC">
      <w:pPr>
        <w:pStyle w:val="LLPykalanOtsikko"/>
      </w:pPr>
      <w:r>
        <w:t>Jakeluverkon käyttöpaikan varustaminen mittauslaitteistolla</w:t>
      </w:r>
    </w:p>
    <w:p w:rsidR="005F12EF" w:rsidRDefault="005F12EF" w:rsidP="00E804BC">
      <w:pPr>
        <w:pStyle w:val="LLKappalejako"/>
      </w:pPr>
      <w:r>
        <w:t>Jakeluverkon käyttöpaikka tulee varustaa maakaasunkulutuksen mittavalla mittauslaitteistolla, jossa on etäluentaominaisuus. Päivittäin luettavaa käyttöpaikkaa ei saa muuttaa ei-päivittäin luettavaksi käyttöpaikaksi.</w:t>
      </w:r>
    </w:p>
    <w:p w:rsidR="005F12EF" w:rsidRDefault="005F12EF" w:rsidP="00E804BC">
      <w:pPr>
        <w:pStyle w:val="LLKappalejako"/>
      </w:pPr>
      <w:r>
        <w:t>Jakeluverkonhaltija voi yksittäistapauksessa varustaa käyttöpaikan tai käyttöpaikkoja mittauslaitteistolla, jossa ei ole etäluentaominaisuutta, jos käyttöpaikan varustaminen etäluentaominaisuuden sisältävällä mittauslaitteistolla ei ole pitkän aikavälin säästömahdollisuudet huomioon ottaen kustannustehokasta. Jakeluverkonhaltijan tulee tällöin tarjota asiakkaalleen va</w:t>
      </w:r>
      <w:r w:rsidR="00820BBE">
        <w:t>ihtoehtona myös päivittäin luet</w:t>
      </w:r>
      <w:r>
        <w:t>tavan käyttöpaikan mittauslaitteistoa.</w:t>
      </w:r>
    </w:p>
    <w:p w:rsidR="00EA5294" w:rsidRDefault="00EA5294" w:rsidP="00E804BC">
      <w:pPr>
        <w:pStyle w:val="LLKappalejako"/>
      </w:pPr>
    </w:p>
    <w:p w:rsidR="005F12EF" w:rsidRDefault="005F12EF" w:rsidP="00E804BC">
      <w:pPr>
        <w:pStyle w:val="LLVoimaantuloPykala"/>
      </w:pPr>
      <w:r>
        <w:t>31 §</w:t>
      </w:r>
    </w:p>
    <w:p w:rsidR="005F12EF" w:rsidRDefault="005F12EF" w:rsidP="00E804BC">
      <w:pPr>
        <w:pStyle w:val="LLPykalanOtsikko"/>
      </w:pPr>
      <w:r>
        <w:t xml:space="preserve">Maakaasuverkkoon kaasua syöttävän laitteiston varustaminen mittauslaitteistolla </w:t>
      </w:r>
    </w:p>
    <w:p w:rsidR="005F12EF" w:rsidRDefault="005F12EF" w:rsidP="003357F4">
      <w:pPr>
        <w:pStyle w:val="LLKappalejako"/>
      </w:pPr>
      <w:r>
        <w:t>Maakaasuverkkoon liittynyt nesteytetyn maakaasun käsittelylaitteisto ja uusiutuvista energialähteisestä peräisin olevan kaasua maakaasuverkkoon syöttävä laitteisto tulee varustaa maakaasuverkkoon syötetyn maakaasun määrää, lämpöarvoa ja laatua mittaavalla mittauslaitteisto</w:t>
      </w:r>
      <w:r w:rsidR="00820BBE">
        <w:t>lla, jossa on etäluenta</w:t>
      </w:r>
      <w:r>
        <w:t>ominaisuus.</w:t>
      </w:r>
    </w:p>
    <w:p w:rsidR="005F12EF" w:rsidRDefault="005F12EF" w:rsidP="005F12EF">
      <w:pPr>
        <w:pStyle w:val="LLNormaali"/>
      </w:pPr>
    </w:p>
    <w:p w:rsidR="005F12EF" w:rsidRDefault="00D82433" w:rsidP="003357F4">
      <w:pPr>
        <w:pStyle w:val="LLPykala"/>
      </w:pPr>
      <w:r>
        <w:t xml:space="preserve">32 </w:t>
      </w:r>
      <w:r w:rsidR="005F12EF">
        <w:t>§</w:t>
      </w:r>
    </w:p>
    <w:p w:rsidR="00794901" w:rsidRDefault="00794901" w:rsidP="00794901">
      <w:pPr>
        <w:pStyle w:val="LLPykalanOtsikko"/>
      </w:pPr>
      <w:r>
        <w:t>Jakeluverkossa erillisestä tilauksesta tarjottavat mittauslaitteistot</w:t>
      </w:r>
    </w:p>
    <w:p w:rsidR="005F12EF" w:rsidRDefault="005F12EF" w:rsidP="003357F4">
      <w:pPr>
        <w:pStyle w:val="LLKappalejako"/>
      </w:pPr>
      <w:r>
        <w:t>Jakeluverkonhaltijan tulee loppukäyttäjän tai vähittäismyyjän erillisestä tilauksesta tarjota tämän käyttöön mittauslaitteisto, joka mahdollistaa loppukäyttäjän tai v</w:t>
      </w:r>
      <w:r w:rsidR="00820BBE">
        <w:t xml:space="preserve">ähittäismyyjän asiakkaan </w:t>
      </w:r>
      <w:r w:rsidR="00820BBE">
        <w:lastRenderedPageBreak/>
        <w:t>käyttö</w:t>
      </w:r>
      <w:r>
        <w:t>paikan muuttamisen päivittäin luettavaksi käyttöpaikaksi.  Mittaus on järjestettävä kolmen kuukauden kuluessa pyynnöstä</w:t>
      </w:r>
      <w:r w:rsidR="008B33E8">
        <w:t xml:space="preserve"> asentaa mittauslaitteisto</w:t>
      </w:r>
      <w:r>
        <w:t>.</w:t>
      </w:r>
    </w:p>
    <w:p w:rsidR="005F12EF" w:rsidRDefault="005F12EF" w:rsidP="005F12EF">
      <w:pPr>
        <w:pStyle w:val="LLNormaali"/>
      </w:pPr>
      <w:bookmarkStart w:id="0" w:name="_GoBack"/>
      <w:bookmarkEnd w:id="0"/>
    </w:p>
    <w:p w:rsidR="005F12EF" w:rsidRDefault="00D82433" w:rsidP="003357F4">
      <w:pPr>
        <w:pStyle w:val="LLPykala"/>
      </w:pPr>
      <w:r>
        <w:t xml:space="preserve">33 </w:t>
      </w:r>
      <w:r w:rsidR="005F12EF">
        <w:t>§</w:t>
      </w:r>
    </w:p>
    <w:p w:rsidR="005F12EF" w:rsidRDefault="005F12EF" w:rsidP="003357F4">
      <w:pPr>
        <w:pStyle w:val="LLPykalanOtsikko"/>
      </w:pPr>
      <w:r>
        <w:t>Mittauslaitteiston lukeminen maakaasuverkossa</w:t>
      </w:r>
    </w:p>
    <w:p w:rsidR="006666E9" w:rsidRDefault="005F12EF" w:rsidP="003357F4">
      <w:pPr>
        <w:pStyle w:val="LLKappalejako"/>
      </w:pPr>
      <w:r>
        <w:t xml:space="preserve">Päivittäin luettavan käyttöpaikan mittauslaitteisto on luettava vähintään kerran vuorokaudessa. </w:t>
      </w:r>
    </w:p>
    <w:p w:rsidR="005F12EF" w:rsidRDefault="005F12EF" w:rsidP="003357F4">
      <w:pPr>
        <w:pStyle w:val="LLKappalejako"/>
      </w:pPr>
      <w:r>
        <w:t>Jakeluverkossa muun kuin päivittäin luettavan käyttöpaikan mittauslaitteisto on luettava vähintään neljä kertaa vuodessa, joista luentakerroista vähintään yksi kuuluu jakeluverkonhaltijan vastuulle.</w:t>
      </w:r>
      <w:r w:rsidR="006666E9" w:rsidRPr="006666E9">
        <w:rPr>
          <w:szCs w:val="20"/>
          <w:lang w:eastAsia="en-US"/>
        </w:rPr>
        <w:t xml:space="preserve"> </w:t>
      </w:r>
      <w:r w:rsidR="006666E9" w:rsidRPr="006666E9">
        <w:t xml:space="preserve">Jos käyttöpaikkaan </w:t>
      </w:r>
      <w:r w:rsidR="006666E9">
        <w:t xml:space="preserve">tällöin </w:t>
      </w:r>
      <w:r w:rsidR="006666E9" w:rsidRPr="006666E9">
        <w:t>siirretään maakaasua yksinomaan ruoanvalmistukseen</w:t>
      </w:r>
      <w:r w:rsidR="006666E9">
        <w:t>,</w:t>
      </w:r>
      <w:r w:rsidR="006666E9" w:rsidRPr="006666E9">
        <w:t xml:space="preserve"> mittauslaitteisto on luettava</w:t>
      </w:r>
      <w:r w:rsidR="006666E9">
        <w:t xml:space="preserve"> kuitenkin</w:t>
      </w:r>
      <w:r w:rsidR="006666E9" w:rsidRPr="006666E9">
        <w:t xml:space="preserve"> vähintään </w:t>
      </w:r>
      <w:r w:rsidR="006666E9">
        <w:t>kerran vuodessa</w:t>
      </w:r>
      <w:r w:rsidR="006666E9" w:rsidRPr="006666E9">
        <w:t>.</w:t>
      </w:r>
    </w:p>
    <w:p w:rsidR="005F12EF" w:rsidRDefault="005F12EF" w:rsidP="003357F4">
      <w:pPr>
        <w:pStyle w:val="LLMomentinJohdantoKappale"/>
      </w:pPr>
      <w:r>
        <w:t>Verkonhaltijalla on oikeus arvioida maakaasunkäyttöpaikan kaa</w:t>
      </w:r>
      <w:r w:rsidR="003357F4">
        <w:t>sunkulutus aikaisempaan kulutuk</w:t>
      </w:r>
      <w:r>
        <w:t>seen perustuen, jos:</w:t>
      </w:r>
    </w:p>
    <w:p w:rsidR="005F12EF" w:rsidRDefault="005F12EF" w:rsidP="003357F4">
      <w:pPr>
        <w:pStyle w:val="LLMomentinKohta"/>
      </w:pPr>
      <w:r>
        <w:t>1) maakaasua ei ole voitu mitata mittauslaitteiston vikaantumisen vuoksi;</w:t>
      </w:r>
    </w:p>
    <w:p w:rsidR="005F12EF" w:rsidRDefault="005F12EF" w:rsidP="003357F4">
      <w:pPr>
        <w:pStyle w:val="LLMomentinKohta"/>
      </w:pPr>
      <w:r>
        <w:t>2) mittaustiedot eivät ole saatavilla etäluettavan mittauslaitteiston tiedonsiirtohäiriön vuoksi;</w:t>
      </w:r>
    </w:p>
    <w:p w:rsidR="005F12EF" w:rsidRDefault="005F12EF" w:rsidP="003357F4">
      <w:pPr>
        <w:pStyle w:val="LLMomentinKohta"/>
      </w:pPr>
      <w:r>
        <w:t>3) jakeluverkon mittauslaitteiston luenta kuuluu loppukäyttäjän vastuulle, eikä tämä ole ilmoittanut mittarilukemaa kysymyksessä olevalta laskutuskaudelta;</w:t>
      </w:r>
    </w:p>
    <w:p w:rsidR="005F12EF" w:rsidRDefault="005F12EF" w:rsidP="003357F4">
      <w:pPr>
        <w:pStyle w:val="LLMomentinKohta"/>
      </w:pPr>
      <w:r>
        <w:t>4) jakeluverkon mittauslaitteisto on sijoitettu paikkaan, johon verkonhaltijalla ei ole pääsyä, eikä loppukäyttäjä ole toimittanut verkonhaltijan asettamassa kohtuullisessa määräajassa lukemaa verkonhaltijan sitä häneltä tiedusteltua.</w:t>
      </w:r>
    </w:p>
    <w:p w:rsidR="005F12EF" w:rsidRDefault="005F12EF" w:rsidP="003357F4">
      <w:pPr>
        <w:pStyle w:val="LLKappalejako"/>
      </w:pPr>
      <w:r>
        <w:t>Jakeluverkonhaltijan on julkaistava selvitys menetelmästä, jota se soveltaa käyttöpaikan maakaasun kulutuksen arvioinnissa.</w:t>
      </w:r>
    </w:p>
    <w:p w:rsidR="005F12EF" w:rsidRDefault="005F12EF" w:rsidP="005F12EF">
      <w:pPr>
        <w:pStyle w:val="LLNormaali"/>
      </w:pPr>
    </w:p>
    <w:p w:rsidR="005F12EF" w:rsidRDefault="00D82433" w:rsidP="00012FB3">
      <w:pPr>
        <w:pStyle w:val="LLPykala"/>
      </w:pPr>
      <w:r>
        <w:t xml:space="preserve">34 </w:t>
      </w:r>
      <w:r w:rsidR="005F12EF">
        <w:t>§</w:t>
      </w:r>
    </w:p>
    <w:p w:rsidR="005F12EF" w:rsidRDefault="005F12EF" w:rsidP="00012FB3">
      <w:pPr>
        <w:pStyle w:val="LLPykalanOtsikko"/>
      </w:pPr>
      <w:r>
        <w:t>Kiinteistön sisäiseen maakaasuverkkoon kuuluvan mittauslaitteiston lukeminen</w:t>
      </w:r>
    </w:p>
    <w:p w:rsidR="005F12EF" w:rsidRDefault="005F12EF" w:rsidP="00012FB3">
      <w:pPr>
        <w:pStyle w:val="LLKappalejako"/>
      </w:pPr>
      <w:r>
        <w:t>Kiinteistön tai sitä vastaavan kiinteistöryhmän sisäiseen maakaasuve</w:t>
      </w:r>
      <w:r w:rsidR="00012FB3">
        <w:t>rkkoon kuuluvan mittauslaitteis</w:t>
      </w:r>
      <w:r>
        <w:t xml:space="preserve">ton lukemiseen sovelletaan soveltuvin osin, mitä </w:t>
      </w:r>
      <w:r w:rsidR="00D82433">
        <w:t xml:space="preserve">33 </w:t>
      </w:r>
      <w:r>
        <w:t>§:ssä säädetään jakeluverkkoon liitetyn maakaasunkäyttöpaikan mittauslaitteiston lukemisesta ja mitä maakaasumarkkinalain 19 §:ssä säädetään loppukäyttäjän oikeudesta omaa maakaasunkulutustaan koskev</w:t>
      </w:r>
      <w:r w:rsidR="00820BBE">
        <w:t>an tiedon hyödyntämiseen. Loppu</w:t>
      </w:r>
      <w:r>
        <w:t xml:space="preserve">käyttäjällä on oikeus saada käyttöönsä tiedot hallinnassaan olevan huoneiston mitatusta maakaasun kulutuksesta myös siinä tapauksessa, että maakaasun oston laskutus </w:t>
      </w:r>
      <w:r w:rsidR="00012FB3">
        <w:t>ei hänen osaltaan perustu mitat</w:t>
      </w:r>
      <w:r>
        <w:t>tuun maakaasun kulutukseen.</w:t>
      </w:r>
    </w:p>
    <w:p w:rsidR="00EA5294" w:rsidRDefault="00EA5294">
      <w:pPr>
        <w:rPr>
          <w:sz w:val="22"/>
        </w:rPr>
      </w:pPr>
      <w:r>
        <w:br w:type="page"/>
      </w:r>
    </w:p>
    <w:p w:rsidR="005F12EF" w:rsidRDefault="005F12EF" w:rsidP="005F12EF">
      <w:pPr>
        <w:pStyle w:val="LLNormaali"/>
      </w:pPr>
    </w:p>
    <w:p w:rsidR="00012FB3" w:rsidRDefault="005F12EF" w:rsidP="00012FB3">
      <w:pPr>
        <w:pStyle w:val="LLLuku"/>
      </w:pPr>
      <w:r>
        <w:t>7 luku</w:t>
      </w:r>
    </w:p>
    <w:p w:rsidR="005F12EF" w:rsidRDefault="005F12EF" w:rsidP="00012FB3">
      <w:pPr>
        <w:pStyle w:val="LLLuvunOtsikko"/>
      </w:pPr>
      <w:r>
        <w:t>Voimaantulo</w:t>
      </w:r>
    </w:p>
    <w:p w:rsidR="005F12EF" w:rsidRDefault="00D82433" w:rsidP="00012FB3">
      <w:pPr>
        <w:pStyle w:val="LLPykala"/>
      </w:pPr>
      <w:r>
        <w:t xml:space="preserve">35 </w:t>
      </w:r>
      <w:r w:rsidR="005F12EF">
        <w:t>§</w:t>
      </w:r>
    </w:p>
    <w:p w:rsidR="005F12EF" w:rsidRDefault="005F12EF" w:rsidP="00012FB3">
      <w:pPr>
        <w:pStyle w:val="LLPykalanOtsikko"/>
      </w:pPr>
      <w:r>
        <w:t>Voimaantulo</w:t>
      </w:r>
    </w:p>
    <w:p w:rsidR="005F12EF" w:rsidRDefault="005F12EF" w:rsidP="00012FB3">
      <w:pPr>
        <w:pStyle w:val="LLVoimaantulokappale"/>
      </w:pPr>
      <w:r>
        <w:t>Tämä asetus tulee voimaan 1 päivänä tammikuuta 2020.</w:t>
      </w:r>
    </w:p>
    <w:p w:rsidR="005F12EF" w:rsidRDefault="005F12EF" w:rsidP="00012FB3">
      <w:pPr>
        <w:pStyle w:val="LLMomentinJohdantoKappale"/>
      </w:pPr>
      <w:r>
        <w:t>Tällä asetuksella kumotaan:</w:t>
      </w:r>
    </w:p>
    <w:p w:rsidR="005F12EF" w:rsidRDefault="005F12EF" w:rsidP="00012FB3">
      <w:pPr>
        <w:pStyle w:val="LLMomentinKohta"/>
      </w:pPr>
      <w:r>
        <w:t>1) valtioneuvoston asetus maakaasumarkkinoista (622/2000);</w:t>
      </w:r>
    </w:p>
    <w:p w:rsidR="005F12EF" w:rsidRDefault="005F12EF" w:rsidP="00012FB3">
      <w:pPr>
        <w:pStyle w:val="LLMomentinKohta"/>
      </w:pPr>
      <w:r>
        <w:t>2) kauppa- ja teollisuusministeriön asetus maakaasukauppoja koskevasta tiedonvaihdosta ja tasehallinnasta (974/2000).</w:t>
      </w:r>
    </w:p>
    <w:p w:rsidR="005F12EF" w:rsidRDefault="005F12EF" w:rsidP="005F12EF">
      <w:pPr>
        <w:pStyle w:val="LLNormaali"/>
      </w:pPr>
    </w:p>
    <w:p w:rsidR="005F12EF" w:rsidRDefault="00D82433" w:rsidP="00012FB3">
      <w:pPr>
        <w:pStyle w:val="LLPykala"/>
      </w:pPr>
      <w:r>
        <w:t xml:space="preserve">36 </w:t>
      </w:r>
      <w:r w:rsidR="005F12EF">
        <w:t>§</w:t>
      </w:r>
    </w:p>
    <w:p w:rsidR="005F12EF" w:rsidRDefault="006763DE" w:rsidP="00012FB3">
      <w:pPr>
        <w:pStyle w:val="LLPykalanOtsikko"/>
      </w:pPr>
      <w:r>
        <w:t xml:space="preserve">Maakaasuverkon </w:t>
      </w:r>
      <w:r w:rsidR="005F12EF">
        <w:t>mittauslaitteistoja koskeva siirtymäsäännös</w:t>
      </w:r>
    </w:p>
    <w:p w:rsidR="005F12EF" w:rsidRDefault="005F12EF" w:rsidP="00012FB3">
      <w:pPr>
        <w:pStyle w:val="LLKappalejako"/>
      </w:pPr>
      <w:r>
        <w:t>Jakeluverkonhaltija voi poiketa 30 §:n vaatimuksesta varustaa jakeluverkon käyttöpaikka mittauslaitteistolla, jos jakeluverkon käyttöpaikkaa ei ole asetuksen voimaan tullessa varustettu mittauslaitteistolla ja käyttöpaikkaan siirretään maakaasua yksinomaan käytettäväksi ruoanvalmistuksessa.</w:t>
      </w:r>
    </w:p>
    <w:p w:rsidR="005F12EF" w:rsidRDefault="005F12EF" w:rsidP="00012FB3">
      <w:pPr>
        <w:pStyle w:val="LLKappalejako"/>
      </w:pPr>
      <w:r>
        <w:t>Verkonhaltija voi lisäksi poiketa 29 §:n ja 30 §:n 1 momentin vaatimuksesta varustaa maakaasuverkon käyttöpaikka mittauslaitteistolla, jossa on etäluentaominaisuus, jos käyttöpaikka on asetuksen voimaan tullessa varustettu mittauslaitteistolla, jossa ei ole tällaista ominaisuutta.</w:t>
      </w:r>
    </w:p>
    <w:p w:rsidR="005F12EF" w:rsidRDefault="005F12EF" w:rsidP="005F12EF">
      <w:pPr>
        <w:pStyle w:val="LLNormaali"/>
      </w:pPr>
    </w:p>
    <w:p w:rsidR="005F12EF" w:rsidRDefault="005F12EF" w:rsidP="005F12EF">
      <w:pPr>
        <w:pStyle w:val="LLNormaali"/>
      </w:pPr>
    </w:p>
    <w:sectPr w:rsidR="005F12EF"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64" w:rsidRDefault="000E4664">
      <w:r>
        <w:separator/>
      </w:r>
    </w:p>
  </w:endnote>
  <w:endnote w:type="continuationSeparator" w:id="0">
    <w:p w:rsidR="000E4664" w:rsidRDefault="000E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33FB0">
            <w:rPr>
              <w:rStyle w:val="Sivunumero"/>
              <w:noProof/>
              <w:sz w:val="22"/>
            </w:rPr>
            <w:t>10</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64" w:rsidRDefault="000E4664">
      <w:r>
        <w:separator/>
      </w:r>
    </w:p>
  </w:footnote>
  <w:footnote w:type="continuationSeparator" w:id="0">
    <w:p w:rsidR="000E4664" w:rsidRDefault="000E4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EF"/>
    <w:rsid w:val="00000B13"/>
    <w:rsid w:val="00000D79"/>
    <w:rsid w:val="00001C65"/>
    <w:rsid w:val="000026A6"/>
    <w:rsid w:val="00005736"/>
    <w:rsid w:val="00007C03"/>
    <w:rsid w:val="00007EA2"/>
    <w:rsid w:val="00012FB3"/>
    <w:rsid w:val="000131D0"/>
    <w:rsid w:val="00013C9C"/>
    <w:rsid w:val="0001433B"/>
    <w:rsid w:val="0001582F"/>
    <w:rsid w:val="00015D45"/>
    <w:rsid w:val="000166D0"/>
    <w:rsid w:val="00017270"/>
    <w:rsid w:val="000202BC"/>
    <w:rsid w:val="000208A6"/>
    <w:rsid w:val="0002194F"/>
    <w:rsid w:val="00023201"/>
    <w:rsid w:val="00024B6D"/>
    <w:rsid w:val="00030044"/>
    <w:rsid w:val="0003265F"/>
    <w:rsid w:val="0003393F"/>
    <w:rsid w:val="00033FB0"/>
    <w:rsid w:val="00034B95"/>
    <w:rsid w:val="0003652F"/>
    <w:rsid w:val="000370C8"/>
    <w:rsid w:val="00040D23"/>
    <w:rsid w:val="00043723"/>
    <w:rsid w:val="00047B66"/>
    <w:rsid w:val="000502E9"/>
    <w:rsid w:val="00050C95"/>
    <w:rsid w:val="00051B12"/>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E4664"/>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5B3C"/>
    <w:rsid w:val="00127D8D"/>
    <w:rsid w:val="001305A0"/>
    <w:rsid w:val="001310B9"/>
    <w:rsid w:val="001421FF"/>
    <w:rsid w:val="001534DC"/>
    <w:rsid w:val="001619B4"/>
    <w:rsid w:val="00161A08"/>
    <w:rsid w:val="001628A5"/>
    <w:rsid w:val="001628DF"/>
    <w:rsid w:val="00167060"/>
    <w:rsid w:val="00170B5F"/>
    <w:rsid w:val="00171AEB"/>
    <w:rsid w:val="00172F9D"/>
    <w:rsid w:val="001737ED"/>
    <w:rsid w:val="00173F89"/>
    <w:rsid w:val="00174FCA"/>
    <w:rsid w:val="00175AD6"/>
    <w:rsid w:val="00177976"/>
    <w:rsid w:val="001809D8"/>
    <w:rsid w:val="00181BA5"/>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676C3"/>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137"/>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067F8"/>
    <w:rsid w:val="003115B9"/>
    <w:rsid w:val="00311A68"/>
    <w:rsid w:val="00312ED2"/>
    <w:rsid w:val="00313379"/>
    <w:rsid w:val="00313D8A"/>
    <w:rsid w:val="0031475A"/>
    <w:rsid w:val="00314807"/>
    <w:rsid w:val="00315799"/>
    <w:rsid w:val="00317836"/>
    <w:rsid w:val="003206A2"/>
    <w:rsid w:val="0032557F"/>
    <w:rsid w:val="00326029"/>
    <w:rsid w:val="00327C20"/>
    <w:rsid w:val="0033013E"/>
    <w:rsid w:val="00331079"/>
    <w:rsid w:val="00332AFA"/>
    <w:rsid w:val="0033438A"/>
    <w:rsid w:val="00334D23"/>
    <w:rsid w:val="003357F4"/>
    <w:rsid w:val="00336539"/>
    <w:rsid w:val="00337046"/>
    <w:rsid w:val="00337B35"/>
    <w:rsid w:val="00342547"/>
    <w:rsid w:val="003433C2"/>
    <w:rsid w:val="003520D4"/>
    <w:rsid w:val="0035308D"/>
    <w:rsid w:val="00353702"/>
    <w:rsid w:val="00355B8C"/>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42E0"/>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517B"/>
    <w:rsid w:val="00427F43"/>
    <w:rsid w:val="004300A4"/>
    <w:rsid w:val="00431A47"/>
    <w:rsid w:val="004340A9"/>
    <w:rsid w:val="004348C9"/>
    <w:rsid w:val="004357BA"/>
    <w:rsid w:val="00436A88"/>
    <w:rsid w:val="00440C37"/>
    <w:rsid w:val="004417F1"/>
    <w:rsid w:val="00442197"/>
    <w:rsid w:val="0044376A"/>
    <w:rsid w:val="00443949"/>
    <w:rsid w:val="0044538A"/>
    <w:rsid w:val="00445534"/>
    <w:rsid w:val="004465E7"/>
    <w:rsid w:val="004505A0"/>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00CF"/>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E3305"/>
    <w:rsid w:val="004F1386"/>
    <w:rsid w:val="004F3408"/>
    <w:rsid w:val="004F37CF"/>
    <w:rsid w:val="004F45F5"/>
    <w:rsid w:val="004F6D83"/>
    <w:rsid w:val="005045AC"/>
    <w:rsid w:val="005078C4"/>
    <w:rsid w:val="00507AB7"/>
    <w:rsid w:val="005112AE"/>
    <w:rsid w:val="005121CA"/>
    <w:rsid w:val="00512DBE"/>
    <w:rsid w:val="00514BB5"/>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924EB"/>
    <w:rsid w:val="0059336C"/>
    <w:rsid w:val="005A10EA"/>
    <w:rsid w:val="005A1605"/>
    <w:rsid w:val="005A1C33"/>
    <w:rsid w:val="005A38B8"/>
    <w:rsid w:val="005A4C29"/>
    <w:rsid w:val="005A6734"/>
    <w:rsid w:val="005A7B14"/>
    <w:rsid w:val="005B0BF3"/>
    <w:rsid w:val="005B7A21"/>
    <w:rsid w:val="005C28BF"/>
    <w:rsid w:val="005C4AE0"/>
    <w:rsid w:val="005C4FE0"/>
    <w:rsid w:val="005C6E54"/>
    <w:rsid w:val="005C7E83"/>
    <w:rsid w:val="005D0466"/>
    <w:rsid w:val="005D047B"/>
    <w:rsid w:val="005D15B5"/>
    <w:rsid w:val="005D1D26"/>
    <w:rsid w:val="005D2267"/>
    <w:rsid w:val="005D569A"/>
    <w:rsid w:val="005D5B30"/>
    <w:rsid w:val="005D752A"/>
    <w:rsid w:val="005E079F"/>
    <w:rsid w:val="005E7444"/>
    <w:rsid w:val="005F12EF"/>
    <w:rsid w:val="005F35B9"/>
    <w:rsid w:val="005F466A"/>
    <w:rsid w:val="0060037A"/>
    <w:rsid w:val="00600AE3"/>
    <w:rsid w:val="00602870"/>
    <w:rsid w:val="00606968"/>
    <w:rsid w:val="00606DCC"/>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6E9"/>
    <w:rsid w:val="006669BF"/>
    <w:rsid w:val="00670496"/>
    <w:rsid w:val="006724B9"/>
    <w:rsid w:val="00672E0E"/>
    <w:rsid w:val="006747C5"/>
    <w:rsid w:val="006763DE"/>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1BF2"/>
    <w:rsid w:val="006B2658"/>
    <w:rsid w:val="006B2F61"/>
    <w:rsid w:val="006B4F4D"/>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4CDD"/>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8718C"/>
    <w:rsid w:val="007914C8"/>
    <w:rsid w:val="00794901"/>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77E"/>
    <w:rsid w:val="00803E18"/>
    <w:rsid w:val="00807643"/>
    <w:rsid w:val="00814E3D"/>
    <w:rsid w:val="00815458"/>
    <w:rsid w:val="00815D87"/>
    <w:rsid w:val="008208B7"/>
    <w:rsid w:val="00820BBE"/>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1700"/>
    <w:rsid w:val="00852C5E"/>
    <w:rsid w:val="00852F5A"/>
    <w:rsid w:val="00853D20"/>
    <w:rsid w:val="00853E81"/>
    <w:rsid w:val="00856BB8"/>
    <w:rsid w:val="008571E9"/>
    <w:rsid w:val="00857C4B"/>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33E8"/>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E78B1"/>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66A"/>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1387"/>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523"/>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2EF9"/>
    <w:rsid w:val="00BF42DA"/>
    <w:rsid w:val="00C01DCD"/>
    <w:rsid w:val="00C02835"/>
    <w:rsid w:val="00C10016"/>
    <w:rsid w:val="00C131FF"/>
    <w:rsid w:val="00C13E48"/>
    <w:rsid w:val="00C20617"/>
    <w:rsid w:val="00C21A4E"/>
    <w:rsid w:val="00C22CBF"/>
    <w:rsid w:val="00C26932"/>
    <w:rsid w:val="00C32B61"/>
    <w:rsid w:val="00C36E9A"/>
    <w:rsid w:val="00C3764E"/>
    <w:rsid w:val="00C4269D"/>
    <w:rsid w:val="00C43D48"/>
    <w:rsid w:val="00C46E51"/>
    <w:rsid w:val="00C51846"/>
    <w:rsid w:val="00C5185A"/>
    <w:rsid w:val="00C527AF"/>
    <w:rsid w:val="00C53C66"/>
    <w:rsid w:val="00C53D86"/>
    <w:rsid w:val="00C567FF"/>
    <w:rsid w:val="00C5702D"/>
    <w:rsid w:val="00C57814"/>
    <w:rsid w:val="00C60200"/>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1386"/>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62A"/>
    <w:rsid w:val="00D07BF0"/>
    <w:rsid w:val="00D115D2"/>
    <w:rsid w:val="00D13544"/>
    <w:rsid w:val="00D13C8D"/>
    <w:rsid w:val="00D148A8"/>
    <w:rsid w:val="00D14BE2"/>
    <w:rsid w:val="00D151B8"/>
    <w:rsid w:val="00D15630"/>
    <w:rsid w:val="00D1660D"/>
    <w:rsid w:val="00D17641"/>
    <w:rsid w:val="00D207E4"/>
    <w:rsid w:val="00D25FFD"/>
    <w:rsid w:val="00D276F1"/>
    <w:rsid w:val="00D33088"/>
    <w:rsid w:val="00D334F1"/>
    <w:rsid w:val="00D348B0"/>
    <w:rsid w:val="00D34A4F"/>
    <w:rsid w:val="00D366BD"/>
    <w:rsid w:val="00D4041C"/>
    <w:rsid w:val="00D40A31"/>
    <w:rsid w:val="00D40ACA"/>
    <w:rsid w:val="00D43E66"/>
    <w:rsid w:val="00D441EB"/>
    <w:rsid w:val="00D44217"/>
    <w:rsid w:val="00D46B7E"/>
    <w:rsid w:val="00D4753B"/>
    <w:rsid w:val="00D47CBF"/>
    <w:rsid w:val="00D50D0E"/>
    <w:rsid w:val="00D52659"/>
    <w:rsid w:val="00D54D11"/>
    <w:rsid w:val="00D60F32"/>
    <w:rsid w:val="00D62D3E"/>
    <w:rsid w:val="00D63547"/>
    <w:rsid w:val="00D708F9"/>
    <w:rsid w:val="00D739FA"/>
    <w:rsid w:val="00D75546"/>
    <w:rsid w:val="00D75D46"/>
    <w:rsid w:val="00D7667A"/>
    <w:rsid w:val="00D769B5"/>
    <w:rsid w:val="00D76C49"/>
    <w:rsid w:val="00D81152"/>
    <w:rsid w:val="00D81538"/>
    <w:rsid w:val="00D82045"/>
    <w:rsid w:val="00D82433"/>
    <w:rsid w:val="00D840F4"/>
    <w:rsid w:val="00D84B29"/>
    <w:rsid w:val="00D85324"/>
    <w:rsid w:val="00D85ED8"/>
    <w:rsid w:val="00D87C47"/>
    <w:rsid w:val="00D92136"/>
    <w:rsid w:val="00D95FE3"/>
    <w:rsid w:val="00DA35B5"/>
    <w:rsid w:val="00DA3F48"/>
    <w:rsid w:val="00DA6196"/>
    <w:rsid w:val="00DB0A63"/>
    <w:rsid w:val="00DB1223"/>
    <w:rsid w:val="00DB2214"/>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04BC"/>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5294"/>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3432"/>
    <w:rsid w:val="00F651F0"/>
    <w:rsid w:val="00F65367"/>
    <w:rsid w:val="00F674CC"/>
    <w:rsid w:val="00F7583A"/>
    <w:rsid w:val="00F76660"/>
    <w:rsid w:val="00F7722E"/>
    <w:rsid w:val="00F77563"/>
    <w:rsid w:val="00F830A8"/>
    <w:rsid w:val="00F87108"/>
    <w:rsid w:val="00F90715"/>
    <w:rsid w:val="00F9097C"/>
    <w:rsid w:val="00F9114B"/>
    <w:rsid w:val="00F93111"/>
    <w:rsid w:val="00F9318B"/>
    <w:rsid w:val="00F93578"/>
    <w:rsid w:val="00F94E21"/>
    <w:rsid w:val="00F95229"/>
    <w:rsid w:val="00F9586C"/>
    <w:rsid w:val="00F973F8"/>
    <w:rsid w:val="00F97695"/>
    <w:rsid w:val="00FA1026"/>
    <w:rsid w:val="00FA2BAB"/>
    <w:rsid w:val="00FA2BED"/>
    <w:rsid w:val="00FA300C"/>
    <w:rsid w:val="00FA64EE"/>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2C06D9"/>
  <w15:chartTrackingRefBased/>
  <w15:docId w15:val="{8D819FA1-996B-4A12-A5AB-3797852F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93\AppData\Local\Microsoft\Windows\INetCache\IE\E7XAU49C\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5</TotalTime>
  <Pages>12</Pages>
  <Words>2629</Words>
  <Characters>27388</Characters>
  <Application>Microsoft Office Word</Application>
  <DocSecurity>0</DocSecurity>
  <Lines>228</Lines>
  <Paragraphs>59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Tarvainen Marianne (TEM)</dc:creator>
  <cp:keywords/>
  <cp:lastModifiedBy>Rajala Arto (TEM)</cp:lastModifiedBy>
  <cp:revision>3</cp:revision>
  <cp:lastPrinted>2013-12-04T19:50:00Z</cp:lastPrinted>
  <dcterms:created xsi:type="dcterms:W3CDTF">2019-07-05T06:42:00Z</dcterms:created>
  <dcterms:modified xsi:type="dcterms:W3CDTF">2019-07-05T06:46:00Z</dcterms:modified>
</cp:coreProperties>
</file>