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14" w:rsidRPr="001F3514" w:rsidRDefault="001F3514" w:rsidP="001F3514">
      <w:pPr>
        <w:tabs>
          <w:tab w:val="left" w:pos="5387"/>
        </w:tabs>
        <w:rPr>
          <w:rFonts w:eastAsiaTheme="minorHAnsi"/>
        </w:rPr>
      </w:pPr>
      <w:bookmarkStart w:id="0" w:name="_GoBack"/>
      <w:bookmarkEnd w:id="0"/>
      <w:r w:rsidRPr="001F3514">
        <w:rPr>
          <w:rFonts w:eastAsiaTheme="minorHAnsi"/>
        </w:rPr>
        <w:tab/>
        <w:t>LUONNOS 2</w:t>
      </w:r>
      <w:r>
        <w:rPr>
          <w:rFonts w:eastAsiaTheme="minorHAnsi"/>
        </w:rPr>
        <w:t xml:space="preserve"> MÄÄRÄYS STUK S/11/2018</w:t>
      </w:r>
    </w:p>
    <w:p w:rsidR="001F3514" w:rsidRPr="001F3514" w:rsidRDefault="001F3514" w:rsidP="001F3514">
      <w:pPr>
        <w:rPr>
          <w:rFonts w:eastAsiaTheme="minorHAnsi"/>
        </w:rPr>
      </w:pPr>
    </w:p>
    <w:p w:rsidR="005D5516" w:rsidRDefault="00691FD1" w:rsidP="005D5516">
      <w:pPr>
        <w:pStyle w:val="Otsikko"/>
        <w:jc w:val="center"/>
        <w:rPr>
          <w:rFonts w:eastAsiaTheme="minorHAnsi"/>
          <w:color w:val="0070C0"/>
          <w:sz w:val="32"/>
          <w:szCs w:val="32"/>
        </w:rPr>
      </w:pPr>
      <w:r w:rsidRPr="005D5516">
        <w:rPr>
          <w:rFonts w:eastAsiaTheme="minorHAnsi"/>
          <w:color w:val="0070C0"/>
          <w:sz w:val="32"/>
          <w:szCs w:val="32"/>
        </w:rPr>
        <w:t>Säteilyturvakeskuksen määräys suuriteh</w:t>
      </w:r>
      <w:r w:rsidR="00893289" w:rsidRPr="005D5516">
        <w:rPr>
          <w:rFonts w:eastAsiaTheme="minorHAnsi"/>
          <w:color w:val="0070C0"/>
          <w:sz w:val="32"/>
          <w:szCs w:val="32"/>
        </w:rPr>
        <w:t xml:space="preserve">oisten </w:t>
      </w:r>
    </w:p>
    <w:p w:rsidR="002C131C" w:rsidRPr="005D5516" w:rsidRDefault="00893289" w:rsidP="005D5516">
      <w:pPr>
        <w:pStyle w:val="Otsikko"/>
        <w:jc w:val="center"/>
        <w:rPr>
          <w:rFonts w:eastAsiaTheme="minorHAnsi"/>
          <w:color w:val="0070C0"/>
          <w:sz w:val="32"/>
          <w:szCs w:val="32"/>
        </w:rPr>
      </w:pPr>
      <w:r w:rsidRPr="005D5516">
        <w:rPr>
          <w:rFonts w:eastAsiaTheme="minorHAnsi"/>
          <w:color w:val="0070C0"/>
          <w:sz w:val="32"/>
          <w:szCs w:val="32"/>
        </w:rPr>
        <w:t>laserlaitteiden käytöstä</w:t>
      </w:r>
    </w:p>
    <w:p w:rsidR="00AC0E1B" w:rsidRDefault="00E00A4D" w:rsidP="00AC0E1B">
      <w:pPr>
        <w:spacing w:after="0" w:line="240" w:lineRule="auto"/>
        <w:jc w:val="both"/>
        <w:rPr>
          <w:rFonts w:eastAsiaTheme="minorHAnsi" w:cstheme="minorHAnsi"/>
        </w:rPr>
      </w:pPr>
      <w:r w:rsidRPr="00E00A4D">
        <w:rPr>
          <w:rFonts w:eastAsiaTheme="minorHAnsi" w:cstheme="minorHAnsi"/>
        </w:rPr>
        <w:t>Säteilyturvakeskuksen päätöksen mukaisest</w:t>
      </w:r>
      <w:r w:rsidR="00282DAF">
        <w:rPr>
          <w:rFonts w:eastAsiaTheme="minorHAnsi" w:cstheme="minorHAnsi"/>
        </w:rPr>
        <w:t xml:space="preserve">i määrätään säteilylain ( / ) </w:t>
      </w:r>
      <w:r w:rsidRPr="00E00A4D">
        <w:rPr>
          <w:rFonts w:eastAsiaTheme="minorHAnsi" w:cstheme="minorHAnsi"/>
        </w:rPr>
        <w:t>nojalla:</w:t>
      </w:r>
    </w:p>
    <w:p w:rsidR="00E00A4D" w:rsidRPr="003961ED" w:rsidRDefault="00E00A4D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AC0E1B" w:rsidRPr="003961ED" w:rsidRDefault="00691FD1" w:rsidP="00AC0E1B">
      <w:pPr>
        <w:spacing w:after="0" w:line="240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 xml:space="preserve">1 </w:t>
      </w:r>
      <w:r w:rsidR="00AC0E1B" w:rsidRPr="003961ED">
        <w:rPr>
          <w:rFonts w:eastAsiaTheme="minorHAnsi" w:cstheme="minorHAnsi"/>
        </w:rPr>
        <w:t>§</w:t>
      </w:r>
    </w:p>
    <w:p w:rsidR="00AC0E1B" w:rsidRPr="003961ED" w:rsidRDefault="00AC0E1B" w:rsidP="00AC0E1B">
      <w:pPr>
        <w:spacing w:after="0" w:line="240" w:lineRule="auto"/>
        <w:jc w:val="center"/>
        <w:rPr>
          <w:rFonts w:eastAsiaTheme="minorHAnsi" w:cstheme="minorHAnsi"/>
          <w:i/>
        </w:rPr>
      </w:pPr>
      <w:r w:rsidRPr="003961ED">
        <w:rPr>
          <w:rFonts w:eastAsiaTheme="minorHAnsi" w:cstheme="minorHAnsi"/>
          <w:i/>
        </w:rPr>
        <w:t>Soveltamisala</w:t>
      </w:r>
    </w:p>
    <w:p w:rsidR="00AC0E1B" w:rsidRPr="003961ED" w:rsidRDefault="00AC0E1B" w:rsidP="00AC0E1B">
      <w:pPr>
        <w:spacing w:after="0" w:line="240" w:lineRule="auto"/>
        <w:rPr>
          <w:rFonts w:eastAsiaTheme="minorHAnsi" w:cstheme="minorHAnsi"/>
        </w:rPr>
      </w:pPr>
    </w:p>
    <w:p w:rsidR="00AC0E1B" w:rsidRPr="003961ED" w:rsidRDefault="00AC0E1B" w:rsidP="00AC0E1B">
      <w:pPr>
        <w:spacing w:after="0" w:line="240" w:lineRule="auto"/>
        <w:rPr>
          <w:rFonts w:eastAsiaTheme="minorHAnsi" w:cstheme="minorHAnsi"/>
        </w:rPr>
      </w:pPr>
      <w:r w:rsidRPr="003961ED">
        <w:rPr>
          <w:rFonts w:eastAsiaTheme="minorHAnsi" w:cstheme="minorHAnsi"/>
        </w:rPr>
        <w:t>Tätä määräystä sov</w:t>
      </w:r>
      <w:r w:rsidR="00672499">
        <w:rPr>
          <w:rFonts w:eastAsiaTheme="minorHAnsi" w:cstheme="minorHAnsi"/>
        </w:rPr>
        <w:t>elletaan säteilylain (  /  ) 165</w:t>
      </w:r>
      <w:r w:rsidRPr="003961ED">
        <w:rPr>
          <w:rFonts w:eastAsiaTheme="minorHAnsi" w:cstheme="minorHAnsi"/>
        </w:rPr>
        <w:t xml:space="preserve"> §:ssä tarkoitettuun toimintaan.</w:t>
      </w:r>
    </w:p>
    <w:p w:rsidR="00331E52" w:rsidRPr="003961ED" w:rsidRDefault="00331E52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6B7A36" w:rsidRPr="003961ED" w:rsidRDefault="00691FD1" w:rsidP="006B7A36">
      <w:pPr>
        <w:spacing w:after="0" w:line="240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2</w:t>
      </w:r>
      <w:r w:rsidR="006B7A36" w:rsidRPr="003961ED">
        <w:rPr>
          <w:rFonts w:eastAsiaTheme="minorHAnsi" w:cstheme="minorHAnsi"/>
        </w:rPr>
        <w:t xml:space="preserve"> § </w:t>
      </w:r>
    </w:p>
    <w:p w:rsidR="006B7A36" w:rsidRPr="003961ED" w:rsidRDefault="006B7A36" w:rsidP="006B7A36">
      <w:pPr>
        <w:spacing w:after="0" w:line="240" w:lineRule="auto"/>
        <w:jc w:val="center"/>
        <w:rPr>
          <w:rFonts w:eastAsiaTheme="minorHAnsi" w:cstheme="minorHAnsi"/>
        </w:rPr>
      </w:pPr>
      <w:r w:rsidRPr="003961ED">
        <w:rPr>
          <w:rFonts w:eastAsiaTheme="minorHAnsi" w:cstheme="minorHAnsi"/>
          <w:i/>
        </w:rPr>
        <w:t>Lupahakemuksessa esitettävät tiedot luvan hakijasta</w:t>
      </w:r>
      <w:r w:rsidR="000B3BAD">
        <w:rPr>
          <w:rFonts w:eastAsiaTheme="minorHAnsi" w:cstheme="minorHAnsi"/>
          <w:i/>
        </w:rPr>
        <w:t xml:space="preserve"> </w:t>
      </w:r>
    </w:p>
    <w:p w:rsidR="006B7A36" w:rsidRPr="003961ED" w:rsidRDefault="006B7A36" w:rsidP="006B7A36">
      <w:pPr>
        <w:spacing w:after="0" w:line="240" w:lineRule="auto"/>
        <w:jc w:val="both"/>
        <w:rPr>
          <w:rFonts w:eastAsiaTheme="minorHAnsi" w:cstheme="minorHAnsi"/>
        </w:rPr>
      </w:pPr>
    </w:p>
    <w:p w:rsidR="00FE197A" w:rsidRPr="003961ED" w:rsidRDefault="002706F8" w:rsidP="002706F8">
      <w:pPr>
        <w:spacing w:after="0" w:line="240" w:lineRule="auto"/>
        <w:jc w:val="both"/>
        <w:rPr>
          <w:rFonts w:eastAsiaTheme="minorHAnsi" w:cstheme="minorHAnsi"/>
        </w:rPr>
      </w:pPr>
      <w:r>
        <w:t>Lupahakemuksessa on esitettävä hakijan yksilöimiseksi tarpeelliset tiedot sekä yhteystiedot.</w:t>
      </w:r>
      <w:r w:rsidRPr="003961ED">
        <w:rPr>
          <w:rFonts w:eastAsiaTheme="minorHAnsi" w:cstheme="minorHAnsi"/>
        </w:rPr>
        <w:t xml:space="preserve"> </w:t>
      </w:r>
    </w:p>
    <w:p w:rsidR="006B7A36" w:rsidRPr="003961ED" w:rsidRDefault="006B7A36" w:rsidP="006B7A36">
      <w:pPr>
        <w:spacing w:after="0" w:line="240" w:lineRule="auto"/>
        <w:jc w:val="both"/>
        <w:rPr>
          <w:rFonts w:eastAsiaTheme="minorHAnsi" w:cstheme="minorHAnsi"/>
        </w:rPr>
      </w:pPr>
    </w:p>
    <w:p w:rsidR="006B7A36" w:rsidRPr="003961ED" w:rsidRDefault="00672499" w:rsidP="00A55F8E">
      <w:pPr>
        <w:spacing w:after="0" w:line="240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3</w:t>
      </w:r>
      <w:r w:rsidR="006B7A36" w:rsidRPr="003961ED">
        <w:rPr>
          <w:rFonts w:eastAsiaTheme="minorHAnsi" w:cstheme="minorHAnsi"/>
        </w:rPr>
        <w:t xml:space="preserve"> §</w:t>
      </w:r>
    </w:p>
    <w:p w:rsidR="006B7A36" w:rsidRPr="003961ED" w:rsidRDefault="006B7A36" w:rsidP="00A55F8E">
      <w:pPr>
        <w:spacing w:after="0" w:line="240" w:lineRule="auto"/>
        <w:jc w:val="center"/>
        <w:rPr>
          <w:rFonts w:eastAsiaTheme="minorHAnsi" w:cstheme="minorHAnsi"/>
          <w:i/>
        </w:rPr>
      </w:pPr>
      <w:r w:rsidRPr="003961ED">
        <w:rPr>
          <w:rFonts w:eastAsiaTheme="minorHAnsi" w:cstheme="minorHAnsi"/>
          <w:i/>
        </w:rPr>
        <w:t>Lupahakemuksessa esitettävät tiedot laserlaitteista ja niiden suunnitellusta käytöstä</w:t>
      </w:r>
    </w:p>
    <w:p w:rsidR="006B7A36" w:rsidRPr="003961ED" w:rsidRDefault="006B7A36" w:rsidP="006B7A36">
      <w:pPr>
        <w:spacing w:after="0" w:line="240" w:lineRule="auto"/>
        <w:jc w:val="both"/>
        <w:rPr>
          <w:rFonts w:eastAsiaTheme="minorHAnsi" w:cstheme="minorHAnsi"/>
        </w:rPr>
      </w:pPr>
    </w:p>
    <w:p w:rsidR="0049071D" w:rsidRDefault="0049071D" w:rsidP="006B7A36">
      <w:p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Lupahakemuksesta on käytävä ilmi haetaanko lupaa:</w:t>
      </w:r>
    </w:p>
    <w:p w:rsidR="00A14B20" w:rsidRDefault="00A14B20" w:rsidP="006B7A36">
      <w:pPr>
        <w:spacing w:after="0" w:line="240" w:lineRule="auto"/>
        <w:jc w:val="both"/>
        <w:rPr>
          <w:rFonts w:eastAsiaTheme="minorHAnsi" w:cstheme="minorHAnsi"/>
        </w:rPr>
      </w:pPr>
    </w:p>
    <w:p w:rsidR="0049071D" w:rsidRDefault="0049071D" w:rsidP="00BB5C9A">
      <w:pPr>
        <w:spacing w:after="0"/>
        <w:jc w:val="both"/>
        <w:rPr>
          <w:rFonts w:eastAsiaTheme="minorHAnsi" w:cstheme="minorHAnsi"/>
        </w:rPr>
      </w:pPr>
      <w:r w:rsidRPr="0049071D">
        <w:rPr>
          <w:rFonts w:eastAsiaTheme="minorHAnsi" w:cstheme="minorHAnsi"/>
        </w:rPr>
        <w:t>1)</w:t>
      </w:r>
      <w:r>
        <w:rPr>
          <w:rFonts w:eastAsiaTheme="minorHAnsi" w:cstheme="minorHAnsi"/>
        </w:rPr>
        <w:t xml:space="preserve"> </w:t>
      </w:r>
      <w:r w:rsidRPr="0049071D">
        <w:rPr>
          <w:rFonts w:eastAsiaTheme="minorHAnsi" w:cstheme="minorHAnsi"/>
        </w:rPr>
        <w:t>määräajaksi vai toistaiseksi voimassa olevana</w:t>
      </w:r>
      <w:r w:rsidR="0010505F">
        <w:rPr>
          <w:rFonts w:eastAsiaTheme="minorHAnsi" w:cstheme="minorHAnsi"/>
        </w:rPr>
        <w:t>;</w:t>
      </w:r>
    </w:p>
    <w:p w:rsidR="0049071D" w:rsidRDefault="0049071D" w:rsidP="00BB5C9A">
      <w:pPr>
        <w:spacing w:after="0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 xml:space="preserve">2) </w:t>
      </w:r>
      <w:r w:rsidRPr="0049071D">
        <w:rPr>
          <w:rFonts w:eastAsiaTheme="minorHAnsi" w:cstheme="minorHAnsi"/>
        </w:rPr>
        <w:t>kiinteästi yhteen paikkaan asennettavalle vai siirrettävälle laitteistolle</w:t>
      </w:r>
      <w:r w:rsidR="0010505F">
        <w:rPr>
          <w:rFonts w:eastAsiaTheme="minorHAnsi" w:cstheme="minorHAnsi"/>
        </w:rPr>
        <w:t>;</w:t>
      </w:r>
    </w:p>
    <w:p w:rsidR="0049071D" w:rsidRDefault="00A14B20" w:rsidP="00BB5C9A">
      <w:pPr>
        <w:spacing w:after="0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 xml:space="preserve">3) lasereiden käytölle </w:t>
      </w:r>
      <w:r w:rsidR="00BB5C9A">
        <w:rPr>
          <w:rFonts w:eastAsiaTheme="minorHAnsi" w:cstheme="minorHAnsi"/>
        </w:rPr>
        <w:t xml:space="preserve">sisällä vai </w:t>
      </w:r>
      <w:r>
        <w:rPr>
          <w:rFonts w:eastAsiaTheme="minorHAnsi" w:cstheme="minorHAnsi"/>
        </w:rPr>
        <w:t>ulkona</w:t>
      </w:r>
      <w:r w:rsidR="0010505F">
        <w:rPr>
          <w:rFonts w:eastAsiaTheme="minorHAnsi" w:cstheme="minorHAnsi"/>
        </w:rPr>
        <w:t>;</w:t>
      </w:r>
    </w:p>
    <w:p w:rsidR="00A178A7" w:rsidRDefault="00A14B20" w:rsidP="00BB5C9A">
      <w:pPr>
        <w:spacing w:after="0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4)</w:t>
      </w:r>
      <w:r w:rsidR="00944E99">
        <w:rPr>
          <w:rFonts w:eastAsiaTheme="minorHAnsi" w:cstheme="minorHAnsi"/>
        </w:rPr>
        <w:t xml:space="preserve"> suunnataanko säteitä taivaalle tai yleisöön.</w:t>
      </w:r>
      <w:r>
        <w:rPr>
          <w:rFonts w:eastAsiaTheme="minorHAnsi" w:cstheme="minorHAnsi"/>
        </w:rPr>
        <w:t xml:space="preserve"> </w:t>
      </w:r>
    </w:p>
    <w:p w:rsidR="00BB5C9A" w:rsidRPr="00A14B20" w:rsidRDefault="00BB5C9A" w:rsidP="00BB5C9A">
      <w:pPr>
        <w:spacing w:after="0"/>
        <w:jc w:val="both"/>
        <w:rPr>
          <w:rFonts w:eastAsiaTheme="minorHAnsi" w:cstheme="minorHAnsi"/>
        </w:rPr>
      </w:pPr>
    </w:p>
    <w:p w:rsidR="00AC0E1B" w:rsidRPr="003961ED" w:rsidRDefault="00672499" w:rsidP="00AC0E1B">
      <w:pPr>
        <w:spacing w:after="0" w:line="240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4</w:t>
      </w:r>
      <w:r w:rsidR="00AC0E1B" w:rsidRPr="003961ED">
        <w:rPr>
          <w:rFonts w:eastAsiaTheme="minorHAnsi" w:cstheme="minorHAnsi"/>
        </w:rPr>
        <w:t xml:space="preserve"> §</w:t>
      </w:r>
    </w:p>
    <w:p w:rsidR="00AC0E1B" w:rsidRPr="003961ED" w:rsidRDefault="00960F70" w:rsidP="00AC0E1B">
      <w:pPr>
        <w:spacing w:after="0" w:line="240" w:lineRule="auto"/>
        <w:jc w:val="center"/>
        <w:rPr>
          <w:rFonts w:eastAsiaTheme="minorHAnsi" w:cstheme="minorHAnsi"/>
          <w:i/>
        </w:rPr>
      </w:pPr>
      <w:r>
        <w:rPr>
          <w:rFonts w:eastAsiaTheme="minorHAnsi" w:cstheme="minorHAnsi"/>
          <w:i/>
        </w:rPr>
        <w:t>R</w:t>
      </w:r>
      <w:r w:rsidR="00A55F8E" w:rsidRPr="003961ED">
        <w:rPr>
          <w:rFonts w:eastAsiaTheme="minorHAnsi" w:cstheme="minorHAnsi"/>
          <w:i/>
        </w:rPr>
        <w:t xml:space="preserve">iskiarvio </w:t>
      </w:r>
    </w:p>
    <w:p w:rsidR="00AC0E1B" w:rsidRPr="003961ED" w:rsidRDefault="00AC0E1B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AC0E1B" w:rsidRPr="003961ED" w:rsidRDefault="00AC0E1B" w:rsidP="00A14B20">
      <w:pPr>
        <w:spacing w:after="0" w:line="240" w:lineRule="auto"/>
        <w:jc w:val="both"/>
        <w:rPr>
          <w:rFonts w:eastAsiaTheme="minorHAnsi" w:cstheme="minorHAnsi"/>
        </w:rPr>
      </w:pPr>
      <w:r w:rsidRPr="003961ED">
        <w:rPr>
          <w:rFonts w:eastAsiaTheme="minorHAnsi" w:cstheme="minorHAnsi"/>
        </w:rPr>
        <w:t>Toimintaa koskevassa riskiarviossa on</w:t>
      </w:r>
      <w:r w:rsidR="00A14B20">
        <w:rPr>
          <w:rFonts w:eastAsiaTheme="minorHAnsi" w:cstheme="minorHAnsi"/>
        </w:rPr>
        <w:t xml:space="preserve"> </w:t>
      </w:r>
      <w:r w:rsidRPr="003961ED">
        <w:rPr>
          <w:rFonts w:eastAsiaTheme="minorHAnsi" w:cstheme="minorHAnsi"/>
        </w:rPr>
        <w:t>tunnistett</w:t>
      </w:r>
      <w:r w:rsidR="00A31452" w:rsidRPr="003961ED">
        <w:rPr>
          <w:rFonts w:eastAsiaTheme="minorHAnsi" w:cstheme="minorHAnsi"/>
        </w:rPr>
        <w:t xml:space="preserve">ava ja arvioitava </w:t>
      </w:r>
      <w:r w:rsidRPr="003961ED">
        <w:rPr>
          <w:rFonts w:eastAsiaTheme="minorHAnsi" w:cstheme="minorHAnsi"/>
        </w:rPr>
        <w:t>laserlaitteen käyttöön liittyvät riskit</w:t>
      </w:r>
      <w:r w:rsidR="00562048">
        <w:rPr>
          <w:rFonts w:eastAsiaTheme="minorHAnsi" w:cstheme="minorHAnsi"/>
        </w:rPr>
        <w:t xml:space="preserve"> ja</w:t>
      </w:r>
      <w:r w:rsidRPr="003961ED">
        <w:rPr>
          <w:rFonts w:eastAsiaTheme="minorHAnsi" w:cstheme="minorHAnsi"/>
        </w:rPr>
        <w:t xml:space="preserve"> mahdolliset säteilyturvallisuuspoikkeamat ja niistä aiheutuva potentiaalinen altistus</w:t>
      </w:r>
      <w:r w:rsidR="00562048">
        <w:rPr>
          <w:rFonts w:eastAsiaTheme="minorHAnsi" w:cstheme="minorHAnsi"/>
        </w:rPr>
        <w:t>.</w:t>
      </w:r>
    </w:p>
    <w:p w:rsidR="00BB5C9A" w:rsidRDefault="00BB5C9A" w:rsidP="00BB5C9A">
      <w:pPr>
        <w:spacing w:after="0" w:line="240" w:lineRule="auto"/>
        <w:jc w:val="both"/>
        <w:rPr>
          <w:rFonts w:eastAsiaTheme="minorHAnsi" w:cstheme="minorHAnsi"/>
        </w:rPr>
      </w:pPr>
    </w:p>
    <w:p w:rsidR="00AC0E1B" w:rsidRPr="003961ED" w:rsidRDefault="00562048" w:rsidP="00BB5C9A">
      <w:p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 xml:space="preserve">Riskiarviossa on lisäksi </w:t>
      </w:r>
      <w:r w:rsidR="00AC0E1B" w:rsidRPr="003961ED">
        <w:rPr>
          <w:rFonts w:eastAsiaTheme="minorHAnsi" w:cstheme="minorHAnsi"/>
        </w:rPr>
        <w:t>esitettävä toimenpiteet säteilyturvallisuuspoikkeamien estämiseksi</w:t>
      </w:r>
      <w:r>
        <w:rPr>
          <w:rFonts w:eastAsiaTheme="minorHAnsi" w:cstheme="minorHAnsi"/>
        </w:rPr>
        <w:t xml:space="preserve"> ja</w:t>
      </w:r>
      <w:r w:rsidR="00AC0E1B" w:rsidRPr="003961ED">
        <w:rPr>
          <w:rFonts w:eastAsiaTheme="minorHAnsi" w:cstheme="minorHAnsi"/>
        </w:rPr>
        <w:t xml:space="preserve"> toimi</w:t>
      </w:r>
      <w:r w:rsidR="00AC0E1B" w:rsidRPr="003961ED">
        <w:rPr>
          <w:rFonts w:eastAsiaTheme="minorHAnsi" w:cstheme="minorHAnsi"/>
        </w:rPr>
        <w:t>n</w:t>
      </w:r>
      <w:r w:rsidR="00AC0E1B" w:rsidRPr="003961ED">
        <w:rPr>
          <w:rFonts w:eastAsiaTheme="minorHAnsi" w:cstheme="minorHAnsi"/>
        </w:rPr>
        <w:t>tasuunnitelma säteilyturvallisuuspoikkeamien varalta.</w:t>
      </w:r>
    </w:p>
    <w:p w:rsidR="00AC0E1B" w:rsidRPr="003961ED" w:rsidRDefault="00AC0E1B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A55F8E" w:rsidRPr="003961ED" w:rsidRDefault="00672499" w:rsidP="00A55F8E">
      <w:pPr>
        <w:spacing w:after="0" w:line="240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5</w:t>
      </w:r>
      <w:r w:rsidR="00A55F8E" w:rsidRPr="003961ED">
        <w:rPr>
          <w:rFonts w:eastAsiaTheme="minorHAnsi" w:cstheme="minorHAnsi"/>
        </w:rPr>
        <w:t xml:space="preserve"> §</w:t>
      </w:r>
    </w:p>
    <w:p w:rsidR="00A55F8E" w:rsidRPr="003961ED" w:rsidRDefault="00331E52" w:rsidP="00A55F8E">
      <w:pPr>
        <w:spacing w:after="0" w:line="240" w:lineRule="auto"/>
        <w:jc w:val="center"/>
        <w:rPr>
          <w:rFonts w:eastAsiaTheme="minorHAnsi" w:cstheme="minorHAnsi"/>
          <w:i/>
        </w:rPr>
      </w:pPr>
      <w:r w:rsidRPr="003961ED">
        <w:rPr>
          <w:rFonts w:eastAsiaTheme="minorHAnsi" w:cstheme="minorHAnsi"/>
          <w:i/>
        </w:rPr>
        <w:t>Lupahakemuksessa esitettävät t</w:t>
      </w:r>
      <w:r w:rsidR="00A55F8E" w:rsidRPr="003961ED">
        <w:rPr>
          <w:rFonts w:eastAsiaTheme="minorHAnsi" w:cstheme="minorHAnsi"/>
          <w:i/>
        </w:rPr>
        <w:t>iedot vastuuhenkilöstä</w:t>
      </w:r>
    </w:p>
    <w:p w:rsidR="00A55F8E" w:rsidRPr="003961ED" w:rsidRDefault="00A55F8E" w:rsidP="00A55F8E">
      <w:pPr>
        <w:spacing w:after="0" w:line="240" w:lineRule="auto"/>
        <w:jc w:val="both"/>
        <w:rPr>
          <w:rFonts w:eastAsiaTheme="minorHAnsi" w:cstheme="minorHAnsi"/>
        </w:rPr>
      </w:pPr>
    </w:p>
    <w:p w:rsidR="00A55F8E" w:rsidRDefault="00847DFA" w:rsidP="008D6171">
      <w:pPr>
        <w:spacing w:after="0" w:line="240" w:lineRule="auto"/>
        <w:jc w:val="both"/>
        <w:rPr>
          <w:rFonts w:eastAsiaTheme="minorHAnsi" w:cstheme="minorHAnsi"/>
        </w:rPr>
      </w:pPr>
      <w:r w:rsidRPr="003961ED">
        <w:rPr>
          <w:rFonts w:eastAsiaTheme="minorHAnsi" w:cstheme="minorHAnsi"/>
        </w:rPr>
        <w:t xml:space="preserve">Lupahakemuksessa on ilmoitettava </w:t>
      </w:r>
      <w:r w:rsidR="00874ADE" w:rsidRPr="003961ED">
        <w:rPr>
          <w:rFonts w:eastAsiaTheme="minorHAnsi" w:cstheme="minorHAnsi"/>
        </w:rPr>
        <w:t>säteily</w:t>
      </w:r>
      <w:r w:rsidR="00AA496F">
        <w:rPr>
          <w:rFonts w:eastAsiaTheme="minorHAnsi" w:cstheme="minorHAnsi"/>
        </w:rPr>
        <w:t>lain ( / ) 168</w:t>
      </w:r>
      <w:r w:rsidR="00C96BF5" w:rsidRPr="003961ED">
        <w:rPr>
          <w:rFonts w:eastAsiaTheme="minorHAnsi" w:cstheme="minorHAnsi"/>
        </w:rPr>
        <w:t xml:space="preserve"> §:ssä </w:t>
      </w:r>
      <w:r w:rsidR="00960F70">
        <w:rPr>
          <w:rFonts w:eastAsiaTheme="minorHAnsi" w:cstheme="minorHAnsi"/>
        </w:rPr>
        <w:t xml:space="preserve">tarkoitetun </w:t>
      </w:r>
      <w:r w:rsidR="008D6171">
        <w:rPr>
          <w:rFonts w:eastAsiaTheme="minorHAnsi" w:cstheme="minorHAnsi"/>
        </w:rPr>
        <w:t>vastuuhenkilön nimi</w:t>
      </w:r>
      <w:r w:rsidR="00960F70">
        <w:rPr>
          <w:rFonts w:eastAsiaTheme="minorHAnsi" w:cstheme="minorHAnsi"/>
        </w:rPr>
        <w:t xml:space="preserve"> sekä </w:t>
      </w:r>
      <w:r w:rsidR="00DD370E">
        <w:rPr>
          <w:rFonts w:eastAsiaTheme="minorHAnsi" w:cstheme="minorHAnsi"/>
        </w:rPr>
        <w:t xml:space="preserve">selvitys </w:t>
      </w:r>
      <w:r w:rsidR="002706F8">
        <w:rPr>
          <w:rFonts w:eastAsiaTheme="minorHAnsi" w:cstheme="minorHAnsi"/>
        </w:rPr>
        <w:t xml:space="preserve">tiedot </w:t>
      </w:r>
      <w:r w:rsidR="00DD370E">
        <w:rPr>
          <w:rFonts w:eastAsiaTheme="minorHAnsi" w:cstheme="minorHAnsi"/>
        </w:rPr>
        <w:t>vastuuhenkilön laserturvallisuuteen liittyvästä koulutuksesta ja kokemuksesta.</w:t>
      </w:r>
    </w:p>
    <w:p w:rsidR="00927F27" w:rsidRPr="003961ED" w:rsidRDefault="00927F27" w:rsidP="008D6171">
      <w:pPr>
        <w:spacing w:after="0" w:line="240" w:lineRule="auto"/>
        <w:jc w:val="both"/>
        <w:rPr>
          <w:rFonts w:eastAsiaTheme="minorHAnsi" w:cstheme="minorHAnsi"/>
        </w:rPr>
      </w:pPr>
    </w:p>
    <w:p w:rsidR="005F2918" w:rsidRDefault="005F2918">
      <w:pPr>
        <w:spacing w:after="0" w:line="240" w:lineRule="auto"/>
      </w:pPr>
      <w:r>
        <w:br w:type="page"/>
      </w:r>
    </w:p>
    <w:p w:rsidR="005F2E1B" w:rsidRDefault="005F2E1B" w:rsidP="00A55F8E">
      <w:pPr>
        <w:jc w:val="center"/>
      </w:pPr>
    </w:p>
    <w:p w:rsidR="00A55F8E" w:rsidRPr="003961ED" w:rsidRDefault="00672499" w:rsidP="00A55F8E">
      <w:pPr>
        <w:jc w:val="center"/>
      </w:pPr>
      <w:r>
        <w:t>6</w:t>
      </w:r>
      <w:r w:rsidR="00A55F8E" w:rsidRPr="003961ED">
        <w:t xml:space="preserve"> §</w:t>
      </w:r>
    </w:p>
    <w:p w:rsidR="00A55F8E" w:rsidRPr="003961ED" w:rsidRDefault="00A31452" w:rsidP="00A55F8E">
      <w:pPr>
        <w:jc w:val="center"/>
        <w:rPr>
          <w:i/>
        </w:rPr>
      </w:pPr>
      <w:r w:rsidRPr="003961ED">
        <w:rPr>
          <w:i/>
        </w:rPr>
        <w:t>Laser</w:t>
      </w:r>
      <w:r w:rsidR="00A55F8E" w:rsidRPr="003961ED">
        <w:rPr>
          <w:i/>
        </w:rPr>
        <w:t>laitteen käytöstä ilmoittaminen</w:t>
      </w:r>
    </w:p>
    <w:p w:rsidR="00365C68" w:rsidRPr="003961ED" w:rsidRDefault="00BB5C9A" w:rsidP="00331E52">
      <w:pPr>
        <w:spacing w:after="0" w:line="240" w:lineRule="auto"/>
        <w:rPr>
          <w:rFonts w:eastAsiaTheme="minorHAnsi" w:cstheme="minorHAnsi"/>
        </w:rPr>
      </w:pPr>
      <w:r>
        <w:rPr>
          <w:rFonts w:eastAsiaTheme="minorHAnsi" w:cstheme="minorHAnsi"/>
        </w:rPr>
        <w:t xml:space="preserve">Toiminnanharjoittajan on ilmoitettava </w:t>
      </w:r>
      <w:r w:rsidRPr="003961ED">
        <w:rPr>
          <w:rFonts w:eastAsiaTheme="minorHAnsi" w:cstheme="minorHAnsi"/>
        </w:rPr>
        <w:t>laserlaitte</w:t>
      </w:r>
      <w:r>
        <w:rPr>
          <w:rFonts w:eastAsiaTheme="minorHAnsi" w:cstheme="minorHAnsi"/>
        </w:rPr>
        <w:t>en</w:t>
      </w:r>
      <w:r w:rsidRPr="003961ED">
        <w:rPr>
          <w:rFonts w:eastAsiaTheme="minorHAnsi" w:cstheme="minorHAnsi"/>
        </w:rPr>
        <w:t xml:space="preserve"> käytöstä </w:t>
      </w:r>
      <w:r>
        <w:rPr>
          <w:rFonts w:eastAsiaTheme="minorHAnsi" w:cstheme="minorHAnsi"/>
        </w:rPr>
        <w:t>Säteilyturvakeskukselle viimeistään viisi</w:t>
      </w:r>
      <w:r w:rsidRPr="003961ED">
        <w:rPr>
          <w:rFonts w:eastAsiaTheme="minorHAnsi" w:cstheme="minorHAnsi"/>
        </w:rPr>
        <w:t xml:space="preserve"> arkipäivää ennen </w:t>
      </w:r>
      <w:r w:rsidR="0010505F" w:rsidRPr="003961ED">
        <w:rPr>
          <w:rFonts w:eastAsiaTheme="minorHAnsi" w:cstheme="minorHAnsi"/>
        </w:rPr>
        <w:t>la</w:t>
      </w:r>
      <w:r w:rsidR="0010505F">
        <w:rPr>
          <w:rFonts w:eastAsiaTheme="minorHAnsi" w:cstheme="minorHAnsi"/>
        </w:rPr>
        <w:t>itteen</w:t>
      </w:r>
      <w:r w:rsidR="0010505F" w:rsidRPr="003961ED">
        <w:rPr>
          <w:rFonts w:eastAsiaTheme="minorHAnsi" w:cstheme="minorHAnsi"/>
        </w:rPr>
        <w:t xml:space="preserve"> </w:t>
      </w:r>
      <w:r w:rsidRPr="003961ED">
        <w:rPr>
          <w:rFonts w:eastAsiaTheme="minorHAnsi" w:cstheme="minorHAnsi"/>
        </w:rPr>
        <w:t>aiottua käyttöajankohtaa.</w:t>
      </w:r>
      <w:r w:rsidR="000267E5">
        <w:rPr>
          <w:rFonts w:eastAsiaTheme="minorHAnsi" w:cstheme="minorHAnsi"/>
        </w:rPr>
        <w:t xml:space="preserve"> </w:t>
      </w:r>
      <w:r w:rsidR="000B3BAD">
        <w:rPr>
          <w:rFonts w:eastAsiaTheme="minorHAnsi" w:cstheme="minorHAnsi"/>
        </w:rPr>
        <w:t xml:space="preserve">Toiminnanharjoittajan on </w:t>
      </w:r>
      <w:r w:rsidR="0014198E">
        <w:rPr>
          <w:rFonts w:eastAsiaTheme="minorHAnsi" w:cstheme="minorHAnsi"/>
        </w:rPr>
        <w:t>ilmoitettava</w:t>
      </w:r>
      <w:r w:rsidR="000267E5">
        <w:rPr>
          <w:rFonts w:eastAsiaTheme="minorHAnsi" w:cstheme="minorHAnsi"/>
        </w:rPr>
        <w:t>:</w:t>
      </w:r>
      <w:r>
        <w:rPr>
          <w:rFonts w:eastAsiaTheme="minorHAnsi" w:cstheme="minorHAnsi"/>
        </w:rPr>
        <w:t xml:space="preserve"> </w:t>
      </w:r>
    </w:p>
    <w:p w:rsidR="00365C68" w:rsidRPr="009261A9" w:rsidRDefault="00365C68" w:rsidP="00365C68">
      <w:pPr>
        <w:pStyle w:val="Luettelokappale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261A9">
        <w:rPr>
          <w:rFonts w:asciiTheme="minorHAnsi" w:eastAsiaTheme="minorHAnsi" w:hAnsiTheme="minorHAnsi" w:cstheme="minorHAnsi"/>
          <w:sz w:val="22"/>
          <w:szCs w:val="22"/>
        </w:rPr>
        <w:t>laserlaitte</w:t>
      </w:r>
      <w:r w:rsidR="0014198E" w:rsidRPr="009261A9">
        <w:rPr>
          <w:rFonts w:asciiTheme="minorHAnsi" w:eastAsiaTheme="minorHAnsi" w:hAnsiTheme="minorHAnsi" w:cstheme="minorHAnsi"/>
          <w:sz w:val="22"/>
          <w:szCs w:val="22"/>
        </w:rPr>
        <w:t>en</w:t>
      </w:r>
      <w:r w:rsidRPr="009261A9">
        <w:rPr>
          <w:rFonts w:asciiTheme="minorHAnsi" w:eastAsiaTheme="minorHAnsi" w:hAnsiTheme="minorHAnsi" w:cstheme="minorHAnsi"/>
          <w:sz w:val="22"/>
          <w:szCs w:val="22"/>
        </w:rPr>
        <w:t xml:space="preserve"> käyttöpaikka</w:t>
      </w:r>
      <w:r w:rsidR="00B63A61" w:rsidRPr="009261A9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365C68" w:rsidRPr="009261A9" w:rsidRDefault="00944E99" w:rsidP="0094687E">
      <w:pPr>
        <w:pStyle w:val="Luettelokappale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261A9">
        <w:rPr>
          <w:rFonts w:asciiTheme="minorHAnsi" w:eastAsiaTheme="minorHAnsi" w:hAnsiTheme="minorHAnsi" w:cstheme="minorHAnsi"/>
          <w:sz w:val="22"/>
          <w:szCs w:val="22"/>
        </w:rPr>
        <w:t>yhteystiedot käyttöpaikalla</w:t>
      </w:r>
      <w:r w:rsidR="002D0E25" w:rsidRPr="009261A9">
        <w:rPr>
          <w:rFonts w:asciiTheme="minorHAnsi" w:eastAsiaTheme="minorHAnsi" w:hAnsiTheme="minorHAnsi" w:cstheme="minorHAnsi"/>
          <w:sz w:val="22"/>
          <w:szCs w:val="22"/>
        </w:rPr>
        <w:t>;</w:t>
      </w:r>
      <w:r w:rsidR="0094687E" w:rsidRPr="009261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DD4C07" w:rsidRPr="009261A9" w:rsidRDefault="00DD4C07" w:rsidP="0094687E">
      <w:pPr>
        <w:pStyle w:val="Luettelokappale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261A9">
        <w:rPr>
          <w:rFonts w:asciiTheme="minorHAnsi" w:eastAsiaTheme="minorHAnsi" w:hAnsiTheme="minorHAnsi" w:cstheme="minorHAnsi"/>
          <w:sz w:val="22"/>
          <w:szCs w:val="22"/>
        </w:rPr>
        <w:t>laserlaitteiden käyttäjä</w:t>
      </w:r>
      <w:r w:rsidR="009261A9" w:rsidRPr="009261A9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1357D2" w:rsidRPr="009261A9" w:rsidRDefault="00365C68" w:rsidP="00365C68">
      <w:pPr>
        <w:pStyle w:val="Luettelokappale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9261A9">
        <w:rPr>
          <w:rFonts w:asciiTheme="minorHAnsi" w:eastAsiaTheme="minorHAnsi" w:hAnsiTheme="minorHAnsi" w:cstheme="minorHAnsi"/>
          <w:sz w:val="22"/>
          <w:szCs w:val="22"/>
        </w:rPr>
        <w:t>laserlaitte</w:t>
      </w:r>
      <w:r w:rsidR="0014198E" w:rsidRPr="009261A9">
        <w:rPr>
          <w:rFonts w:asciiTheme="minorHAnsi" w:eastAsiaTheme="minorHAnsi" w:hAnsiTheme="minorHAnsi" w:cstheme="minorHAnsi"/>
          <w:sz w:val="22"/>
          <w:szCs w:val="22"/>
        </w:rPr>
        <w:t>en</w:t>
      </w:r>
      <w:r w:rsidR="005C2057" w:rsidRPr="009261A9">
        <w:rPr>
          <w:rFonts w:asciiTheme="minorHAnsi" w:eastAsiaTheme="minorHAnsi" w:hAnsiTheme="minorHAnsi" w:cstheme="minorHAnsi"/>
          <w:sz w:val="22"/>
          <w:szCs w:val="22"/>
        </w:rPr>
        <w:t xml:space="preserve"> asennus-</w:t>
      </w:r>
      <w:r w:rsidR="001357D2" w:rsidRPr="009261A9">
        <w:rPr>
          <w:rFonts w:asciiTheme="minorHAnsi" w:eastAsiaTheme="minorHAnsi" w:hAnsiTheme="minorHAnsi" w:cstheme="minorHAnsi"/>
          <w:sz w:val="22"/>
          <w:szCs w:val="22"/>
        </w:rPr>
        <w:t xml:space="preserve"> ja </w:t>
      </w:r>
      <w:r w:rsidR="005C2057" w:rsidRPr="009261A9">
        <w:rPr>
          <w:rFonts w:asciiTheme="minorHAnsi" w:eastAsiaTheme="minorHAnsi" w:hAnsiTheme="minorHAnsi" w:cstheme="minorHAnsi"/>
          <w:sz w:val="22"/>
          <w:szCs w:val="22"/>
        </w:rPr>
        <w:t>käyttö</w:t>
      </w:r>
      <w:r w:rsidR="001357D2" w:rsidRPr="009261A9">
        <w:rPr>
          <w:rFonts w:asciiTheme="minorHAnsi" w:eastAsiaTheme="minorHAnsi" w:hAnsiTheme="minorHAnsi" w:cstheme="minorHAnsi"/>
          <w:sz w:val="22"/>
          <w:szCs w:val="22"/>
        </w:rPr>
        <w:t>ajankoh</w:t>
      </w:r>
      <w:r w:rsidR="0014198E" w:rsidRPr="009261A9">
        <w:rPr>
          <w:rFonts w:asciiTheme="minorHAnsi" w:eastAsiaTheme="minorHAnsi" w:hAnsiTheme="minorHAnsi" w:cstheme="minorHAnsi"/>
          <w:sz w:val="22"/>
          <w:szCs w:val="22"/>
        </w:rPr>
        <w:t>ta</w:t>
      </w:r>
      <w:r w:rsidR="001357D2" w:rsidRPr="009261A9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365C68" w:rsidRPr="003961ED" w:rsidRDefault="001357D2" w:rsidP="00365C68">
      <w:pPr>
        <w:pStyle w:val="Luettelokappale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3961ED">
        <w:rPr>
          <w:rFonts w:asciiTheme="minorHAnsi" w:eastAsiaTheme="minorHAnsi" w:hAnsiTheme="minorHAnsi" w:cstheme="minorHAnsi"/>
          <w:sz w:val="22"/>
          <w:szCs w:val="22"/>
        </w:rPr>
        <w:t>ajankohta, jolloin esitys voidaan tarvittaessa tarkastaa;</w:t>
      </w:r>
    </w:p>
    <w:p w:rsidR="00365C68" w:rsidRPr="003961ED" w:rsidRDefault="00365C68" w:rsidP="00365C68">
      <w:pPr>
        <w:pStyle w:val="Luettelokappale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3961ED">
        <w:rPr>
          <w:rFonts w:asciiTheme="minorHAnsi" w:eastAsiaTheme="minorHAnsi" w:hAnsiTheme="minorHAnsi" w:cstheme="minorHAnsi"/>
          <w:sz w:val="22"/>
          <w:szCs w:val="22"/>
        </w:rPr>
        <w:t>käytettävät laserlaitteet ja niiden säteilyturvallisuuteen liittyvät tekniset tiedot</w:t>
      </w:r>
      <w:r w:rsidR="00B63A61" w:rsidRPr="003961ED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C0067D" w:rsidRPr="003961ED" w:rsidRDefault="00861AAB" w:rsidP="00365C68">
      <w:pPr>
        <w:pStyle w:val="Luettelokappale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3961ED">
        <w:rPr>
          <w:rFonts w:asciiTheme="minorHAnsi" w:eastAsiaTheme="minorHAnsi" w:hAnsiTheme="minorHAnsi" w:cstheme="minorHAnsi"/>
          <w:sz w:val="22"/>
          <w:szCs w:val="22"/>
        </w:rPr>
        <w:t>a</w:t>
      </w:r>
      <w:r w:rsidR="00C0067D" w:rsidRPr="003961ED">
        <w:rPr>
          <w:rFonts w:asciiTheme="minorHAnsi" w:eastAsiaTheme="minorHAnsi" w:hAnsiTheme="minorHAnsi" w:cstheme="minorHAnsi"/>
          <w:sz w:val="22"/>
          <w:szCs w:val="22"/>
        </w:rPr>
        <w:t xml:space="preserve">sennussuunnitelma, josta ilmenee lasereiden sijainti, suuntaus, säteiden kulku </w:t>
      </w:r>
      <w:r w:rsidR="00B63A61" w:rsidRPr="003961ED">
        <w:rPr>
          <w:rFonts w:asciiTheme="minorHAnsi" w:eastAsiaTheme="minorHAnsi" w:hAnsiTheme="minorHAnsi" w:cstheme="minorHAnsi"/>
          <w:sz w:val="22"/>
          <w:szCs w:val="22"/>
        </w:rPr>
        <w:t>ja säteiden päättäminen</w:t>
      </w:r>
      <w:r w:rsidR="0010505F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BB5C9A" w:rsidRDefault="00BB5C9A" w:rsidP="0014198E">
      <w:pPr>
        <w:pStyle w:val="Luettelokappale"/>
        <w:rPr>
          <w:rFonts w:asciiTheme="minorHAnsi" w:eastAsiaTheme="minorHAnsi" w:hAnsiTheme="minorHAnsi" w:cstheme="minorHAnsi"/>
          <w:sz w:val="22"/>
          <w:szCs w:val="22"/>
        </w:rPr>
      </w:pPr>
    </w:p>
    <w:p w:rsidR="00C0067D" w:rsidRPr="003961ED" w:rsidRDefault="00A3354D" w:rsidP="00BB5C9A">
      <w:pPr>
        <w:pStyle w:val="Luettelokappale"/>
        <w:ind w:left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Jos</w:t>
      </w:r>
      <w:r w:rsidR="00C0067D" w:rsidRPr="003961ED">
        <w:rPr>
          <w:rFonts w:asciiTheme="minorHAnsi" w:eastAsiaTheme="minorHAnsi" w:hAnsiTheme="minorHAnsi" w:cstheme="minorHAnsi"/>
          <w:sz w:val="22"/>
          <w:szCs w:val="22"/>
        </w:rPr>
        <w:t xml:space="preserve"> säteet päätetään taivaalle </w:t>
      </w:r>
      <w:r>
        <w:rPr>
          <w:rFonts w:asciiTheme="minorHAnsi" w:eastAsiaTheme="minorHAnsi" w:hAnsiTheme="minorHAnsi" w:cstheme="minorHAnsi"/>
          <w:sz w:val="22"/>
          <w:szCs w:val="22"/>
        </w:rPr>
        <w:t>on</w:t>
      </w:r>
      <w:r w:rsidR="0010505F">
        <w:rPr>
          <w:rFonts w:asciiTheme="minorHAnsi" w:eastAsiaTheme="minorHAnsi" w:hAnsiTheme="minorHAnsi" w:cstheme="minorHAnsi"/>
          <w:sz w:val="22"/>
          <w:szCs w:val="22"/>
        </w:rPr>
        <w:t>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toiminnanharjoittajan ilmoitettava</w:t>
      </w:r>
      <w:r w:rsidR="00C0067D" w:rsidRPr="003961ED">
        <w:rPr>
          <w:rFonts w:asciiTheme="minorHAnsi" w:eastAsiaTheme="minorHAnsi" w:hAnsiTheme="minorHAnsi" w:cstheme="minorHAnsi"/>
          <w:sz w:val="22"/>
          <w:szCs w:val="22"/>
        </w:rPr>
        <w:t xml:space="preserve"> lisäksi</w:t>
      </w:r>
      <w:r w:rsidR="00BB5C9A">
        <w:rPr>
          <w:rFonts w:asciiTheme="minorHAnsi" w:eastAsiaTheme="minorHAnsi" w:hAnsiTheme="minorHAnsi" w:cstheme="minorHAnsi"/>
          <w:sz w:val="22"/>
          <w:szCs w:val="22"/>
        </w:rPr>
        <w:t>:</w:t>
      </w:r>
    </w:p>
    <w:p w:rsidR="00C0067D" w:rsidRPr="00BB5C9A" w:rsidRDefault="00C0067D" w:rsidP="00BB5C9A">
      <w:pPr>
        <w:pStyle w:val="Luettelokappale"/>
        <w:numPr>
          <w:ilvl w:val="0"/>
          <w:numId w:val="36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BB5C9A">
        <w:rPr>
          <w:rFonts w:asciiTheme="minorHAnsi" w:eastAsiaTheme="minorHAnsi" w:hAnsiTheme="minorHAnsi" w:cstheme="minorHAnsi"/>
          <w:sz w:val="22"/>
          <w:szCs w:val="22"/>
        </w:rPr>
        <w:t>käyttöpaikan maantieteellinen sijainti koordinaateissa</w:t>
      </w:r>
      <w:r w:rsidR="00B63A61" w:rsidRPr="00BB5C9A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BB5C9A" w:rsidRPr="00BB5C9A" w:rsidRDefault="00C0067D" w:rsidP="00BB5C9A">
      <w:pPr>
        <w:pStyle w:val="Luettelokappale"/>
        <w:numPr>
          <w:ilvl w:val="0"/>
          <w:numId w:val="36"/>
        </w:numPr>
        <w:rPr>
          <w:rFonts w:eastAsiaTheme="minorHAnsi" w:cstheme="minorHAnsi"/>
        </w:rPr>
      </w:pPr>
      <w:r w:rsidRPr="00BB5C9A">
        <w:rPr>
          <w:rFonts w:asciiTheme="minorHAnsi" w:eastAsiaTheme="minorHAnsi" w:hAnsiTheme="minorHAnsi" w:cstheme="minorHAnsi"/>
          <w:sz w:val="22"/>
          <w:szCs w:val="22"/>
        </w:rPr>
        <w:t>säteiden suuntaus</w:t>
      </w:r>
      <w:r w:rsidR="00847DFA" w:rsidRPr="00BB5C9A">
        <w:rPr>
          <w:rFonts w:asciiTheme="minorHAnsi" w:eastAsiaTheme="minorHAnsi" w:hAnsiTheme="minorHAnsi" w:cstheme="minorHAnsi"/>
          <w:sz w:val="22"/>
          <w:szCs w:val="22"/>
        </w:rPr>
        <w:t>; vaakasektori kompassisuunt</w:t>
      </w:r>
      <w:r w:rsidR="005F0016" w:rsidRPr="00BB5C9A">
        <w:rPr>
          <w:rFonts w:asciiTheme="minorHAnsi" w:eastAsiaTheme="minorHAnsi" w:hAnsiTheme="minorHAnsi" w:cstheme="minorHAnsi"/>
          <w:sz w:val="22"/>
          <w:szCs w:val="22"/>
        </w:rPr>
        <w:t>ina sekä korkeussuuntauksen ala-</w:t>
      </w:r>
      <w:r w:rsidR="00847DFA" w:rsidRPr="00BB5C9A">
        <w:rPr>
          <w:rFonts w:asciiTheme="minorHAnsi" w:eastAsiaTheme="minorHAnsi" w:hAnsiTheme="minorHAnsi" w:cstheme="minorHAnsi"/>
          <w:sz w:val="22"/>
          <w:szCs w:val="22"/>
        </w:rPr>
        <w:t xml:space="preserve"> ja yläraja</w:t>
      </w:r>
      <w:r w:rsidR="00B63A61" w:rsidRPr="00BB5C9A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906D2D" w:rsidRPr="00BB5C9A" w:rsidRDefault="0010505F" w:rsidP="00BB5C9A">
      <w:pPr>
        <w:pStyle w:val="Luettelokappale"/>
        <w:numPr>
          <w:ilvl w:val="0"/>
          <w:numId w:val="36"/>
        </w:numPr>
        <w:rPr>
          <w:rFonts w:eastAsiaTheme="minorHAnsi" w:cstheme="minorHAnsi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s</w:t>
      </w:r>
      <w:r w:rsidRPr="00BB5C9A">
        <w:rPr>
          <w:rFonts w:asciiTheme="minorHAnsi" w:eastAsiaTheme="minorHAnsi" w:hAnsiTheme="minorHAnsi" w:cstheme="minorHAnsi"/>
          <w:sz w:val="22"/>
          <w:szCs w:val="22"/>
        </w:rPr>
        <w:t>ilmäturvallisuus</w:t>
      </w:r>
      <w:r w:rsidR="00847DFA" w:rsidRPr="00BB5C9A">
        <w:rPr>
          <w:rFonts w:asciiTheme="minorHAnsi" w:eastAsiaTheme="minorHAnsi" w:hAnsiTheme="minorHAnsi" w:cstheme="minorHAnsi"/>
          <w:sz w:val="22"/>
          <w:szCs w:val="22"/>
        </w:rPr>
        <w:t xml:space="preserve">- ja </w:t>
      </w:r>
      <w:r w:rsidR="00BB5C9A">
        <w:rPr>
          <w:rFonts w:asciiTheme="minorHAnsi" w:eastAsiaTheme="minorHAnsi" w:hAnsiTheme="minorHAnsi" w:cstheme="minorHAnsi"/>
          <w:sz w:val="22"/>
          <w:szCs w:val="22"/>
        </w:rPr>
        <w:t xml:space="preserve">häikäisyetäisyydet </w:t>
      </w:r>
      <w:r w:rsidR="00847DFA" w:rsidRPr="00BB5C9A">
        <w:rPr>
          <w:rFonts w:asciiTheme="minorHAnsi" w:eastAsiaTheme="minorHAnsi" w:hAnsiTheme="minorHAnsi" w:cstheme="minorHAnsi"/>
          <w:sz w:val="22"/>
          <w:szCs w:val="22"/>
        </w:rPr>
        <w:t xml:space="preserve">sekä näiden suurimmat arvot vaaka- ja pystysuoraan. </w:t>
      </w:r>
    </w:p>
    <w:p w:rsidR="00AC0E1B" w:rsidRPr="003961ED" w:rsidRDefault="00AC0E1B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AC0E1B" w:rsidRDefault="00944E99" w:rsidP="00BB5C9A">
      <w:pPr>
        <w:spacing w:after="0" w:line="240" w:lineRule="auto"/>
        <w:jc w:val="center"/>
        <w:rPr>
          <w:rFonts w:eastAsiaTheme="minorHAnsi" w:cstheme="minorHAnsi"/>
          <w:i/>
        </w:rPr>
      </w:pPr>
      <w:r>
        <w:rPr>
          <w:rFonts w:eastAsiaTheme="minorHAnsi" w:cstheme="minorHAnsi"/>
          <w:i/>
        </w:rPr>
        <w:t>7</w:t>
      </w:r>
      <w:r w:rsidR="00BB5C9A">
        <w:rPr>
          <w:rFonts w:eastAsiaTheme="minorHAnsi" w:cstheme="minorHAnsi"/>
          <w:i/>
        </w:rPr>
        <w:t xml:space="preserve"> §</w:t>
      </w:r>
    </w:p>
    <w:p w:rsidR="005F1D49" w:rsidRPr="00BB5C9A" w:rsidRDefault="00BF17CA" w:rsidP="00BB5C9A">
      <w:pPr>
        <w:spacing w:after="0" w:line="240" w:lineRule="auto"/>
        <w:jc w:val="center"/>
        <w:rPr>
          <w:rFonts w:eastAsiaTheme="minorHAnsi" w:cstheme="minorHAnsi"/>
          <w:i/>
        </w:rPr>
      </w:pPr>
      <w:r>
        <w:rPr>
          <w:rFonts w:eastAsiaTheme="minorHAnsi" w:cstheme="minorHAnsi"/>
          <w:i/>
        </w:rPr>
        <w:t>T</w:t>
      </w:r>
      <w:r w:rsidR="005F1D49">
        <w:rPr>
          <w:rFonts w:eastAsiaTheme="minorHAnsi" w:cstheme="minorHAnsi"/>
          <w:i/>
        </w:rPr>
        <w:t>oiminnan muutoksista ilmoittaminen</w:t>
      </w:r>
    </w:p>
    <w:p w:rsidR="005F0016" w:rsidRPr="003961ED" w:rsidRDefault="005F0016" w:rsidP="005F2918">
      <w:pPr>
        <w:spacing w:after="0" w:line="240" w:lineRule="auto"/>
        <w:jc w:val="both"/>
        <w:rPr>
          <w:rFonts w:eastAsiaTheme="minorHAnsi" w:cstheme="minorHAnsi"/>
        </w:rPr>
      </w:pPr>
    </w:p>
    <w:p w:rsidR="005F0016" w:rsidRPr="003961ED" w:rsidRDefault="006674CD" w:rsidP="005F2918">
      <w:pPr>
        <w:spacing w:after="0" w:line="240" w:lineRule="auto"/>
      </w:pPr>
      <w:r>
        <w:t xml:space="preserve">Toiminnanharjoittajan on ilmoitettava </w:t>
      </w:r>
      <w:r w:rsidR="005F0016" w:rsidRPr="003961ED">
        <w:t>Säteilyturvakeskukselle etukäteen 16</w:t>
      </w:r>
      <w:r w:rsidR="00131C4C">
        <w:t>5</w:t>
      </w:r>
      <w:r w:rsidR="005F0016" w:rsidRPr="003961ED">
        <w:t xml:space="preserve"> §:n 2 momentin </w:t>
      </w:r>
      <w:r w:rsidR="004E5647">
        <w:t xml:space="preserve">1 </w:t>
      </w:r>
      <w:r w:rsidR="002C2B7C" w:rsidRPr="003961ED">
        <w:t>ko</w:t>
      </w:r>
      <w:r w:rsidR="002C2B7C" w:rsidRPr="003961ED">
        <w:t>h</w:t>
      </w:r>
      <w:r w:rsidR="002C2B7C" w:rsidRPr="003961ED">
        <w:t xml:space="preserve">dan </w:t>
      </w:r>
      <w:r w:rsidR="0094687E">
        <w:t>mukaisten yhteystietojen</w:t>
      </w:r>
      <w:r w:rsidR="005F0016" w:rsidRPr="003961ED">
        <w:t xml:space="preserve"> muutoksista</w:t>
      </w:r>
      <w:r w:rsidR="0094687E">
        <w:t xml:space="preserve"> viipymättä ja</w:t>
      </w:r>
      <w:r w:rsidR="005F0016" w:rsidRPr="003961ED">
        <w:t xml:space="preserve"> </w:t>
      </w:r>
      <w:r w:rsidR="00D7427B">
        <w:t>2–4 kohdassa tarkoitetuista</w:t>
      </w:r>
      <w:r w:rsidR="0094687E">
        <w:t xml:space="preserve">  muutoksista</w:t>
      </w:r>
      <w:r w:rsidR="002C2B7C" w:rsidRPr="003961ED">
        <w:t xml:space="preserve"> 3</w:t>
      </w:r>
      <w:r w:rsidR="002706F8">
        <w:t xml:space="preserve">0 </w:t>
      </w:r>
      <w:r w:rsidR="002C2B7C" w:rsidRPr="003961ED">
        <w:t xml:space="preserve">päivää </w:t>
      </w:r>
      <w:r w:rsidR="005F0016" w:rsidRPr="003961ED">
        <w:t>ennen muutoksia.</w:t>
      </w:r>
    </w:p>
    <w:p w:rsidR="00AC0E1B" w:rsidRPr="003961ED" w:rsidRDefault="00AC0E1B" w:rsidP="005F2918">
      <w:pPr>
        <w:spacing w:after="0" w:line="240" w:lineRule="auto"/>
        <w:jc w:val="both"/>
        <w:rPr>
          <w:rFonts w:eastAsiaTheme="minorHAnsi" w:cstheme="minorHAnsi"/>
        </w:rPr>
      </w:pPr>
    </w:p>
    <w:p w:rsidR="00AC0E1B" w:rsidRPr="003961ED" w:rsidRDefault="00944E99" w:rsidP="005F2918">
      <w:pPr>
        <w:spacing w:after="0" w:line="240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8</w:t>
      </w:r>
      <w:r w:rsidR="00AC0E1B" w:rsidRPr="003961ED">
        <w:rPr>
          <w:rFonts w:eastAsiaTheme="minorHAnsi" w:cstheme="minorHAnsi"/>
        </w:rPr>
        <w:t xml:space="preserve"> §</w:t>
      </w:r>
    </w:p>
    <w:p w:rsidR="00AC0E1B" w:rsidRPr="003961ED" w:rsidRDefault="00AC0E1B" w:rsidP="005F2918">
      <w:pPr>
        <w:spacing w:after="0" w:line="240" w:lineRule="auto"/>
        <w:jc w:val="center"/>
        <w:rPr>
          <w:rFonts w:eastAsiaTheme="minorHAnsi" w:cstheme="minorHAnsi"/>
          <w:i/>
        </w:rPr>
      </w:pPr>
      <w:r w:rsidRPr="003961ED">
        <w:rPr>
          <w:rFonts w:eastAsiaTheme="minorHAnsi" w:cstheme="minorHAnsi"/>
          <w:i/>
        </w:rPr>
        <w:t>Altistumisraja-arvojen suojaama alue</w:t>
      </w:r>
      <w:r w:rsidR="007A06CD" w:rsidRPr="003961ED">
        <w:rPr>
          <w:rFonts w:eastAsiaTheme="minorHAnsi" w:cstheme="minorHAnsi"/>
          <w:i/>
        </w:rPr>
        <w:t xml:space="preserve"> </w:t>
      </w:r>
    </w:p>
    <w:p w:rsidR="00AC0E1B" w:rsidRPr="003961ED" w:rsidRDefault="00AC0E1B" w:rsidP="005F2918">
      <w:pPr>
        <w:spacing w:after="0" w:line="240" w:lineRule="auto"/>
        <w:jc w:val="both"/>
        <w:rPr>
          <w:rFonts w:eastAsiaTheme="minorHAnsi" w:cstheme="minorHAnsi"/>
        </w:rPr>
      </w:pPr>
    </w:p>
    <w:p w:rsidR="00AC0E1B" w:rsidRPr="003961ED" w:rsidRDefault="00D74F93" w:rsidP="005F2918">
      <w:p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Lasersäteilylle altistuminen pitää olla pienempi kuin altistuksen</w:t>
      </w:r>
      <w:r w:rsidR="00EC7E0C">
        <w:rPr>
          <w:rFonts w:eastAsiaTheme="minorHAnsi" w:cstheme="minorHAnsi"/>
        </w:rPr>
        <w:t xml:space="preserve"> raja-arvot </w:t>
      </w:r>
      <w:r w:rsidR="00AC0E1B" w:rsidRPr="003961ED">
        <w:rPr>
          <w:rFonts w:eastAsiaTheme="minorHAnsi" w:cstheme="minorHAnsi"/>
        </w:rPr>
        <w:t>kolmen metrin korkeu</w:t>
      </w:r>
      <w:r w:rsidR="004B72B5">
        <w:rPr>
          <w:rFonts w:eastAsiaTheme="minorHAnsi" w:cstheme="minorHAnsi"/>
        </w:rPr>
        <w:t>teen asti pystysuorassa suunnassa</w:t>
      </w:r>
      <w:r>
        <w:rPr>
          <w:rFonts w:eastAsiaTheme="minorHAnsi" w:cstheme="minorHAnsi"/>
        </w:rPr>
        <w:t xml:space="preserve"> ja</w:t>
      </w:r>
      <w:r w:rsidR="00AC0E1B" w:rsidRPr="003961ED">
        <w:rPr>
          <w:rFonts w:eastAsiaTheme="minorHAnsi" w:cstheme="minorHAnsi"/>
        </w:rPr>
        <w:t xml:space="preserve"> kahd</w:t>
      </w:r>
      <w:r w:rsidR="004B72B5">
        <w:rPr>
          <w:rFonts w:eastAsiaTheme="minorHAnsi" w:cstheme="minorHAnsi"/>
        </w:rPr>
        <w:t>en ja puolen metrin etäisyyteen vaakasuorassa suunnassa aluee</w:t>
      </w:r>
      <w:r w:rsidR="004B72B5">
        <w:rPr>
          <w:rFonts w:eastAsiaTheme="minorHAnsi" w:cstheme="minorHAnsi"/>
        </w:rPr>
        <w:t>l</w:t>
      </w:r>
      <w:r w:rsidR="004B72B5">
        <w:rPr>
          <w:rFonts w:eastAsiaTheme="minorHAnsi" w:cstheme="minorHAnsi"/>
        </w:rPr>
        <w:t>la, jossa väestö</w:t>
      </w:r>
      <w:r w:rsidR="00F92FCC">
        <w:rPr>
          <w:rFonts w:eastAsiaTheme="minorHAnsi" w:cstheme="minorHAnsi"/>
        </w:rPr>
        <w:t xml:space="preserve"> </w:t>
      </w:r>
      <w:r w:rsidR="004B72B5">
        <w:rPr>
          <w:rFonts w:eastAsiaTheme="minorHAnsi" w:cstheme="minorHAnsi"/>
        </w:rPr>
        <w:t>voi oleskella</w:t>
      </w:r>
      <w:r w:rsidR="00AC0E1B" w:rsidRPr="003961ED">
        <w:rPr>
          <w:rFonts w:eastAsiaTheme="minorHAnsi" w:cstheme="minorHAnsi"/>
        </w:rPr>
        <w:t>.</w:t>
      </w:r>
    </w:p>
    <w:p w:rsidR="00DD18DA" w:rsidRPr="003961ED" w:rsidRDefault="00DD18DA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672499" w:rsidRDefault="0094687E" w:rsidP="00AC0E1B">
      <w:pPr>
        <w:spacing w:after="0" w:line="240" w:lineRule="auto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>Lisäksi t</w:t>
      </w:r>
      <w:r w:rsidR="00DD18DA" w:rsidRPr="003961ED">
        <w:rPr>
          <w:rFonts w:eastAsiaTheme="minorHAnsi" w:cstheme="minorHAnsi"/>
        </w:rPr>
        <w:t xml:space="preserve">ilassa, jota ei jatkuvasti valvota, </w:t>
      </w:r>
      <w:r w:rsidR="00D74F93">
        <w:rPr>
          <w:rFonts w:eastAsiaTheme="minorHAnsi" w:cstheme="minorHAnsi"/>
        </w:rPr>
        <w:t xml:space="preserve">lasersäteilylle altistuminen pitää olla pienempi kuin </w:t>
      </w:r>
      <w:r w:rsidR="00DD18DA" w:rsidRPr="003961ED">
        <w:rPr>
          <w:rFonts w:eastAsiaTheme="minorHAnsi" w:cstheme="minorHAnsi"/>
        </w:rPr>
        <w:t>altistu</w:t>
      </w:r>
      <w:r w:rsidR="00EC7E0C">
        <w:rPr>
          <w:rFonts w:eastAsiaTheme="minorHAnsi" w:cstheme="minorHAnsi"/>
        </w:rPr>
        <w:t>k</w:t>
      </w:r>
      <w:r w:rsidR="00EC7E0C">
        <w:rPr>
          <w:rFonts w:eastAsiaTheme="minorHAnsi" w:cstheme="minorHAnsi"/>
        </w:rPr>
        <w:t>sen raja-arvot</w:t>
      </w:r>
      <w:r w:rsidR="00593386">
        <w:rPr>
          <w:rFonts w:eastAsiaTheme="minorHAnsi" w:cstheme="minorHAnsi"/>
        </w:rPr>
        <w:t xml:space="preserve"> </w:t>
      </w:r>
      <w:r w:rsidR="00DD18DA" w:rsidRPr="003961ED">
        <w:rPr>
          <w:rFonts w:eastAsiaTheme="minorHAnsi" w:cstheme="minorHAnsi"/>
        </w:rPr>
        <w:t>kuuden metrin korkeu</w:t>
      </w:r>
      <w:r w:rsidR="00593386">
        <w:rPr>
          <w:rFonts w:eastAsiaTheme="minorHAnsi" w:cstheme="minorHAnsi"/>
        </w:rPr>
        <w:t xml:space="preserve">teen asti </w:t>
      </w:r>
      <w:r w:rsidR="00593386" w:rsidRPr="003961ED">
        <w:rPr>
          <w:rFonts w:eastAsiaTheme="minorHAnsi" w:cstheme="minorHAnsi"/>
        </w:rPr>
        <w:t>pys</w:t>
      </w:r>
      <w:r w:rsidR="00593386">
        <w:rPr>
          <w:rFonts w:eastAsiaTheme="minorHAnsi" w:cstheme="minorHAnsi"/>
        </w:rPr>
        <w:t>tysuorassa suunnassa</w:t>
      </w:r>
      <w:r w:rsidR="00DD18DA" w:rsidRPr="003961ED">
        <w:rPr>
          <w:rFonts w:eastAsiaTheme="minorHAnsi" w:cstheme="minorHAnsi"/>
        </w:rPr>
        <w:t>.</w:t>
      </w:r>
      <w:r>
        <w:rPr>
          <w:rFonts w:eastAsiaTheme="minorHAnsi" w:cstheme="minorHAnsi"/>
        </w:rPr>
        <w:t xml:space="preserve"> </w:t>
      </w:r>
    </w:p>
    <w:p w:rsidR="00DD18DA" w:rsidRPr="003961ED" w:rsidRDefault="00DD18DA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AC0E1B" w:rsidRPr="003961ED" w:rsidRDefault="00DD18DA" w:rsidP="00AC0E1B">
      <w:pPr>
        <w:spacing w:after="0" w:line="240" w:lineRule="auto"/>
        <w:jc w:val="both"/>
        <w:rPr>
          <w:rFonts w:eastAsiaTheme="minorHAnsi" w:cstheme="minorHAnsi"/>
        </w:rPr>
      </w:pPr>
      <w:r w:rsidRPr="003961ED">
        <w:rPr>
          <w:rFonts w:eastAsiaTheme="minorHAnsi" w:cstheme="minorHAnsi"/>
        </w:rPr>
        <w:t xml:space="preserve">Jos lasersäteitä suunnataan tai lasersäteet heijastuvat </w:t>
      </w:r>
      <w:r w:rsidR="0094687E">
        <w:rPr>
          <w:rFonts w:eastAsiaTheme="minorHAnsi" w:cstheme="minorHAnsi"/>
        </w:rPr>
        <w:t>1 ja 2 momentissa tarkoitetuille alueille</w:t>
      </w:r>
      <w:r w:rsidRPr="003961ED">
        <w:rPr>
          <w:rFonts w:eastAsiaTheme="minorHAnsi" w:cstheme="minorHAnsi"/>
        </w:rPr>
        <w:t>, t</w:t>
      </w:r>
      <w:r w:rsidR="00693EAB" w:rsidRPr="003961ED">
        <w:rPr>
          <w:rFonts w:eastAsiaTheme="minorHAnsi" w:cstheme="minorHAnsi"/>
        </w:rPr>
        <w:t>oimi</w:t>
      </w:r>
      <w:r w:rsidR="00693EAB" w:rsidRPr="003961ED">
        <w:rPr>
          <w:rFonts w:eastAsiaTheme="minorHAnsi" w:cstheme="minorHAnsi"/>
        </w:rPr>
        <w:t>n</w:t>
      </w:r>
      <w:r w:rsidR="00693EAB" w:rsidRPr="003961ED">
        <w:rPr>
          <w:rFonts w:eastAsiaTheme="minorHAnsi" w:cstheme="minorHAnsi"/>
        </w:rPr>
        <w:t>nanharjoittajan</w:t>
      </w:r>
      <w:r w:rsidR="0094687E">
        <w:rPr>
          <w:rFonts w:eastAsiaTheme="minorHAnsi" w:cstheme="minorHAnsi"/>
        </w:rPr>
        <w:t xml:space="preserve"> on</w:t>
      </w:r>
      <w:r w:rsidR="00693EAB" w:rsidRPr="003961ED">
        <w:rPr>
          <w:rFonts w:eastAsiaTheme="minorHAnsi" w:cstheme="minorHAnsi"/>
        </w:rPr>
        <w:t xml:space="preserve"> ennen </w:t>
      </w:r>
      <w:r w:rsidR="00AE056B">
        <w:rPr>
          <w:rFonts w:eastAsiaTheme="minorHAnsi" w:cstheme="minorHAnsi"/>
        </w:rPr>
        <w:t>kutakin</w:t>
      </w:r>
      <w:r w:rsidR="00693EAB" w:rsidRPr="003961ED">
        <w:rPr>
          <w:rFonts w:eastAsiaTheme="minorHAnsi" w:cstheme="minorHAnsi"/>
        </w:rPr>
        <w:t xml:space="preserve"> käyttökertaa varmistettava</w:t>
      </w:r>
      <w:r w:rsidRPr="003961ED">
        <w:rPr>
          <w:rFonts w:eastAsiaTheme="minorHAnsi" w:cstheme="minorHAnsi"/>
        </w:rPr>
        <w:t xml:space="preserve"> mittaamalla</w:t>
      </w:r>
      <w:r w:rsidR="00AE056B">
        <w:rPr>
          <w:rFonts w:eastAsiaTheme="minorHAnsi" w:cstheme="minorHAnsi"/>
        </w:rPr>
        <w:t>,</w:t>
      </w:r>
      <w:r w:rsidRPr="003961ED">
        <w:rPr>
          <w:rFonts w:eastAsiaTheme="minorHAnsi" w:cstheme="minorHAnsi"/>
        </w:rPr>
        <w:t xml:space="preserve"> etteivät altistu</w:t>
      </w:r>
      <w:r w:rsidR="00672499">
        <w:rPr>
          <w:rFonts w:eastAsiaTheme="minorHAnsi" w:cstheme="minorHAnsi"/>
        </w:rPr>
        <w:t>ksen raja-arvot</w:t>
      </w:r>
      <w:r w:rsidRPr="003961ED">
        <w:rPr>
          <w:rFonts w:eastAsiaTheme="minorHAnsi" w:cstheme="minorHAnsi"/>
        </w:rPr>
        <w:t xml:space="preserve"> ylity.</w:t>
      </w:r>
      <w:r w:rsidR="00BA692C">
        <w:rPr>
          <w:rFonts w:eastAsiaTheme="minorHAnsi" w:cstheme="minorHAnsi"/>
        </w:rPr>
        <w:t xml:space="preserve"> Mittauksissa on käytettävä </w:t>
      </w:r>
      <w:r w:rsidR="00AE056B">
        <w:rPr>
          <w:rFonts w:eastAsiaTheme="minorHAnsi" w:cstheme="minorHAnsi"/>
        </w:rPr>
        <w:t>käyttötarkoitukseen</w:t>
      </w:r>
      <w:r w:rsidR="0094687E">
        <w:rPr>
          <w:rFonts w:eastAsiaTheme="minorHAnsi" w:cstheme="minorHAnsi"/>
        </w:rPr>
        <w:t xml:space="preserve"> </w:t>
      </w:r>
      <w:r w:rsidR="00BA692C">
        <w:rPr>
          <w:rFonts w:eastAsiaTheme="minorHAnsi" w:cstheme="minorHAnsi"/>
        </w:rPr>
        <w:t>soveltuvaa mittaria</w:t>
      </w:r>
      <w:r w:rsidR="002706F8">
        <w:rPr>
          <w:rFonts w:eastAsiaTheme="minorHAnsi" w:cstheme="minorHAnsi"/>
        </w:rPr>
        <w:t>.</w:t>
      </w:r>
      <w:r w:rsidR="00BA692C">
        <w:rPr>
          <w:rFonts w:eastAsiaTheme="minorHAnsi" w:cstheme="minorHAnsi"/>
        </w:rPr>
        <w:t xml:space="preserve"> </w:t>
      </w:r>
    </w:p>
    <w:p w:rsidR="00AC0E1B" w:rsidRPr="003961ED" w:rsidRDefault="00AC0E1B" w:rsidP="00AC0E1B">
      <w:pPr>
        <w:spacing w:after="0" w:line="240" w:lineRule="auto"/>
        <w:jc w:val="both"/>
        <w:rPr>
          <w:rFonts w:eastAsiaTheme="minorHAnsi" w:cstheme="minorHAnsi"/>
        </w:rPr>
      </w:pPr>
    </w:p>
    <w:p w:rsidR="005F2918" w:rsidRDefault="005F2918">
      <w:pPr>
        <w:spacing w:after="0" w:line="240" w:lineRule="auto"/>
      </w:pPr>
      <w:r>
        <w:br w:type="page"/>
      </w:r>
    </w:p>
    <w:p w:rsidR="005F2918" w:rsidRPr="009920A2" w:rsidRDefault="005F2918" w:rsidP="005F2918">
      <w:pPr>
        <w:spacing w:after="0" w:line="240" w:lineRule="auto"/>
        <w:jc w:val="center"/>
      </w:pPr>
      <w:r>
        <w:lastRenderedPageBreak/>
        <w:t>9</w:t>
      </w:r>
      <w:r w:rsidRPr="009920A2">
        <w:t xml:space="preserve"> §</w:t>
      </w:r>
    </w:p>
    <w:p w:rsidR="005F2918" w:rsidRPr="00903C25" w:rsidRDefault="005F2918" w:rsidP="005F2918">
      <w:pPr>
        <w:spacing w:after="0" w:line="240" w:lineRule="auto"/>
        <w:jc w:val="center"/>
        <w:rPr>
          <w:i/>
        </w:rPr>
      </w:pPr>
      <w:r w:rsidRPr="00903C25">
        <w:rPr>
          <w:i/>
        </w:rPr>
        <w:t>Voimaantulo</w:t>
      </w:r>
    </w:p>
    <w:p w:rsidR="005F2918" w:rsidRDefault="005F2918" w:rsidP="005F2918">
      <w:pPr>
        <w:spacing w:after="0" w:line="240" w:lineRule="auto"/>
        <w:rPr>
          <w:b/>
        </w:rPr>
      </w:pPr>
    </w:p>
    <w:p w:rsidR="005F2918" w:rsidRDefault="005F2918" w:rsidP="005F2918">
      <w:pPr>
        <w:spacing w:after="0" w:line="240" w:lineRule="auto"/>
      </w:pPr>
      <w:r>
        <w:t xml:space="preserve">Tämä määräys tulee voimaan  </w:t>
      </w:r>
      <w:r>
        <w:softHyphen/>
        <w:t xml:space="preserve"> päivänä  kuuta 201  ja on voimassa toistaiseksi.</w:t>
      </w: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tabs>
          <w:tab w:val="left" w:pos="0"/>
          <w:tab w:val="left" w:pos="284"/>
        </w:tabs>
        <w:spacing w:after="0" w:line="240" w:lineRule="auto"/>
      </w:pPr>
      <w:r w:rsidRPr="002F50FD">
        <w:t>Tämän määräyksen voimaan tullessa vireillä oleviin asioihin sovelletaan tätä määräystä</w:t>
      </w:r>
      <w:r>
        <w:t>.</w:t>
      </w: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  <w:r>
        <w:t xml:space="preserve">Helsingissä  </w:t>
      </w:r>
      <w:r w:rsidRPr="00116F6B">
        <w:t xml:space="preserve">päivänä </w:t>
      </w:r>
      <w:r>
        <w:t xml:space="preserve"> </w:t>
      </w:r>
      <w:r w:rsidRPr="00116F6B">
        <w:t>kuuta 201</w:t>
      </w: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  <w:r>
        <w:t>Pääjohtaja</w:t>
      </w:r>
      <w:r>
        <w:tab/>
      </w:r>
      <w:r>
        <w:tab/>
        <w:t>Petteri Tiippana</w:t>
      </w: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</w:p>
    <w:p w:rsidR="005F2918" w:rsidRDefault="005F2918" w:rsidP="005F2918">
      <w:pPr>
        <w:spacing w:after="0" w:line="240" w:lineRule="auto"/>
      </w:pPr>
      <w:r>
        <w:t>Johtaja</w:t>
      </w:r>
      <w:r>
        <w:tab/>
      </w:r>
      <w:r>
        <w:tab/>
        <w:t>Tommi Toivonen</w:t>
      </w:r>
    </w:p>
    <w:p w:rsidR="005F2918" w:rsidRDefault="005F2918" w:rsidP="005F2918">
      <w:pPr>
        <w:pStyle w:val="Leipteksti"/>
        <w:spacing w:after="0" w:line="240" w:lineRule="auto"/>
        <w:ind w:left="0"/>
        <w:rPr>
          <w:b/>
          <w:sz w:val="20"/>
          <w:szCs w:val="20"/>
        </w:rPr>
      </w:pPr>
    </w:p>
    <w:p w:rsidR="005F2918" w:rsidRDefault="005F2918" w:rsidP="005F2918">
      <w:pPr>
        <w:spacing w:after="0" w:line="240" w:lineRule="auto"/>
        <w:rPr>
          <w:b/>
          <w:sz w:val="20"/>
          <w:szCs w:val="20"/>
        </w:rPr>
      </w:pPr>
    </w:p>
    <w:p w:rsidR="005F2918" w:rsidRPr="0035014C" w:rsidRDefault="005F2918" w:rsidP="005F2918">
      <w:pPr>
        <w:pStyle w:val="Leipteksti"/>
        <w:spacing w:after="0" w:line="240" w:lineRule="auto"/>
        <w:ind w:left="0"/>
        <w:rPr>
          <w:b/>
          <w:sz w:val="20"/>
          <w:szCs w:val="20"/>
        </w:rPr>
      </w:pPr>
      <w:r w:rsidRPr="0035014C">
        <w:rPr>
          <w:b/>
          <w:sz w:val="20"/>
          <w:szCs w:val="20"/>
        </w:rPr>
        <w:t>Määräyksen saatavuus, ohjaus ja neuvonta</w:t>
      </w:r>
    </w:p>
    <w:p w:rsidR="005F2918" w:rsidRPr="0035014C" w:rsidRDefault="005F2918" w:rsidP="005F2918">
      <w:pPr>
        <w:pStyle w:val="Leipteksti"/>
        <w:spacing w:after="0" w:line="240" w:lineRule="auto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Tämä määräys on julkaistu Säteilyturvakeskuksen määräyskokoelmassa </w:t>
      </w:r>
      <w:r w:rsidRPr="0035014C">
        <w:rPr>
          <w:sz w:val="20"/>
          <w:szCs w:val="20"/>
        </w:rPr>
        <w:br/>
        <w:t xml:space="preserve">ja se on saatavissa Säteilyturvakeskuksesta. </w:t>
      </w:r>
    </w:p>
    <w:p w:rsidR="005F2918" w:rsidRDefault="005F2918" w:rsidP="005F2918">
      <w:pPr>
        <w:pStyle w:val="Leipteksti"/>
        <w:spacing w:after="0" w:line="240" w:lineRule="auto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Käyntiosoite: Laippatie 4, 00880 Helsinki </w:t>
      </w:r>
    </w:p>
    <w:p w:rsidR="005F2918" w:rsidRPr="0035014C" w:rsidRDefault="005F2918" w:rsidP="005F2918">
      <w:pPr>
        <w:pStyle w:val="Leipteksti"/>
        <w:spacing w:after="0" w:line="240" w:lineRule="auto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Postiosoite: PL 14, 00881 Helsinki </w:t>
      </w:r>
    </w:p>
    <w:p w:rsidR="005F2918" w:rsidRPr="0035014C" w:rsidRDefault="005F2918" w:rsidP="005F2918">
      <w:pPr>
        <w:pStyle w:val="Leipteksti"/>
        <w:spacing w:after="0" w:line="240" w:lineRule="auto"/>
        <w:ind w:left="0"/>
        <w:rPr>
          <w:sz w:val="20"/>
          <w:szCs w:val="20"/>
        </w:rPr>
      </w:pPr>
      <w:r w:rsidRPr="0035014C">
        <w:rPr>
          <w:sz w:val="20"/>
          <w:szCs w:val="20"/>
        </w:rPr>
        <w:t>Puhelin: 09-759 881</w:t>
      </w:r>
    </w:p>
    <w:p w:rsidR="005F2918" w:rsidRDefault="005F2918" w:rsidP="005F2918">
      <w:pPr>
        <w:pStyle w:val="Leipteksti"/>
        <w:spacing w:after="0" w:line="240" w:lineRule="auto"/>
        <w:ind w:left="0"/>
        <w:rPr>
          <w:sz w:val="20"/>
          <w:szCs w:val="20"/>
        </w:rPr>
      </w:pPr>
      <w:r w:rsidRPr="0035014C">
        <w:rPr>
          <w:sz w:val="20"/>
          <w:szCs w:val="20"/>
        </w:rPr>
        <w:t xml:space="preserve">Määräyskokoelma: </w:t>
      </w:r>
      <w:hyperlink r:id="rId10" w:history="1">
        <w:r w:rsidRPr="00434450">
          <w:rPr>
            <w:rStyle w:val="Hyperlinkki"/>
            <w:sz w:val="20"/>
            <w:szCs w:val="20"/>
          </w:rPr>
          <w:t>http://www.finlex.fi/fi/viranomaiset/normi/555001/</w:t>
        </w:r>
      </w:hyperlink>
    </w:p>
    <w:p w:rsidR="005F2918" w:rsidRDefault="005F2918" w:rsidP="005F2918">
      <w:pPr>
        <w:spacing w:after="0" w:line="240" w:lineRule="auto"/>
      </w:pPr>
    </w:p>
    <w:p w:rsidR="00AC0E1B" w:rsidRPr="003961ED" w:rsidRDefault="00AC0E1B" w:rsidP="005F2918">
      <w:pPr>
        <w:spacing w:after="0" w:line="240" w:lineRule="auto"/>
        <w:jc w:val="both"/>
        <w:rPr>
          <w:rFonts w:eastAsiaTheme="minorHAnsi" w:cstheme="minorHAnsi"/>
        </w:rPr>
      </w:pPr>
    </w:p>
    <w:p w:rsidR="00152938" w:rsidRPr="00152938" w:rsidRDefault="00152938" w:rsidP="005F2918">
      <w:pPr>
        <w:pStyle w:val="Leipteksti"/>
        <w:spacing w:after="0" w:line="240" w:lineRule="auto"/>
        <w:ind w:left="0"/>
      </w:pPr>
    </w:p>
    <w:sectPr w:rsidR="00152938" w:rsidRPr="00152938" w:rsidSect="00787975">
      <w:headerReference w:type="default" r:id="rId11"/>
      <w:pgSz w:w="11906" w:h="16838"/>
      <w:pgMar w:top="1134" w:right="1134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CD" w:rsidRDefault="006674CD" w:rsidP="001D19F9">
      <w:r>
        <w:separator/>
      </w:r>
    </w:p>
  </w:endnote>
  <w:endnote w:type="continuationSeparator" w:id="0">
    <w:p w:rsidR="006674CD" w:rsidRDefault="006674CD" w:rsidP="001D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CD" w:rsidRDefault="006674CD" w:rsidP="001D19F9">
      <w:r>
        <w:separator/>
      </w:r>
    </w:p>
  </w:footnote>
  <w:footnote w:type="continuationSeparator" w:id="0">
    <w:p w:rsidR="006674CD" w:rsidRDefault="006674CD" w:rsidP="001D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unaton"/>
      <w:tblW w:w="5000" w:type="pct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4914"/>
      <w:gridCol w:w="2458"/>
      <w:gridCol w:w="1411"/>
      <w:gridCol w:w="963"/>
    </w:tblGrid>
    <w:tr w:rsidR="00686061" w:rsidTr="00430EE3">
      <w:tc>
        <w:tcPr>
          <w:tcW w:w="2521" w:type="pct"/>
        </w:tcPr>
        <w:p w:rsidR="00686061" w:rsidRPr="004008A8" w:rsidRDefault="00686061" w:rsidP="00686061">
          <w:pPr>
            <w:pStyle w:val="Yltunniste"/>
            <w:spacing w:after="0" w:line="240" w:lineRule="auto"/>
            <w:rPr>
              <w:b/>
            </w:rPr>
          </w:pPr>
          <w:r w:rsidRPr="00392CF0">
            <w:rPr>
              <w:b/>
              <w:noProof/>
              <w:lang w:eastAsia="fi-FI"/>
            </w:rPr>
            <w:drawing>
              <wp:anchor distT="0" distB="0" distL="114300" distR="114300" simplePos="0" relativeHeight="251659264" behindDoc="0" locked="1" layoutInCell="1" allowOverlap="1" wp14:anchorId="25E60BBD" wp14:editId="055D1087">
                <wp:simplePos x="0" y="0"/>
                <wp:positionH relativeFrom="column">
                  <wp:posOffset>-67310</wp:posOffset>
                </wp:positionH>
                <wp:positionV relativeFrom="paragraph">
                  <wp:posOffset>-215900</wp:posOffset>
                </wp:positionV>
                <wp:extent cx="1562100" cy="539750"/>
                <wp:effectExtent l="0" t="0" r="0" b="0"/>
                <wp:wrapNone/>
                <wp:docPr id="5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UK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110494831"/>
          <w:comboBox>
            <w:listItem w:displayText=" " w:value=" Kirje"/>
            <w:listItem w:displayText="Esittelymuistio" w:value="Esittelymuistio"/>
            <w:listItem w:displayText="Lausunto" w:value="Lausunto"/>
            <w:listItem w:displayText="Muistio" w:value="Muistio"/>
            <w:listItem w:displayText="Perustelumuistio" w:value="Perustelumuistio"/>
            <w:listItem w:displayText="Päätös" w:value="Päätös"/>
            <w:listItem w:displayText="Tarjouspyyntö" w:value="Tarjouspyyntö"/>
            <w:listItem w:displayText="Tarkastusmuistio" w:value="Tarkastusmuistio"/>
            <w:listItem w:displayText="Tilaus" w:value="Tilaus"/>
            <w:listItem w:displayText="Yhteenveto" w:value="Yhteenveto"/>
          </w:comboBox>
        </w:sdtPr>
        <w:sdtEndPr/>
        <w:sdtContent>
          <w:tc>
            <w:tcPr>
              <w:tcW w:w="1261" w:type="pct"/>
            </w:tcPr>
            <w:p w:rsidR="00686061" w:rsidRPr="00F83356" w:rsidRDefault="00686061" w:rsidP="00686061">
              <w:pPr>
                <w:pStyle w:val="Yltunniste"/>
                <w:spacing w:after="0" w:line="240" w:lineRule="auto"/>
                <w:rPr>
                  <w:b/>
                </w:rPr>
              </w:pPr>
              <w:r>
                <w:rPr>
                  <w:b/>
                </w:rPr>
                <w:t xml:space="preserve"> </w:t>
              </w:r>
            </w:p>
          </w:tc>
        </w:sdtContent>
      </w:sdt>
      <w:sdt>
        <w:sdtPr>
          <w:alias w:val="Numero"/>
          <w:tag w:val="Numero"/>
          <w:id w:val="110494832"/>
          <w:placeholder>
            <w:docPart w:val="2453C669135147DD899E6A921F0ACF4A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724" w:type="pct"/>
            </w:tcPr>
            <w:p w:rsidR="00686061" w:rsidRPr="001D19F9" w:rsidRDefault="00686061" w:rsidP="00686061">
              <w:pPr>
                <w:pStyle w:val="Yltunniste"/>
                <w:spacing w:after="0" w:line="240" w:lineRule="auto"/>
              </w:pPr>
              <w:r>
                <w:t>#1807130</w:t>
              </w:r>
            </w:p>
          </w:tc>
        </w:sdtContent>
      </w:sdt>
      <w:tc>
        <w:tcPr>
          <w:tcW w:w="494" w:type="pct"/>
        </w:tcPr>
        <w:p w:rsidR="00686061" w:rsidRDefault="00686061" w:rsidP="00686061">
          <w:pPr>
            <w:pStyle w:val="Yltunniste"/>
            <w:spacing w:after="0" w:line="240" w:lineRule="auto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2D0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C2D05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686061" w:rsidTr="00430EE3">
      <w:tc>
        <w:tcPr>
          <w:tcW w:w="2521" w:type="pct"/>
        </w:tcPr>
        <w:p w:rsidR="00686061" w:rsidRPr="001D19F9" w:rsidRDefault="00686061" w:rsidP="00686061">
          <w:pPr>
            <w:pStyle w:val="Yltunniste"/>
            <w:spacing w:after="0" w:line="240" w:lineRule="auto"/>
          </w:pPr>
        </w:p>
      </w:tc>
      <w:sdt>
        <w:sdtPr>
          <w:alias w:val="Tarkenne"/>
          <w:tag w:val="Tarkenne"/>
          <w:id w:val="110494833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261" w:type="pct"/>
            </w:tcPr>
            <w:p w:rsidR="00686061" w:rsidRPr="001D19F9" w:rsidRDefault="00686061" w:rsidP="00686061">
              <w:pPr>
                <w:pStyle w:val="Yltunniste"/>
                <w:spacing w:after="0" w:line="240" w:lineRule="auto"/>
              </w:pPr>
              <w:r>
                <w:t>#1807130</w:t>
              </w:r>
            </w:p>
          </w:tc>
        </w:sdtContent>
      </w:sdt>
      <w:tc>
        <w:tcPr>
          <w:tcW w:w="1218" w:type="pct"/>
          <w:gridSpan w:val="2"/>
        </w:tcPr>
        <w:p w:rsidR="00686061" w:rsidRPr="001D19F9" w:rsidRDefault="00686061" w:rsidP="00686061">
          <w:pPr>
            <w:pStyle w:val="Yltunniste"/>
            <w:spacing w:after="0" w:line="240" w:lineRule="auto"/>
          </w:pPr>
        </w:p>
      </w:tc>
    </w:tr>
    <w:tr w:rsidR="00686061" w:rsidTr="00430EE3">
      <w:tc>
        <w:tcPr>
          <w:tcW w:w="2521" w:type="pct"/>
        </w:tcPr>
        <w:p w:rsidR="00686061" w:rsidRPr="001D19F9" w:rsidRDefault="00686061" w:rsidP="00686061">
          <w:pPr>
            <w:pStyle w:val="Yltunniste"/>
            <w:spacing w:after="0" w:line="240" w:lineRule="auto"/>
          </w:pPr>
        </w:p>
      </w:tc>
      <w:tc>
        <w:tcPr>
          <w:tcW w:w="1261" w:type="pct"/>
        </w:tcPr>
        <w:p w:rsidR="00686061" w:rsidRDefault="00686061" w:rsidP="00686061">
          <w:pPr>
            <w:pStyle w:val="Yltunniste"/>
            <w:spacing w:after="0" w:line="240" w:lineRule="auto"/>
          </w:pPr>
        </w:p>
      </w:tc>
      <w:tc>
        <w:tcPr>
          <w:tcW w:w="1218" w:type="pct"/>
          <w:gridSpan w:val="2"/>
        </w:tcPr>
        <w:p w:rsidR="00686061" w:rsidRDefault="00686061" w:rsidP="00686061">
          <w:pPr>
            <w:pStyle w:val="Yltunniste"/>
            <w:spacing w:after="0" w:line="240" w:lineRule="auto"/>
          </w:pPr>
        </w:p>
      </w:tc>
    </w:tr>
    <w:tr w:rsidR="00686061" w:rsidTr="00430EE3">
      <w:tc>
        <w:tcPr>
          <w:tcW w:w="2521" w:type="pct"/>
        </w:tcPr>
        <w:p w:rsidR="00686061" w:rsidRPr="003A241F" w:rsidRDefault="00686061" w:rsidP="00686061">
          <w:pPr>
            <w:pStyle w:val="Yltunniste"/>
            <w:spacing w:after="0" w:line="240" w:lineRule="auto"/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alias w:val="Luonnos"/>
          <w:tag w:val="Luonnos"/>
          <w:id w:val="110494836"/>
          <w:placeholder>
            <w:docPart w:val="B0246E8F45574107B14376068BDABD6C"/>
          </w:placeholder>
          <w:dropDownList>
            <w:listItem w:displayText=" " w:value="Tyhjä"/>
            <w:listItem w:displayText="Luonnos" w:value="Luonnos"/>
            <w:listItem w:displayText="Väliaikainen" w:value="Väliaikainen"/>
            <w:listItem w:displayText="Sisäinen" w:value="Sisäinen"/>
            <w:listItem w:displayText="Kiireellinen" w:value="Kiireellinen"/>
          </w:dropDownList>
        </w:sdtPr>
        <w:sdtEndPr/>
        <w:sdtContent>
          <w:tc>
            <w:tcPr>
              <w:tcW w:w="1261" w:type="pct"/>
            </w:tcPr>
            <w:p w:rsidR="00686061" w:rsidRPr="003A241F" w:rsidRDefault="00686061" w:rsidP="00686061">
              <w:pPr>
                <w:pStyle w:val="Yltunniste"/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</w:t>
              </w:r>
            </w:p>
          </w:tc>
        </w:sdtContent>
      </w:sdt>
      <w:sdt>
        <w:sdtPr>
          <w:rPr>
            <w:rFonts w:cs="Arial"/>
          </w:rPr>
          <w:alias w:val="Asianro"/>
          <w:tag w:val="Asianro"/>
          <w:id w:val="110494837"/>
          <w:placeholder>
            <w:docPart w:val="E80AEAA0B84544F5A19A9E7DFE44CF6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218" w:type="pct"/>
              <w:gridSpan w:val="2"/>
            </w:tcPr>
            <w:p w:rsidR="00686061" w:rsidRPr="003A241F" w:rsidRDefault="00686061" w:rsidP="00686061">
              <w:pPr>
                <w:pStyle w:val="Yltunniste"/>
                <w:spacing w:after="0" w:line="240" w:lineRule="auto"/>
                <w:rPr>
                  <w:rFonts w:ascii="Arial" w:hAnsi="Arial" w:cs="Arial"/>
                </w:rPr>
              </w:pPr>
              <w:r w:rsidRPr="00686061">
                <w:rPr>
                  <w:rFonts w:cs="Arial"/>
                </w:rPr>
                <w:t>11/0008/2018</w:t>
              </w:r>
            </w:p>
          </w:tc>
        </w:sdtContent>
      </w:sdt>
    </w:tr>
    <w:tr w:rsidR="00686061" w:rsidTr="00430EE3">
      <w:tc>
        <w:tcPr>
          <w:tcW w:w="2521" w:type="pct"/>
        </w:tcPr>
        <w:p w:rsidR="00686061" w:rsidRPr="003A241F" w:rsidRDefault="00686061" w:rsidP="00686061">
          <w:pPr>
            <w:pStyle w:val="Yltunniste"/>
            <w:spacing w:after="0" w:line="240" w:lineRule="auto"/>
            <w:rPr>
              <w:rFonts w:ascii="Arial" w:hAnsi="Arial" w:cs="Arial"/>
            </w:rPr>
          </w:pPr>
        </w:p>
      </w:tc>
      <w:sdt>
        <w:sdtPr>
          <w:rPr>
            <w:rFonts w:cs="Arial"/>
          </w:rPr>
          <w:alias w:val="Päivämäärä"/>
          <w:tag w:val="Päivämäärä"/>
          <w:id w:val="110494839"/>
          <w:placeholder>
            <w:docPart w:val="A77FAD9293594241B113B077C3D78B4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1-0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:rsidR="00686061" w:rsidRPr="003A241F" w:rsidRDefault="00686061" w:rsidP="00686061">
              <w:pPr>
                <w:pStyle w:val="Yltunniste"/>
                <w:spacing w:after="0" w:line="240" w:lineRule="auto"/>
                <w:rPr>
                  <w:rFonts w:ascii="Arial" w:hAnsi="Arial" w:cs="Arial"/>
                </w:rPr>
              </w:pPr>
              <w:r w:rsidRPr="00686061">
                <w:rPr>
                  <w:rFonts w:cs="Arial"/>
                </w:rPr>
                <w:t>9.11.2018</w:t>
              </w:r>
            </w:p>
          </w:tc>
        </w:sdtContent>
      </w:sdt>
      <w:tc>
        <w:tcPr>
          <w:tcW w:w="1218" w:type="pct"/>
          <w:gridSpan w:val="2"/>
        </w:tcPr>
        <w:p w:rsidR="00686061" w:rsidRPr="003A241F" w:rsidRDefault="00686061" w:rsidP="00686061">
          <w:pPr>
            <w:pStyle w:val="Yltunniste"/>
            <w:spacing w:after="0" w:line="240" w:lineRule="auto"/>
            <w:rPr>
              <w:rFonts w:ascii="Arial" w:hAnsi="Arial" w:cs="Arial"/>
            </w:rPr>
          </w:pPr>
        </w:p>
      </w:tc>
    </w:tr>
  </w:tbl>
  <w:p w:rsidR="006674CD" w:rsidRDefault="006674C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020D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C642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24D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1E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3F4335"/>
    <w:multiLevelType w:val="hybridMultilevel"/>
    <w:tmpl w:val="83302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83063"/>
    <w:multiLevelType w:val="hybridMultilevel"/>
    <w:tmpl w:val="C1F6749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AAA1E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F1629"/>
    <w:multiLevelType w:val="hybridMultilevel"/>
    <w:tmpl w:val="757C7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85C5F"/>
    <w:multiLevelType w:val="multilevel"/>
    <w:tmpl w:val="ACEEC7CC"/>
    <w:numStyleLink w:val="MerkittyluetteloSTUK"/>
  </w:abstractNum>
  <w:abstractNum w:abstractNumId="8">
    <w:nsid w:val="0B1A0977"/>
    <w:multiLevelType w:val="multilevel"/>
    <w:tmpl w:val="36DC0002"/>
    <w:styleLink w:val="NumeroituluetteloSTUK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9">
    <w:nsid w:val="0BE635A1"/>
    <w:multiLevelType w:val="multilevel"/>
    <w:tmpl w:val="ACEEC7CC"/>
    <w:styleLink w:val="MerkittyluetteloSTUK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495" w:hanging="39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"/>
      <w:lvlJc w:val="left"/>
      <w:pPr>
        <w:ind w:left="3686" w:hanging="39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"/>
      <w:lvlJc w:val="left"/>
      <w:pPr>
        <w:ind w:left="4877" w:hanging="397"/>
      </w:pPr>
      <w:rPr>
        <w:rFonts w:ascii="Wingdings" w:hAnsi="Wingdings" w:hint="default"/>
      </w:rPr>
    </w:lvl>
  </w:abstractNum>
  <w:abstractNum w:abstractNumId="10">
    <w:nsid w:val="112330EF"/>
    <w:multiLevelType w:val="hybridMultilevel"/>
    <w:tmpl w:val="FBAC80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B2F35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96B71"/>
    <w:multiLevelType w:val="multilevel"/>
    <w:tmpl w:val="8CAAFFB6"/>
    <w:styleLink w:val="Stuknumeroituluettelo2"/>
    <w:lvl w:ilvl="0">
      <w:start w:val="1"/>
      <w:numFmt w:val="decimal"/>
      <w:pStyle w:val="Numeroituluettelo2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98" w:hanging="3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95" w:hanging="39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92" w:hanging="39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89" w:hanging="39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86" w:hanging="39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083" w:hanging="39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4480" w:hanging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77" w:hanging="397"/>
      </w:pPr>
      <w:rPr>
        <w:rFonts w:hint="default"/>
      </w:rPr>
    </w:lvl>
  </w:abstractNum>
  <w:abstractNum w:abstractNumId="12">
    <w:nsid w:val="1E067A88"/>
    <w:multiLevelType w:val="hybridMultilevel"/>
    <w:tmpl w:val="B6CAEE5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F3483"/>
    <w:multiLevelType w:val="hybridMultilevel"/>
    <w:tmpl w:val="FD822CF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18C3F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70FD9"/>
    <w:multiLevelType w:val="multilevel"/>
    <w:tmpl w:val="57E2D19C"/>
    <w:numStyleLink w:val="Stukmerkittyluettelo2"/>
  </w:abstractNum>
  <w:abstractNum w:abstractNumId="15">
    <w:nsid w:val="2E133F6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633150"/>
    <w:multiLevelType w:val="hybridMultilevel"/>
    <w:tmpl w:val="EF18156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31524"/>
    <w:multiLevelType w:val="hybridMultilevel"/>
    <w:tmpl w:val="7FEE69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1331A"/>
    <w:multiLevelType w:val="hybridMultilevel"/>
    <w:tmpl w:val="DF7AE79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8072A"/>
    <w:multiLevelType w:val="hybridMultilevel"/>
    <w:tmpl w:val="B7583C9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84E5A"/>
    <w:multiLevelType w:val="multilevel"/>
    <w:tmpl w:val="57E2D19C"/>
    <w:styleLink w:val="Stukmerkittyluettelo2"/>
    <w:lvl w:ilvl="0">
      <w:start w:val="1"/>
      <w:numFmt w:val="bullet"/>
      <w:pStyle w:val="Merkittyluettelo2"/>
      <w:lvlText w:val="–"/>
      <w:lvlJc w:val="left"/>
      <w:pPr>
        <w:ind w:left="1701" w:hanging="397"/>
      </w:pPr>
      <w:rPr>
        <w:rFonts w:ascii="Cambria" w:hAnsi="Cambria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mbria" w:hAnsi="Cambria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mbria" w:hAnsi="Cambria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mbria" w:hAnsi="Cambria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mbria" w:hAnsi="Cambria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mbria" w:hAnsi="Cambria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mbria" w:hAnsi="Cambria" w:hint="default"/>
      </w:rPr>
    </w:lvl>
  </w:abstractNum>
  <w:abstractNum w:abstractNumId="21">
    <w:nsid w:val="54F20981"/>
    <w:multiLevelType w:val="hybridMultilevel"/>
    <w:tmpl w:val="7AF80352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7A338E"/>
    <w:multiLevelType w:val="hybridMultilevel"/>
    <w:tmpl w:val="DA6C2306"/>
    <w:lvl w:ilvl="0" w:tplc="A1A6D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93055"/>
    <w:multiLevelType w:val="hybridMultilevel"/>
    <w:tmpl w:val="C098068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13F6"/>
    <w:multiLevelType w:val="hybridMultilevel"/>
    <w:tmpl w:val="98E2BB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947A3"/>
    <w:multiLevelType w:val="hybridMultilevel"/>
    <w:tmpl w:val="E8D4D55A"/>
    <w:lvl w:ilvl="0" w:tplc="7A1C1A9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405BE"/>
    <w:multiLevelType w:val="multilevel"/>
    <w:tmpl w:val="8CAAFFB6"/>
    <w:numStyleLink w:val="Stuknumeroituluettelo2"/>
  </w:abstractNum>
  <w:abstractNum w:abstractNumId="27">
    <w:nsid w:val="75F74BF0"/>
    <w:multiLevelType w:val="hybridMultilevel"/>
    <w:tmpl w:val="188055CE"/>
    <w:lvl w:ilvl="0" w:tplc="476E93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854F4"/>
    <w:multiLevelType w:val="multilevel"/>
    <w:tmpl w:val="36DC0002"/>
    <w:numStyleLink w:val="NumeroituluetteloSTUK"/>
  </w:abstractNum>
  <w:num w:numId="1">
    <w:abstractNumId w:val="3"/>
  </w:num>
  <w:num w:numId="2">
    <w:abstractNumId w:val="2"/>
  </w:num>
  <w:num w:numId="3">
    <w:abstractNumId w:val="9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0"/>
  </w:num>
  <w:num w:numId="11">
    <w:abstractNumId w:val="26"/>
  </w:num>
  <w:num w:numId="12">
    <w:abstractNumId w:val="9"/>
  </w:num>
  <w:num w:numId="13">
    <w:abstractNumId w:val="8"/>
  </w:num>
  <w:num w:numId="14">
    <w:abstractNumId w:val="20"/>
  </w:num>
  <w:num w:numId="15">
    <w:abstractNumId w:val="11"/>
  </w:num>
  <w:num w:numId="16">
    <w:abstractNumId w:val="7"/>
  </w:num>
  <w:num w:numId="17">
    <w:abstractNumId w:val="14"/>
  </w:num>
  <w:num w:numId="18">
    <w:abstractNumId w:val="28"/>
  </w:num>
  <w:num w:numId="19">
    <w:abstractNumId w:val="26"/>
  </w:num>
  <w:num w:numId="20">
    <w:abstractNumId w:val="9"/>
  </w:num>
  <w:num w:numId="21">
    <w:abstractNumId w:val="8"/>
  </w:num>
  <w:num w:numId="22">
    <w:abstractNumId w:val="20"/>
  </w:num>
  <w:num w:numId="23">
    <w:abstractNumId w:val="11"/>
  </w:num>
  <w:num w:numId="24">
    <w:abstractNumId w:val="18"/>
  </w:num>
  <w:num w:numId="25">
    <w:abstractNumId w:val="12"/>
  </w:num>
  <w:num w:numId="26">
    <w:abstractNumId w:val="21"/>
  </w:num>
  <w:num w:numId="27">
    <w:abstractNumId w:val="16"/>
  </w:num>
  <w:num w:numId="28">
    <w:abstractNumId w:val="23"/>
  </w:num>
  <w:num w:numId="29">
    <w:abstractNumId w:val="4"/>
  </w:num>
  <w:num w:numId="30">
    <w:abstractNumId w:val="5"/>
  </w:num>
  <w:num w:numId="31">
    <w:abstractNumId w:val="24"/>
  </w:num>
  <w:num w:numId="32">
    <w:abstractNumId w:val="10"/>
  </w:num>
  <w:num w:numId="33">
    <w:abstractNumId w:val="13"/>
  </w:num>
  <w:num w:numId="34">
    <w:abstractNumId w:val="25"/>
  </w:num>
  <w:num w:numId="35">
    <w:abstractNumId w:val="27"/>
  </w:num>
  <w:num w:numId="36">
    <w:abstractNumId w:val="19"/>
  </w:num>
  <w:num w:numId="37">
    <w:abstractNumId w:val="17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B"/>
    <w:rsid w:val="00022EA2"/>
    <w:rsid w:val="000267E5"/>
    <w:rsid w:val="0003774E"/>
    <w:rsid w:val="00037818"/>
    <w:rsid w:val="0004282A"/>
    <w:rsid w:val="0004413F"/>
    <w:rsid w:val="000448FF"/>
    <w:rsid w:val="00045103"/>
    <w:rsid w:val="00054F55"/>
    <w:rsid w:val="00055D25"/>
    <w:rsid w:val="00057FB7"/>
    <w:rsid w:val="00074532"/>
    <w:rsid w:val="0008170B"/>
    <w:rsid w:val="00095982"/>
    <w:rsid w:val="000A4A41"/>
    <w:rsid w:val="000A70D1"/>
    <w:rsid w:val="000B2382"/>
    <w:rsid w:val="000B3BAD"/>
    <w:rsid w:val="000D0706"/>
    <w:rsid w:val="000E0D26"/>
    <w:rsid w:val="000E764F"/>
    <w:rsid w:val="001031E1"/>
    <w:rsid w:val="0010505F"/>
    <w:rsid w:val="00124031"/>
    <w:rsid w:val="001307D1"/>
    <w:rsid w:val="00131C4C"/>
    <w:rsid w:val="001330E0"/>
    <w:rsid w:val="00133D95"/>
    <w:rsid w:val="001357D2"/>
    <w:rsid w:val="0014198E"/>
    <w:rsid w:val="00152938"/>
    <w:rsid w:val="00160081"/>
    <w:rsid w:val="00160D6E"/>
    <w:rsid w:val="001A42F4"/>
    <w:rsid w:val="001A6090"/>
    <w:rsid w:val="001B30BA"/>
    <w:rsid w:val="001C2D05"/>
    <w:rsid w:val="001D19F9"/>
    <w:rsid w:val="001D3BC9"/>
    <w:rsid w:val="001D6D92"/>
    <w:rsid w:val="001E1D14"/>
    <w:rsid w:val="001F0AFE"/>
    <w:rsid w:val="001F3514"/>
    <w:rsid w:val="0023206F"/>
    <w:rsid w:val="002706F8"/>
    <w:rsid w:val="00282DAF"/>
    <w:rsid w:val="0028409F"/>
    <w:rsid w:val="00293FDA"/>
    <w:rsid w:val="002A6E06"/>
    <w:rsid w:val="002B4A54"/>
    <w:rsid w:val="002B6C7B"/>
    <w:rsid w:val="002C131C"/>
    <w:rsid w:val="002C2B7C"/>
    <w:rsid w:val="002D0E25"/>
    <w:rsid w:val="002E7A75"/>
    <w:rsid w:val="002F4146"/>
    <w:rsid w:val="002F7614"/>
    <w:rsid w:val="00300B03"/>
    <w:rsid w:val="00327DB2"/>
    <w:rsid w:val="00331E52"/>
    <w:rsid w:val="00344BDA"/>
    <w:rsid w:val="00365C68"/>
    <w:rsid w:val="00392CF0"/>
    <w:rsid w:val="00393D28"/>
    <w:rsid w:val="003961ED"/>
    <w:rsid w:val="003A6F16"/>
    <w:rsid w:val="003B4CED"/>
    <w:rsid w:val="003D06F5"/>
    <w:rsid w:val="003D7A43"/>
    <w:rsid w:val="003D7BD1"/>
    <w:rsid w:val="003E1831"/>
    <w:rsid w:val="003F31B3"/>
    <w:rsid w:val="004008A8"/>
    <w:rsid w:val="00410142"/>
    <w:rsid w:val="00433A9C"/>
    <w:rsid w:val="00433C8D"/>
    <w:rsid w:val="00472A94"/>
    <w:rsid w:val="004826B7"/>
    <w:rsid w:val="00485054"/>
    <w:rsid w:val="0049071D"/>
    <w:rsid w:val="00495D8C"/>
    <w:rsid w:val="004A6E41"/>
    <w:rsid w:val="004B72B5"/>
    <w:rsid w:val="004E0167"/>
    <w:rsid w:val="004E5647"/>
    <w:rsid w:val="004E5D70"/>
    <w:rsid w:val="004F228F"/>
    <w:rsid w:val="004F66FD"/>
    <w:rsid w:val="00522C40"/>
    <w:rsid w:val="0054029B"/>
    <w:rsid w:val="00547071"/>
    <w:rsid w:val="00562048"/>
    <w:rsid w:val="005620FC"/>
    <w:rsid w:val="00571060"/>
    <w:rsid w:val="00587D26"/>
    <w:rsid w:val="00593386"/>
    <w:rsid w:val="0059566B"/>
    <w:rsid w:val="005A021C"/>
    <w:rsid w:val="005A6A31"/>
    <w:rsid w:val="005B1A5A"/>
    <w:rsid w:val="005C2057"/>
    <w:rsid w:val="005D3CA2"/>
    <w:rsid w:val="005D5516"/>
    <w:rsid w:val="005E14A8"/>
    <w:rsid w:val="005E4F71"/>
    <w:rsid w:val="005F0016"/>
    <w:rsid w:val="005F1D49"/>
    <w:rsid w:val="005F2918"/>
    <w:rsid w:val="005F2E1B"/>
    <w:rsid w:val="006101C2"/>
    <w:rsid w:val="0062519F"/>
    <w:rsid w:val="006412E0"/>
    <w:rsid w:val="006674CD"/>
    <w:rsid w:val="00672499"/>
    <w:rsid w:val="00682A15"/>
    <w:rsid w:val="00686061"/>
    <w:rsid w:val="00691FC7"/>
    <w:rsid w:val="00691FD1"/>
    <w:rsid w:val="00693EAB"/>
    <w:rsid w:val="006A628B"/>
    <w:rsid w:val="006A69E8"/>
    <w:rsid w:val="006B3159"/>
    <w:rsid w:val="006B7A36"/>
    <w:rsid w:val="006D0C56"/>
    <w:rsid w:val="006D2B30"/>
    <w:rsid w:val="006E6247"/>
    <w:rsid w:val="006F4DCD"/>
    <w:rsid w:val="007058AA"/>
    <w:rsid w:val="00710EB4"/>
    <w:rsid w:val="00714821"/>
    <w:rsid w:val="00736465"/>
    <w:rsid w:val="00743BDA"/>
    <w:rsid w:val="00760008"/>
    <w:rsid w:val="00764963"/>
    <w:rsid w:val="00772310"/>
    <w:rsid w:val="00773895"/>
    <w:rsid w:val="00781997"/>
    <w:rsid w:val="00783A8D"/>
    <w:rsid w:val="00787975"/>
    <w:rsid w:val="007A06CD"/>
    <w:rsid w:val="007D6582"/>
    <w:rsid w:val="007E01C0"/>
    <w:rsid w:val="007F50E4"/>
    <w:rsid w:val="0080240D"/>
    <w:rsid w:val="00822B63"/>
    <w:rsid w:val="00824005"/>
    <w:rsid w:val="00834D03"/>
    <w:rsid w:val="00835E11"/>
    <w:rsid w:val="00843D5F"/>
    <w:rsid w:val="00847DFA"/>
    <w:rsid w:val="00851854"/>
    <w:rsid w:val="008522CB"/>
    <w:rsid w:val="00861AAB"/>
    <w:rsid w:val="00874ADE"/>
    <w:rsid w:val="00885432"/>
    <w:rsid w:val="00893289"/>
    <w:rsid w:val="008B31B1"/>
    <w:rsid w:val="008D6171"/>
    <w:rsid w:val="00900BBF"/>
    <w:rsid w:val="00906D2D"/>
    <w:rsid w:val="00912532"/>
    <w:rsid w:val="00925DE6"/>
    <w:rsid w:val="009261A9"/>
    <w:rsid w:val="00927F27"/>
    <w:rsid w:val="00944E99"/>
    <w:rsid w:val="0094687E"/>
    <w:rsid w:val="009528BE"/>
    <w:rsid w:val="0096045C"/>
    <w:rsid w:val="00960F70"/>
    <w:rsid w:val="00971149"/>
    <w:rsid w:val="00976B4B"/>
    <w:rsid w:val="00990128"/>
    <w:rsid w:val="009A4901"/>
    <w:rsid w:val="009B0D51"/>
    <w:rsid w:val="009B69C2"/>
    <w:rsid w:val="009C1DF5"/>
    <w:rsid w:val="009D1846"/>
    <w:rsid w:val="009D1980"/>
    <w:rsid w:val="00A04A7C"/>
    <w:rsid w:val="00A06E4D"/>
    <w:rsid w:val="00A14B20"/>
    <w:rsid w:val="00A178A7"/>
    <w:rsid w:val="00A31452"/>
    <w:rsid w:val="00A32DEE"/>
    <w:rsid w:val="00A3354D"/>
    <w:rsid w:val="00A370CD"/>
    <w:rsid w:val="00A45B5F"/>
    <w:rsid w:val="00A471CC"/>
    <w:rsid w:val="00A54B20"/>
    <w:rsid w:val="00A55F8E"/>
    <w:rsid w:val="00A77748"/>
    <w:rsid w:val="00A95AC5"/>
    <w:rsid w:val="00A96012"/>
    <w:rsid w:val="00AA496F"/>
    <w:rsid w:val="00AA70D9"/>
    <w:rsid w:val="00AC0E1B"/>
    <w:rsid w:val="00AC68CA"/>
    <w:rsid w:val="00AD495F"/>
    <w:rsid w:val="00AE056B"/>
    <w:rsid w:val="00B03025"/>
    <w:rsid w:val="00B07B33"/>
    <w:rsid w:val="00B203C4"/>
    <w:rsid w:val="00B24B6A"/>
    <w:rsid w:val="00B46768"/>
    <w:rsid w:val="00B63A61"/>
    <w:rsid w:val="00B83D99"/>
    <w:rsid w:val="00BA692C"/>
    <w:rsid w:val="00BB12F3"/>
    <w:rsid w:val="00BB2247"/>
    <w:rsid w:val="00BB3C41"/>
    <w:rsid w:val="00BB5C9A"/>
    <w:rsid w:val="00BE0D38"/>
    <w:rsid w:val="00BF17CA"/>
    <w:rsid w:val="00C0067D"/>
    <w:rsid w:val="00C06990"/>
    <w:rsid w:val="00C12A4C"/>
    <w:rsid w:val="00C30BE1"/>
    <w:rsid w:val="00C33E77"/>
    <w:rsid w:val="00C53E40"/>
    <w:rsid w:val="00C733B6"/>
    <w:rsid w:val="00C73E76"/>
    <w:rsid w:val="00C81D3E"/>
    <w:rsid w:val="00C932AB"/>
    <w:rsid w:val="00C96BF5"/>
    <w:rsid w:val="00CB22A8"/>
    <w:rsid w:val="00CC1B1D"/>
    <w:rsid w:val="00CD49C9"/>
    <w:rsid w:val="00CF4BD0"/>
    <w:rsid w:val="00D22B09"/>
    <w:rsid w:val="00D235D7"/>
    <w:rsid w:val="00D3042D"/>
    <w:rsid w:val="00D401EA"/>
    <w:rsid w:val="00D56595"/>
    <w:rsid w:val="00D71584"/>
    <w:rsid w:val="00D7427B"/>
    <w:rsid w:val="00D7455B"/>
    <w:rsid w:val="00D74A3D"/>
    <w:rsid w:val="00D74F93"/>
    <w:rsid w:val="00DB0CE5"/>
    <w:rsid w:val="00DB223A"/>
    <w:rsid w:val="00DB4B1D"/>
    <w:rsid w:val="00DB6EC6"/>
    <w:rsid w:val="00DD18DA"/>
    <w:rsid w:val="00DD370E"/>
    <w:rsid w:val="00DD4C07"/>
    <w:rsid w:val="00DE6ADE"/>
    <w:rsid w:val="00DF3F5E"/>
    <w:rsid w:val="00E00A4D"/>
    <w:rsid w:val="00E755A8"/>
    <w:rsid w:val="00E7650A"/>
    <w:rsid w:val="00E92072"/>
    <w:rsid w:val="00EA0A99"/>
    <w:rsid w:val="00EA44A5"/>
    <w:rsid w:val="00EC7E0C"/>
    <w:rsid w:val="00ED777D"/>
    <w:rsid w:val="00F056F2"/>
    <w:rsid w:val="00F20762"/>
    <w:rsid w:val="00F805BF"/>
    <w:rsid w:val="00F83356"/>
    <w:rsid w:val="00F92FCC"/>
    <w:rsid w:val="00F930F1"/>
    <w:rsid w:val="00F959F4"/>
    <w:rsid w:val="00F9655B"/>
    <w:rsid w:val="00FA0EA7"/>
    <w:rsid w:val="00FC57CF"/>
    <w:rsid w:val="00FE197A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3D28"/>
    <w:pPr>
      <w:spacing w:after="200" w:line="276" w:lineRule="auto"/>
    </w:pPr>
    <w:rPr>
      <w:rFonts w:eastAsiaTheme="minorEastAsia" w:cstheme="minorBid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B83D99"/>
    <w:rPr>
      <w:vanish/>
      <w:color w:val="auto"/>
    </w:rPr>
  </w:style>
  <w:style w:type="numbering" w:customStyle="1" w:styleId="MerkittyluetteloSTUK">
    <w:name w:val="Merkitty luettelo STUK"/>
    <w:uiPriority w:val="99"/>
    <w:rsid w:val="001F0AFE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1F0AFE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C33E77"/>
    <w:pPr>
      <w:numPr>
        <w:numId w:val="20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60008"/>
    <w:pPr>
      <w:suppressAutoHyphens/>
    </w:pPr>
  </w:style>
  <w:style w:type="paragraph" w:styleId="Numeroituluettelo">
    <w:name w:val="List Number"/>
    <w:basedOn w:val="Normaali"/>
    <w:uiPriority w:val="99"/>
    <w:qFormat/>
    <w:rsid w:val="00C33E77"/>
    <w:pPr>
      <w:numPr>
        <w:numId w:val="21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008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C33E77"/>
    <w:pPr>
      <w:numPr>
        <w:numId w:val="22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C33E77"/>
    <w:pPr>
      <w:numPr>
        <w:numId w:val="23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1F0AFE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1F0AFE"/>
    <w:pPr>
      <w:numPr>
        <w:numId w:val="15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AC0E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C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C0E1B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2C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2938"/>
    <w:pPr>
      <w:spacing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52938"/>
    <w:rPr>
      <w:rFonts w:ascii="Times New Roman" w:eastAsiaTheme="minorEastAsia" w:hAnsi="Times New Roman" w:cstheme="minorBidi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52938"/>
    <w:rPr>
      <w:color w:val="004C98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8D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6101C2"/>
    <w:rPr>
      <w:rFonts w:eastAsiaTheme="minorEastAs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oa heading" w:semiHidden="0" w:unhideWhenUsed="0"/>
    <w:lsdException w:name="List Bullet" w:semiHidden="0" w:unhideWhenUsed="0" w:qFormat="1"/>
    <w:lsdException w:name="List Number" w:semiHidden="0" w:unhideWhenUsed="0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93D28"/>
    <w:pPr>
      <w:spacing w:after="200" w:line="276" w:lineRule="auto"/>
    </w:pPr>
    <w:rPr>
      <w:rFonts w:eastAsiaTheme="minorEastAsia" w:cstheme="minorBid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A77748"/>
    <w:pPr>
      <w:keepNext/>
      <w:keepLines/>
      <w:suppressAutoHyphens/>
      <w:spacing w:after="2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7748"/>
    <w:pPr>
      <w:keepNext/>
      <w:keepLines/>
      <w:suppressAutoHyphen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A77748"/>
    <w:pPr>
      <w:keepNext/>
      <w:keepLines/>
      <w:suppressAutoHyphen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A77748"/>
    <w:pPr>
      <w:keepNext/>
      <w:keepLines/>
      <w:suppressAutoHyphens/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A77748"/>
    <w:pPr>
      <w:keepNext/>
      <w:keepLines/>
      <w:suppressAutoHyphen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A77748"/>
    <w:pPr>
      <w:keepNext/>
      <w:keepLines/>
      <w:suppressAutoHyphen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A77748"/>
    <w:pPr>
      <w:keepNext/>
      <w:keepLines/>
      <w:suppressAutoHyphen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A77748"/>
    <w:pPr>
      <w:keepNext/>
      <w:keepLines/>
      <w:suppressAutoHyphen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A77748"/>
    <w:pPr>
      <w:keepNext/>
      <w:keepLines/>
      <w:suppressAutoHyphen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A77748"/>
    <w:pPr>
      <w:keepNext/>
      <w:keepLines/>
      <w:suppressAutoHyphens/>
      <w:spacing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E5D70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4E5D70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E5D7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E5D70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E14A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4A8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E14A8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E14A8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E14A8"/>
    <w:rPr>
      <w:rFonts w:asciiTheme="majorHAnsi" w:eastAsiaTheme="majorEastAsia" w:hAnsiTheme="majorHAnsi" w:cstheme="majorBidi"/>
      <w:iCs/>
      <w:szCs w:val="20"/>
    </w:rPr>
  </w:style>
  <w:style w:type="paragraph" w:styleId="Eivli">
    <w:name w:val="No Spacing"/>
    <w:uiPriority w:val="1"/>
    <w:qFormat/>
    <w:rsid w:val="00A77748"/>
    <w:pPr>
      <w:ind w:left="1304"/>
      <w:jc w:val="both"/>
    </w:pPr>
  </w:style>
  <w:style w:type="paragraph" w:styleId="Leipteksti">
    <w:name w:val="Body Text"/>
    <w:basedOn w:val="Normaali"/>
    <w:link w:val="LeiptekstiChar"/>
    <w:qFormat/>
    <w:rsid w:val="00A7774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1D3BC9"/>
  </w:style>
  <w:style w:type="paragraph" w:styleId="Sisluet1">
    <w:name w:val="toc 1"/>
    <w:basedOn w:val="Normaali"/>
    <w:next w:val="Normaali"/>
    <w:autoRedefine/>
    <w:uiPriority w:val="39"/>
    <w:semiHidden/>
    <w:rsid w:val="00A77748"/>
    <w:pPr>
      <w:spacing w:after="100"/>
    </w:pPr>
  </w:style>
  <w:style w:type="paragraph" w:styleId="Lhdeluettelonotsikko">
    <w:name w:val="toa heading"/>
    <w:basedOn w:val="Normaali"/>
    <w:next w:val="Normaali"/>
    <w:uiPriority w:val="99"/>
    <w:semiHidden/>
    <w:rsid w:val="00A7774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A77748"/>
    <w:pPr>
      <w:tabs>
        <w:tab w:val="center" w:pos="4513"/>
        <w:tab w:val="right" w:pos="9026"/>
      </w:tabs>
      <w:suppressAutoHyphens/>
    </w:pPr>
    <w:rPr>
      <w:rFonts w:ascii="Calibri" w:hAnsi="Calibr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D49C9"/>
    <w:rPr>
      <w:rFonts w:ascii="Calibri" w:hAnsi="Calibri"/>
      <w:sz w:val="16"/>
    </w:rPr>
  </w:style>
  <w:style w:type="character" w:styleId="Paikkamerkkiteksti">
    <w:name w:val="Placeholder Text"/>
    <w:basedOn w:val="Kappaleenoletusfontti"/>
    <w:uiPriority w:val="99"/>
    <w:rsid w:val="00B83D99"/>
    <w:rPr>
      <w:vanish/>
      <w:color w:val="auto"/>
    </w:rPr>
  </w:style>
  <w:style w:type="numbering" w:customStyle="1" w:styleId="MerkittyluetteloSTUK">
    <w:name w:val="Merkitty luettelo STUK"/>
    <w:uiPriority w:val="99"/>
    <w:rsid w:val="001F0AFE"/>
    <w:pPr>
      <w:numPr>
        <w:numId w:val="3"/>
      </w:numPr>
    </w:pPr>
  </w:style>
  <w:style w:type="numbering" w:customStyle="1" w:styleId="NumeroituluetteloSTUK">
    <w:name w:val="Numeroitu luettelo STUK"/>
    <w:uiPriority w:val="99"/>
    <w:rsid w:val="001F0AFE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C33E77"/>
    <w:pPr>
      <w:numPr>
        <w:numId w:val="20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760008"/>
    <w:pPr>
      <w:suppressAutoHyphens/>
    </w:pPr>
  </w:style>
  <w:style w:type="paragraph" w:styleId="Numeroituluettelo">
    <w:name w:val="List Number"/>
    <w:basedOn w:val="Normaali"/>
    <w:uiPriority w:val="99"/>
    <w:qFormat/>
    <w:rsid w:val="00C33E77"/>
    <w:pPr>
      <w:numPr>
        <w:numId w:val="21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008"/>
  </w:style>
  <w:style w:type="table" w:styleId="TaulukkoRuudukko">
    <w:name w:val="Table Grid"/>
    <w:basedOn w:val="Normaalitaulukko"/>
    <w:uiPriority w:val="59"/>
    <w:rsid w:val="00A77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unaton">
    <w:name w:val="reunaton"/>
    <w:basedOn w:val="Normaalitaulukko"/>
    <w:uiPriority w:val="99"/>
    <w:qFormat/>
    <w:rsid w:val="00A77748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774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8A8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77748"/>
    <w:pPr>
      <w:spacing w:before="480" w:after="0"/>
      <w:outlineLvl w:val="9"/>
    </w:pPr>
  </w:style>
  <w:style w:type="paragraph" w:styleId="Merkittyluettelo2">
    <w:name w:val="List Bullet 2"/>
    <w:basedOn w:val="Normaali"/>
    <w:uiPriority w:val="99"/>
    <w:qFormat/>
    <w:rsid w:val="00C33E77"/>
    <w:pPr>
      <w:numPr>
        <w:numId w:val="22"/>
      </w:numPr>
      <w:spacing w:after="220"/>
      <w:contextualSpacing/>
    </w:pPr>
  </w:style>
  <w:style w:type="paragraph" w:styleId="Numeroituluettelo2">
    <w:name w:val="List Number 2"/>
    <w:basedOn w:val="Normaali"/>
    <w:uiPriority w:val="99"/>
    <w:unhideWhenUsed/>
    <w:qFormat/>
    <w:rsid w:val="00C33E77"/>
    <w:pPr>
      <w:numPr>
        <w:numId w:val="23"/>
      </w:numPr>
      <w:spacing w:after="220"/>
      <w:contextualSpacing/>
    </w:pPr>
  </w:style>
  <w:style w:type="numbering" w:customStyle="1" w:styleId="Stukmerkittyluettelo2">
    <w:name w:val="Stuk merkitty luettelo 2"/>
    <w:uiPriority w:val="99"/>
    <w:rsid w:val="001F0AFE"/>
    <w:pPr>
      <w:numPr>
        <w:numId w:val="14"/>
      </w:numPr>
    </w:pPr>
  </w:style>
  <w:style w:type="numbering" w:customStyle="1" w:styleId="Stuknumeroituluettelo2">
    <w:name w:val="Stuk numeroitu luettelo 2"/>
    <w:uiPriority w:val="99"/>
    <w:rsid w:val="001F0AFE"/>
    <w:pPr>
      <w:numPr>
        <w:numId w:val="15"/>
      </w:numPr>
    </w:pPr>
  </w:style>
  <w:style w:type="character" w:styleId="Kommentinviite">
    <w:name w:val="annotation reference"/>
    <w:basedOn w:val="Kappaleenoletusfontti"/>
    <w:uiPriority w:val="99"/>
    <w:semiHidden/>
    <w:unhideWhenUsed/>
    <w:rsid w:val="00AC0E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C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C0E1B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2C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52938"/>
    <w:pPr>
      <w:spacing w:after="200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52938"/>
    <w:rPr>
      <w:rFonts w:ascii="Times New Roman" w:eastAsiaTheme="minorEastAsia" w:hAnsi="Times New Roman" w:cstheme="minorBidi"/>
      <w:b/>
      <w:bCs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152938"/>
    <w:rPr>
      <w:color w:val="004C98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8D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Muutos">
    <w:name w:val="Revision"/>
    <w:hidden/>
    <w:uiPriority w:val="99"/>
    <w:semiHidden/>
    <w:rsid w:val="006101C2"/>
    <w:rPr>
      <w:rFonts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finlex.fi/fi/viranomaiset/normi/555001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10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\AppData\Roaming\Microsoft\Templates\STUK%20suomi\Tyhj&#228;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3C669135147DD899E6A921F0ACF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1BEADE-8CAC-49FD-804D-6A06F874E297}"/>
      </w:docPartPr>
      <w:docPartBody>
        <w:p w:rsidR="00456685" w:rsidRDefault="00675C23" w:rsidP="00675C23">
          <w:pPr>
            <w:pStyle w:val="2453C669135147DD899E6A921F0ACF4A"/>
          </w:pPr>
          <w:r w:rsidRPr="00925DE6">
            <w:rPr>
              <w:rStyle w:val="Paikkamerkkiteksti"/>
            </w:rPr>
            <w:t>[Nro]</w:t>
          </w:r>
        </w:p>
      </w:docPartBody>
    </w:docPart>
    <w:docPart>
      <w:docPartPr>
        <w:name w:val="B0246E8F45574107B14376068BDABD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D9213-B19B-4B6B-8F93-A41AD2E44381}"/>
      </w:docPartPr>
      <w:docPartBody>
        <w:p w:rsidR="00456685" w:rsidRDefault="00675C23" w:rsidP="00675C23">
          <w:pPr>
            <w:pStyle w:val="B0246E8F45574107B14376068BDABD6C"/>
          </w:pPr>
          <w:r w:rsidRPr="00DA6512">
            <w:rPr>
              <w:rStyle w:val="Paikkamerkkiteksti"/>
            </w:rPr>
            <w:t>[</w:t>
          </w:r>
          <w:r>
            <w:rPr>
              <w:rStyle w:val="Paikkamerkkiteksti"/>
            </w:rPr>
            <w:t>Tarkenne</w:t>
          </w:r>
          <w:r w:rsidRPr="00DA6512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E0"/>
    <w:rsid w:val="002D144D"/>
    <w:rsid w:val="00456685"/>
    <w:rsid w:val="00675C23"/>
    <w:rsid w:val="006F1AE0"/>
    <w:rsid w:val="00D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675C23"/>
    <w:rPr>
      <w:vanish/>
      <w:color w:val="auto"/>
    </w:rPr>
  </w:style>
  <w:style w:type="paragraph" w:customStyle="1" w:styleId="E9283E51B9084EE3A3592563973F1965">
    <w:name w:val="E9283E51B9084EE3A3592563973F1965"/>
    <w:rsid w:val="006F1AE0"/>
  </w:style>
  <w:style w:type="paragraph" w:customStyle="1" w:styleId="47FC002211E84106AB39D0CF1043F4EC">
    <w:name w:val="47FC002211E84106AB39D0CF1043F4EC"/>
    <w:rsid w:val="006F1AE0"/>
  </w:style>
  <w:style w:type="paragraph" w:customStyle="1" w:styleId="7A1A4C18309D46108862558658A8412C">
    <w:name w:val="7A1A4C18309D46108862558658A8412C"/>
    <w:rsid w:val="006F1AE0"/>
  </w:style>
  <w:style w:type="paragraph" w:customStyle="1" w:styleId="A3DA3C2CB3CE4EF6AE76178B2F49A767">
    <w:name w:val="A3DA3C2CB3CE4EF6AE76178B2F49A767"/>
    <w:rsid w:val="006F1AE0"/>
  </w:style>
  <w:style w:type="paragraph" w:customStyle="1" w:styleId="91AA6B99F5AE4E6682F16A2575D77C1B">
    <w:name w:val="91AA6B99F5AE4E6682F16A2575D77C1B"/>
    <w:rsid w:val="006F1AE0"/>
  </w:style>
  <w:style w:type="paragraph" w:customStyle="1" w:styleId="08B09037C85A4442B50A8212C5B4A8F0">
    <w:name w:val="08B09037C85A4442B50A8212C5B4A8F0"/>
    <w:rsid w:val="006F1AE0"/>
  </w:style>
  <w:style w:type="paragraph" w:customStyle="1" w:styleId="EDAB592321F94F91B8F85AE763114CF6">
    <w:name w:val="EDAB592321F94F91B8F85AE763114CF6"/>
    <w:rsid w:val="006F1AE0"/>
  </w:style>
  <w:style w:type="paragraph" w:customStyle="1" w:styleId="D991509F25294F52AD7BC028E75B9549">
    <w:name w:val="D991509F25294F52AD7BC028E75B9549"/>
    <w:rsid w:val="006F1AE0"/>
  </w:style>
  <w:style w:type="paragraph" w:customStyle="1" w:styleId="2453C669135147DD899E6A921F0ACF4A">
    <w:name w:val="2453C669135147DD899E6A921F0ACF4A"/>
    <w:rsid w:val="00675C23"/>
  </w:style>
  <w:style w:type="paragraph" w:customStyle="1" w:styleId="C924474658944BC6A16F23DDCC0877B3">
    <w:name w:val="C924474658944BC6A16F23DDCC0877B3"/>
    <w:rsid w:val="00675C23"/>
  </w:style>
  <w:style w:type="paragraph" w:customStyle="1" w:styleId="4C69388FE61C45C5867C0E36CA242903">
    <w:name w:val="4C69388FE61C45C5867C0E36CA242903"/>
    <w:rsid w:val="00675C23"/>
  </w:style>
  <w:style w:type="paragraph" w:customStyle="1" w:styleId="B0246E8F45574107B14376068BDABD6C">
    <w:name w:val="B0246E8F45574107B14376068BDABD6C"/>
    <w:rsid w:val="00675C23"/>
  </w:style>
  <w:style w:type="paragraph" w:customStyle="1" w:styleId="E80AEAA0B84544F5A19A9E7DFE44CF67">
    <w:name w:val="E80AEAA0B84544F5A19A9E7DFE44CF67"/>
    <w:rsid w:val="00675C23"/>
  </w:style>
  <w:style w:type="paragraph" w:customStyle="1" w:styleId="AC68D82A0E0F4A01A396B133CB0F1BC2">
    <w:name w:val="AC68D82A0E0F4A01A396B133CB0F1BC2"/>
    <w:rsid w:val="00675C23"/>
  </w:style>
  <w:style w:type="paragraph" w:customStyle="1" w:styleId="A77FAD9293594241B113B077C3D78B4C">
    <w:name w:val="A77FAD9293594241B113B077C3D78B4C"/>
    <w:rsid w:val="00675C23"/>
  </w:style>
  <w:style w:type="paragraph" w:customStyle="1" w:styleId="47B2B835DE8048D7B7CF9D06CD5996CB">
    <w:name w:val="47B2B835DE8048D7B7CF9D06CD5996CB"/>
    <w:rsid w:val="00675C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675C23"/>
    <w:rPr>
      <w:vanish/>
      <w:color w:val="auto"/>
    </w:rPr>
  </w:style>
  <w:style w:type="paragraph" w:customStyle="1" w:styleId="E9283E51B9084EE3A3592563973F1965">
    <w:name w:val="E9283E51B9084EE3A3592563973F1965"/>
    <w:rsid w:val="006F1AE0"/>
  </w:style>
  <w:style w:type="paragraph" w:customStyle="1" w:styleId="47FC002211E84106AB39D0CF1043F4EC">
    <w:name w:val="47FC002211E84106AB39D0CF1043F4EC"/>
    <w:rsid w:val="006F1AE0"/>
  </w:style>
  <w:style w:type="paragraph" w:customStyle="1" w:styleId="7A1A4C18309D46108862558658A8412C">
    <w:name w:val="7A1A4C18309D46108862558658A8412C"/>
    <w:rsid w:val="006F1AE0"/>
  </w:style>
  <w:style w:type="paragraph" w:customStyle="1" w:styleId="A3DA3C2CB3CE4EF6AE76178B2F49A767">
    <w:name w:val="A3DA3C2CB3CE4EF6AE76178B2F49A767"/>
    <w:rsid w:val="006F1AE0"/>
  </w:style>
  <w:style w:type="paragraph" w:customStyle="1" w:styleId="91AA6B99F5AE4E6682F16A2575D77C1B">
    <w:name w:val="91AA6B99F5AE4E6682F16A2575D77C1B"/>
    <w:rsid w:val="006F1AE0"/>
  </w:style>
  <w:style w:type="paragraph" w:customStyle="1" w:styleId="08B09037C85A4442B50A8212C5B4A8F0">
    <w:name w:val="08B09037C85A4442B50A8212C5B4A8F0"/>
    <w:rsid w:val="006F1AE0"/>
  </w:style>
  <w:style w:type="paragraph" w:customStyle="1" w:styleId="EDAB592321F94F91B8F85AE763114CF6">
    <w:name w:val="EDAB592321F94F91B8F85AE763114CF6"/>
    <w:rsid w:val="006F1AE0"/>
  </w:style>
  <w:style w:type="paragraph" w:customStyle="1" w:styleId="D991509F25294F52AD7BC028E75B9549">
    <w:name w:val="D991509F25294F52AD7BC028E75B9549"/>
    <w:rsid w:val="006F1AE0"/>
  </w:style>
  <w:style w:type="paragraph" w:customStyle="1" w:styleId="2453C669135147DD899E6A921F0ACF4A">
    <w:name w:val="2453C669135147DD899E6A921F0ACF4A"/>
    <w:rsid w:val="00675C23"/>
  </w:style>
  <w:style w:type="paragraph" w:customStyle="1" w:styleId="C924474658944BC6A16F23DDCC0877B3">
    <w:name w:val="C924474658944BC6A16F23DDCC0877B3"/>
    <w:rsid w:val="00675C23"/>
  </w:style>
  <w:style w:type="paragraph" w:customStyle="1" w:styleId="4C69388FE61C45C5867C0E36CA242903">
    <w:name w:val="4C69388FE61C45C5867C0E36CA242903"/>
    <w:rsid w:val="00675C23"/>
  </w:style>
  <w:style w:type="paragraph" w:customStyle="1" w:styleId="B0246E8F45574107B14376068BDABD6C">
    <w:name w:val="B0246E8F45574107B14376068BDABD6C"/>
    <w:rsid w:val="00675C23"/>
  </w:style>
  <w:style w:type="paragraph" w:customStyle="1" w:styleId="E80AEAA0B84544F5A19A9E7DFE44CF67">
    <w:name w:val="E80AEAA0B84544F5A19A9E7DFE44CF67"/>
    <w:rsid w:val="00675C23"/>
  </w:style>
  <w:style w:type="paragraph" w:customStyle="1" w:styleId="AC68D82A0E0F4A01A396B133CB0F1BC2">
    <w:name w:val="AC68D82A0E0F4A01A396B133CB0F1BC2"/>
    <w:rsid w:val="00675C23"/>
  </w:style>
  <w:style w:type="paragraph" w:customStyle="1" w:styleId="A77FAD9293594241B113B077C3D78B4C">
    <w:name w:val="A77FAD9293594241B113B077C3D78B4C"/>
    <w:rsid w:val="00675C23"/>
  </w:style>
  <w:style w:type="paragraph" w:customStyle="1" w:styleId="47B2B835DE8048D7B7CF9D06CD5996CB">
    <w:name w:val="47B2B835DE8048D7B7CF9D06CD5996CB"/>
    <w:rsid w:val="00675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UK">
  <a:themeElements>
    <a:clrScheme name="_STUK colors">
      <a:dk1>
        <a:sysClr val="windowText" lastClr="000000"/>
      </a:dk1>
      <a:lt1>
        <a:sysClr val="window" lastClr="FFFFFF"/>
      </a:lt1>
      <a:dk2>
        <a:srgbClr val="004C98"/>
      </a:dk2>
      <a:lt2>
        <a:srgbClr val="D8D090"/>
      </a:lt2>
      <a:accent1>
        <a:srgbClr val="004C98"/>
      </a:accent1>
      <a:accent2>
        <a:srgbClr val="00822D"/>
      </a:accent2>
      <a:accent3>
        <a:srgbClr val="CB1815"/>
      </a:accent3>
      <a:accent4>
        <a:srgbClr val="FB8B00"/>
      </a:accent4>
      <a:accent5>
        <a:srgbClr val="424A52"/>
      </a:accent5>
      <a:accent6>
        <a:srgbClr val="D8D090"/>
      </a:accent6>
      <a:hlink>
        <a:srgbClr val="004C98"/>
      </a:hlink>
      <a:folHlink>
        <a:srgbClr val="800080"/>
      </a:folHlink>
    </a:clrScheme>
    <a:fontScheme name="Mukautettu 2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2018-11-09T00:00:00</PublishDate>
  <Abstract>#1807130</Abstract>
  <CompanyAddress/>
  <CompanyPhone/>
  <CompanyFax>#1807130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D36B4-44FE-4830-9DBE-E85AF37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0</TotalTime>
  <Pages>3</Pages>
  <Words>444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Säteilyturvakeskus STUK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Sinisalo</dc:creator>
  <cp:lastModifiedBy>Jaana Sinisalo</cp:lastModifiedBy>
  <cp:revision>2</cp:revision>
  <cp:lastPrinted>2018-11-06T11:43:00Z</cp:lastPrinted>
  <dcterms:created xsi:type="dcterms:W3CDTF">2018-11-09T08:22:00Z</dcterms:created>
  <dcterms:modified xsi:type="dcterms:W3CDTF">2018-11-09T08:22:00Z</dcterms:modified>
  <cp:contentStatus>11/0008/2018</cp:contentStatus>
</cp:coreProperties>
</file>