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A39" w:rsidRDefault="005F3A39" w:rsidP="00446E3A">
      <w:pPr>
        <w:rPr>
          <w:noProof/>
          <w:lang w:eastAsia="fi-FI"/>
        </w:rPr>
      </w:pPr>
    </w:p>
    <w:p w:rsidR="005F3A39" w:rsidRDefault="005F3A39" w:rsidP="00446E3A">
      <w:pPr>
        <w:rPr>
          <w:noProof/>
          <w:lang w:eastAsia="fi-FI"/>
        </w:rPr>
      </w:pPr>
    </w:p>
    <w:p w:rsidR="005F3A39" w:rsidRDefault="005F3A39" w:rsidP="00446E3A">
      <w:pPr>
        <w:rPr>
          <w:noProof/>
          <w:lang w:eastAsia="fi-FI"/>
        </w:rPr>
      </w:pPr>
    </w:p>
    <w:p w:rsidR="005F3A39" w:rsidRDefault="005F3A39" w:rsidP="00446E3A">
      <w:pPr>
        <w:rPr>
          <w:noProof/>
          <w:lang w:eastAsia="fi-FI"/>
        </w:rPr>
      </w:pPr>
    </w:p>
    <w:p w:rsidR="005F3A39" w:rsidRDefault="005F3A39" w:rsidP="00446E3A">
      <w:pPr>
        <w:rPr>
          <w:noProof/>
          <w:lang w:eastAsia="fi-FI"/>
        </w:rPr>
      </w:pPr>
    </w:p>
    <w:p w:rsidR="005F3A39" w:rsidRDefault="005F3A39" w:rsidP="00446E3A">
      <w:pPr>
        <w:rPr>
          <w:noProof/>
          <w:lang w:eastAsia="fi-FI"/>
        </w:rPr>
      </w:pPr>
    </w:p>
    <w:p w:rsidR="005F3A39" w:rsidRDefault="005F3A39" w:rsidP="00446E3A">
      <w:pPr>
        <w:rPr>
          <w:noProof/>
          <w:lang w:eastAsia="fi-FI"/>
        </w:rPr>
      </w:pPr>
    </w:p>
    <w:p w:rsidR="005F3A39" w:rsidRPr="005F3A39" w:rsidRDefault="005F3A39" w:rsidP="005F3A39">
      <w:pPr>
        <w:jc w:val="center"/>
        <w:rPr>
          <w:rFonts w:ascii="Arial" w:hAnsi="Arial" w:cs="Arial"/>
          <w:b/>
          <w:noProof/>
          <w:color w:val="1F497D" w:themeColor="text2"/>
          <w:sz w:val="96"/>
          <w:lang w:eastAsia="fi-FI"/>
        </w:rPr>
      </w:pPr>
      <w:r w:rsidRPr="005F3A39">
        <w:rPr>
          <w:rFonts w:ascii="Arial" w:hAnsi="Arial" w:cs="Arial"/>
          <w:b/>
          <w:noProof/>
          <w:color w:val="1F497D" w:themeColor="text2"/>
          <w:sz w:val="96"/>
          <w:lang w:eastAsia="fi-FI"/>
        </w:rPr>
        <w:t>Avoin hallinto</w:t>
      </w:r>
    </w:p>
    <w:p w:rsidR="005F3A39" w:rsidRPr="005F3A39" w:rsidRDefault="005F3A39" w:rsidP="005F3A39">
      <w:pPr>
        <w:jc w:val="center"/>
        <w:rPr>
          <w:rFonts w:ascii="Arial" w:hAnsi="Arial" w:cs="Arial"/>
          <w:noProof/>
          <w:color w:val="1F497D" w:themeColor="text2"/>
          <w:sz w:val="48"/>
          <w:lang w:eastAsia="fi-FI"/>
        </w:rPr>
      </w:pPr>
      <w:r w:rsidRPr="005F3A39">
        <w:rPr>
          <w:rFonts w:ascii="Arial" w:hAnsi="Arial" w:cs="Arial"/>
          <w:noProof/>
          <w:color w:val="1F497D" w:themeColor="text2"/>
          <w:sz w:val="48"/>
          <w:lang w:eastAsia="fi-FI"/>
        </w:rPr>
        <w:t>Toimintaohjelmaluonnos 2019-2023</w:t>
      </w:r>
    </w:p>
    <w:p w:rsidR="005F3A39" w:rsidRPr="005F3A39" w:rsidRDefault="005F3A39" w:rsidP="005F3A39">
      <w:pPr>
        <w:jc w:val="center"/>
        <w:rPr>
          <w:rFonts w:ascii="Arial" w:hAnsi="Arial" w:cs="Arial"/>
          <w:noProof/>
          <w:sz w:val="48"/>
          <w:lang w:eastAsia="fi-FI"/>
        </w:rPr>
      </w:pPr>
    </w:p>
    <w:p w:rsidR="005F3A39" w:rsidRPr="005F3A39" w:rsidRDefault="005F3A39" w:rsidP="00446E3A">
      <w:pPr>
        <w:rPr>
          <w:rFonts w:ascii="Arial" w:hAnsi="Arial" w:cs="Arial"/>
          <w:noProof/>
          <w:color w:val="1F497D" w:themeColor="text2"/>
          <w:lang w:eastAsia="fi-FI"/>
        </w:rPr>
      </w:pPr>
      <w:r>
        <w:rPr>
          <w:noProof/>
          <w:lang w:eastAsia="fi-FI"/>
        </w:rPr>
        <w:tab/>
      </w:r>
      <w:r>
        <w:rPr>
          <w:noProof/>
          <w:lang w:eastAsia="fi-FI"/>
        </w:rPr>
        <w:tab/>
      </w:r>
      <w:r>
        <w:rPr>
          <w:noProof/>
          <w:lang w:eastAsia="fi-FI"/>
        </w:rPr>
        <w:tab/>
      </w:r>
      <w:r w:rsidRPr="000B23FF">
        <w:rPr>
          <w:rFonts w:ascii="Arial" w:hAnsi="Arial" w:cs="Arial"/>
          <w:noProof/>
          <w:color w:val="1F497D" w:themeColor="text2"/>
          <w:lang w:eastAsia="fi-FI"/>
        </w:rPr>
        <w:t xml:space="preserve">Versio </w:t>
      </w:r>
      <w:r w:rsidR="000B23FF" w:rsidRPr="000B23FF">
        <w:rPr>
          <w:rFonts w:ascii="Arial" w:hAnsi="Arial" w:cs="Arial"/>
          <w:noProof/>
          <w:color w:val="1F497D" w:themeColor="text2"/>
          <w:lang w:eastAsia="fi-FI"/>
        </w:rPr>
        <w:t>30</w:t>
      </w:r>
      <w:r w:rsidRPr="000B23FF">
        <w:rPr>
          <w:rFonts w:ascii="Arial" w:hAnsi="Arial" w:cs="Arial"/>
          <w:noProof/>
          <w:color w:val="1F497D" w:themeColor="text2"/>
          <w:lang w:eastAsia="fi-FI"/>
        </w:rPr>
        <w:t>.7.2019</w:t>
      </w:r>
    </w:p>
    <w:p w:rsidR="005F3A39" w:rsidRPr="005F3A39" w:rsidRDefault="005F3A39" w:rsidP="00446E3A">
      <w:pPr>
        <w:rPr>
          <w:rFonts w:ascii="Arial" w:hAnsi="Arial" w:cs="Arial"/>
          <w:noProof/>
          <w:color w:val="1F497D" w:themeColor="text2"/>
          <w:lang w:eastAsia="fi-FI"/>
        </w:rPr>
      </w:pPr>
    </w:p>
    <w:p w:rsidR="005F3A39" w:rsidRDefault="005F3A39" w:rsidP="00446E3A">
      <w:pPr>
        <w:rPr>
          <w:noProof/>
          <w:lang w:eastAsia="fi-FI"/>
        </w:rPr>
      </w:pPr>
    </w:p>
    <w:p w:rsidR="005F3A39" w:rsidRDefault="005F3A39" w:rsidP="00446E3A">
      <w:pPr>
        <w:rPr>
          <w:noProof/>
          <w:lang w:eastAsia="fi-FI"/>
        </w:rPr>
      </w:pPr>
    </w:p>
    <w:p w:rsidR="005F3A39" w:rsidRDefault="005F3A39" w:rsidP="00446E3A">
      <w:pPr>
        <w:rPr>
          <w:noProof/>
          <w:lang w:eastAsia="fi-FI"/>
        </w:rPr>
      </w:pPr>
    </w:p>
    <w:p w:rsidR="005F3A39" w:rsidRDefault="005F3A39" w:rsidP="00446E3A">
      <w:pPr>
        <w:rPr>
          <w:noProof/>
          <w:lang w:eastAsia="fi-FI"/>
        </w:rPr>
      </w:pPr>
    </w:p>
    <w:p w:rsidR="005F3A39" w:rsidRDefault="005F3A39" w:rsidP="00446E3A">
      <w:pPr>
        <w:rPr>
          <w:noProof/>
          <w:lang w:eastAsia="fi-FI"/>
        </w:rPr>
      </w:pPr>
    </w:p>
    <w:p w:rsidR="009B230C" w:rsidRDefault="005F3A39" w:rsidP="00446E3A">
      <w:r>
        <w:rPr>
          <w:noProof/>
          <w:lang w:eastAsia="fi-FI"/>
        </w:rPr>
        <w:drawing>
          <wp:inline distT="0" distB="0" distL="0" distR="0">
            <wp:extent cx="6120130" cy="424942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oin_hallinto_kuva_iso_tx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249420"/>
                    </a:xfrm>
                    <a:prstGeom prst="rect">
                      <a:avLst/>
                    </a:prstGeom>
                  </pic:spPr>
                </pic:pic>
              </a:graphicData>
            </a:graphic>
          </wp:inline>
        </w:drawing>
      </w:r>
    </w:p>
    <w:p w:rsidR="005F3A39" w:rsidRDefault="005F3A39" w:rsidP="00446E3A"/>
    <w:p w:rsidR="005F3A39" w:rsidRDefault="005F3A39" w:rsidP="00446E3A"/>
    <w:p w:rsidR="005F3A39" w:rsidRDefault="005F3A39" w:rsidP="00446E3A"/>
    <w:p w:rsidR="005F3A39" w:rsidRDefault="005F3A39">
      <w:r>
        <w:br w:type="page"/>
      </w:r>
    </w:p>
    <w:p w:rsidR="005F3A39" w:rsidRPr="005F3A39" w:rsidRDefault="005F3A39" w:rsidP="005F3A39"/>
    <w:p w:rsidR="00EB248D" w:rsidRDefault="00EB248D" w:rsidP="005F3A39">
      <w:pPr>
        <w:pStyle w:val="VMOtsikko1"/>
        <w:rPr>
          <w:rFonts w:ascii="Arial" w:hAnsi="Arial" w:cs="Arial"/>
          <w:color w:val="1F497D" w:themeColor="text2"/>
        </w:rPr>
      </w:pPr>
    </w:p>
    <w:sdt>
      <w:sdtPr>
        <w:rPr>
          <w:rFonts w:ascii="Times New Roman" w:eastAsia="Times New Roman" w:hAnsi="Times New Roman" w:cs="Times New Roman"/>
          <w:color w:val="auto"/>
          <w:sz w:val="24"/>
          <w:szCs w:val="20"/>
          <w:lang w:eastAsia="en-US"/>
        </w:rPr>
        <w:id w:val="-364757026"/>
        <w:docPartObj>
          <w:docPartGallery w:val="Table of Contents"/>
          <w:docPartUnique/>
        </w:docPartObj>
      </w:sdtPr>
      <w:sdtEndPr>
        <w:rPr>
          <w:b/>
          <w:bCs/>
        </w:rPr>
      </w:sdtEndPr>
      <w:sdtContent>
        <w:p w:rsidR="00EB248D" w:rsidRDefault="00EB248D">
          <w:pPr>
            <w:pStyle w:val="Sisllysluettelonotsikko"/>
            <w:rPr>
              <w:rFonts w:ascii="Arial" w:hAnsi="Arial" w:cs="Arial"/>
            </w:rPr>
          </w:pPr>
          <w:r w:rsidRPr="00203796">
            <w:rPr>
              <w:rFonts w:ascii="Arial" w:hAnsi="Arial" w:cs="Arial"/>
            </w:rPr>
            <w:t>Sisällys</w:t>
          </w:r>
        </w:p>
        <w:p w:rsidR="00203796" w:rsidRPr="00203796" w:rsidRDefault="00203796" w:rsidP="00203796">
          <w:pPr>
            <w:rPr>
              <w:lang w:eastAsia="fi-FI"/>
            </w:rPr>
          </w:pPr>
        </w:p>
        <w:p w:rsidR="009E2426" w:rsidRDefault="00EB248D">
          <w:pPr>
            <w:pStyle w:val="Sisluet1"/>
            <w:tabs>
              <w:tab w:val="right" w:leader="dot" w:pos="9628"/>
            </w:tabs>
            <w:rPr>
              <w:rFonts w:asciiTheme="minorHAnsi" w:eastAsiaTheme="minorEastAsia" w:hAnsiTheme="minorHAnsi" w:cstheme="minorBidi"/>
              <w:noProof/>
              <w:sz w:val="22"/>
              <w:szCs w:val="22"/>
              <w:lang w:eastAsia="fi-FI"/>
            </w:rPr>
          </w:pPr>
          <w:r>
            <w:fldChar w:fldCharType="begin"/>
          </w:r>
          <w:r>
            <w:instrText xml:space="preserve"> TOC \o "1-3" \h \z \u </w:instrText>
          </w:r>
          <w:r>
            <w:fldChar w:fldCharType="separate"/>
          </w:r>
          <w:hyperlink w:anchor="_Toc14983280" w:history="1">
            <w:r w:rsidR="009E2426" w:rsidRPr="00B221AF">
              <w:rPr>
                <w:rStyle w:val="Hyperlinkki"/>
                <w:rFonts w:ascii="Arial" w:hAnsi="Arial" w:cs="Arial"/>
                <w:noProof/>
              </w:rPr>
              <w:t>Lähtökohdat</w:t>
            </w:r>
            <w:r w:rsidR="009E2426">
              <w:rPr>
                <w:noProof/>
                <w:webHidden/>
              </w:rPr>
              <w:tab/>
            </w:r>
            <w:r w:rsidR="009E2426">
              <w:rPr>
                <w:noProof/>
                <w:webHidden/>
              </w:rPr>
              <w:fldChar w:fldCharType="begin"/>
            </w:r>
            <w:r w:rsidR="009E2426">
              <w:rPr>
                <w:noProof/>
                <w:webHidden/>
              </w:rPr>
              <w:instrText xml:space="preserve"> PAGEREF _Toc14983280 \h </w:instrText>
            </w:r>
            <w:r w:rsidR="009E2426">
              <w:rPr>
                <w:noProof/>
                <w:webHidden/>
              </w:rPr>
            </w:r>
            <w:r w:rsidR="009E2426">
              <w:rPr>
                <w:noProof/>
                <w:webHidden/>
              </w:rPr>
              <w:fldChar w:fldCharType="separate"/>
            </w:r>
            <w:r w:rsidR="0041777A">
              <w:rPr>
                <w:noProof/>
                <w:webHidden/>
              </w:rPr>
              <w:t>3</w:t>
            </w:r>
            <w:r w:rsidR="009E2426">
              <w:rPr>
                <w:noProof/>
                <w:webHidden/>
              </w:rPr>
              <w:fldChar w:fldCharType="end"/>
            </w:r>
          </w:hyperlink>
        </w:p>
        <w:p w:rsidR="009E2426" w:rsidRDefault="008E7BA5">
          <w:pPr>
            <w:pStyle w:val="Sisluet3"/>
            <w:tabs>
              <w:tab w:val="right" w:leader="dot" w:pos="9628"/>
            </w:tabs>
            <w:rPr>
              <w:rFonts w:asciiTheme="minorHAnsi" w:eastAsiaTheme="minorEastAsia" w:hAnsiTheme="minorHAnsi" w:cstheme="minorBidi"/>
              <w:noProof/>
              <w:sz w:val="22"/>
              <w:szCs w:val="22"/>
              <w:lang w:eastAsia="fi-FI"/>
            </w:rPr>
          </w:pPr>
          <w:hyperlink w:anchor="_Toc14983281" w:history="1">
            <w:r w:rsidR="009E2426" w:rsidRPr="00B221AF">
              <w:rPr>
                <w:rStyle w:val="Hyperlinkki"/>
                <w:rFonts w:ascii="Arial" w:hAnsi="Arial" w:cs="Arial"/>
                <w:b/>
                <w:noProof/>
              </w:rPr>
              <w:t>Avoimuus on perusarvo ja näkyy vahvasti hallitusohjelmassa</w:t>
            </w:r>
            <w:r w:rsidR="009E2426">
              <w:rPr>
                <w:noProof/>
                <w:webHidden/>
              </w:rPr>
              <w:tab/>
            </w:r>
            <w:r w:rsidR="009E2426">
              <w:rPr>
                <w:noProof/>
                <w:webHidden/>
              </w:rPr>
              <w:fldChar w:fldCharType="begin"/>
            </w:r>
            <w:r w:rsidR="009E2426">
              <w:rPr>
                <w:noProof/>
                <w:webHidden/>
              </w:rPr>
              <w:instrText xml:space="preserve"> PAGEREF _Toc14983281 \h </w:instrText>
            </w:r>
            <w:r w:rsidR="009E2426">
              <w:rPr>
                <w:noProof/>
                <w:webHidden/>
              </w:rPr>
            </w:r>
            <w:r w:rsidR="009E2426">
              <w:rPr>
                <w:noProof/>
                <w:webHidden/>
              </w:rPr>
              <w:fldChar w:fldCharType="separate"/>
            </w:r>
            <w:r w:rsidR="0041777A">
              <w:rPr>
                <w:noProof/>
                <w:webHidden/>
              </w:rPr>
              <w:t>3</w:t>
            </w:r>
            <w:r w:rsidR="009E2426">
              <w:rPr>
                <w:noProof/>
                <w:webHidden/>
              </w:rPr>
              <w:fldChar w:fldCharType="end"/>
            </w:r>
          </w:hyperlink>
        </w:p>
        <w:p w:rsidR="009E2426" w:rsidRDefault="008E7BA5">
          <w:pPr>
            <w:pStyle w:val="Sisluet3"/>
            <w:tabs>
              <w:tab w:val="right" w:leader="dot" w:pos="9628"/>
            </w:tabs>
            <w:rPr>
              <w:rFonts w:asciiTheme="minorHAnsi" w:eastAsiaTheme="minorEastAsia" w:hAnsiTheme="minorHAnsi" w:cstheme="minorBidi"/>
              <w:noProof/>
              <w:sz w:val="22"/>
              <w:szCs w:val="22"/>
              <w:lang w:eastAsia="fi-FI"/>
            </w:rPr>
          </w:pPr>
          <w:hyperlink w:anchor="_Toc14983282" w:history="1">
            <w:r w:rsidR="009E2426" w:rsidRPr="00B221AF">
              <w:rPr>
                <w:rStyle w:val="Hyperlinkki"/>
                <w:rFonts w:ascii="Arial" w:hAnsi="Arial" w:cs="Arial"/>
                <w:b/>
                <w:noProof/>
              </w:rPr>
              <w:t>Avoimen hallinnon IV toimintaohjelma on nelivuotinen</w:t>
            </w:r>
            <w:r w:rsidR="009E2426">
              <w:rPr>
                <w:noProof/>
                <w:webHidden/>
              </w:rPr>
              <w:tab/>
            </w:r>
            <w:r w:rsidR="009E2426">
              <w:rPr>
                <w:noProof/>
                <w:webHidden/>
              </w:rPr>
              <w:fldChar w:fldCharType="begin"/>
            </w:r>
            <w:r w:rsidR="009E2426">
              <w:rPr>
                <w:noProof/>
                <w:webHidden/>
              </w:rPr>
              <w:instrText xml:space="preserve"> PAGEREF _Toc14983282 \h </w:instrText>
            </w:r>
            <w:r w:rsidR="009E2426">
              <w:rPr>
                <w:noProof/>
                <w:webHidden/>
              </w:rPr>
            </w:r>
            <w:r w:rsidR="009E2426">
              <w:rPr>
                <w:noProof/>
                <w:webHidden/>
              </w:rPr>
              <w:fldChar w:fldCharType="separate"/>
            </w:r>
            <w:r w:rsidR="0041777A">
              <w:rPr>
                <w:noProof/>
                <w:webHidden/>
              </w:rPr>
              <w:t>3</w:t>
            </w:r>
            <w:r w:rsidR="009E2426">
              <w:rPr>
                <w:noProof/>
                <w:webHidden/>
              </w:rPr>
              <w:fldChar w:fldCharType="end"/>
            </w:r>
          </w:hyperlink>
        </w:p>
        <w:p w:rsidR="009E2426" w:rsidRDefault="008E7BA5">
          <w:pPr>
            <w:pStyle w:val="Sisluet3"/>
            <w:tabs>
              <w:tab w:val="right" w:leader="dot" w:pos="9628"/>
            </w:tabs>
            <w:rPr>
              <w:rFonts w:asciiTheme="minorHAnsi" w:eastAsiaTheme="minorEastAsia" w:hAnsiTheme="minorHAnsi" w:cstheme="minorBidi"/>
              <w:noProof/>
              <w:sz w:val="22"/>
              <w:szCs w:val="22"/>
              <w:lang w:eastAsia="fi-FI"/>
            </w:rPr>
          </w:pPr>
          <w:hyperlink w:anchor="_Toc14983283" w:history="1">
            <w:r w:rsidR="009E2426" w:rsidRPr="00B221AF">
              <w:rPr>
                <w:rStyle w:val="Hyperlinkki"/>
                <w:rFonts w:ascii="Arial" w:hAnsi="Arial" w:cs="Arial"/>
                <w:b/>
                <w:noProof/>
              </w:rPr>
              <w:t>Avoimen hallinnon työ koskee koko julkista sektoria</w:t>
            </w:r>
            <w:r w:rsidR="009E2426">
              <w:rPr>
                <w:noProof/>
                <w:webHidden/>
              </w:rPr>
              <w:tab/>
            </w:r>
            <w:r w:rsidR="009E2426">
              <w:rPr>
                <w:noProof/>
                <w:webHidden/>
              </w:rPr>
              <w:fldChar w:fldCharType="begin"/>
            </w:r>
            <w:r w:rsidR="009E2426">
              <w:rPr>
                <w:noProof/>
                <w:webHidden/>
              </w:rPr>
              <w:instrText xml:space="preserve"> PAGEREF _Toc14983283 \h </w:instrText>
            </w:r>
            <w:r w:rsidR="009E2426">
              <w:rPr>
                <w:noProof/>
                <w:webHidden/>
              </w:rPr>
            </w:r>
            <w:r w:rsidR="009E2426">
              <w:rPr>
                <w:noProof/>
                <w:webHidden/>
              </w:rPr>
              <w:fldChar w:fldCharType="separate"/>
            </w:r>
            <w:r w:rsidR="0041777A">
              <w:rPr>
                <w:noProof/>
                <w:webHidden/>
              </w:rPr>
              <w:t>3</w:t>
            </w:r>
            <w:r w:rsidR="009E2426">
              <w:rPr>
                <w:noProof/>
                <w:webHidden/>
              </w:rPr>
              <w:fldChar w:fldCharType="end"/>
            </w:r>
          </w:hyperlink>
        </w:p>
        <w:p w:rsidR="009E2426" w:rsidRDefault="008E7BA5">
          <w:pPr>
            <w:pStyle w:val="Sisluet3"/>
            <w:tabs>
              <w:tab w:val="right" w:leader="dot" w:pos="9628"/>
            </w:tabs>
            <w:rPr>
              <w:rFonts w:asciiTheme="minorHAnsi" w:eastAsiaTheme="minorEastAsia" w:hAnsiTheme="minorHAnsi" w:cstheme="minorBidi"/>
              <w:noProof/>
              <w:sz w:val="22"/>
              <w:szCs w:val="22"/>
              <w:lang w:eastAsia="fi-FI"/>
            </w:rPr>
          </w:pPr>
          <w:hyperlink w:anchor="_Toc14983284" w:history="1">
            <w:r w:rsidR="009E2426" w:rsidRPr="00B221AF">
              <w:rPr>
                <w:rStyle w:val="Hyperlinkki"/>
                <w:rFonts w:ascii="Arial" w:hAnsi="Arial" w:cs="Arial"/>
                <w:b/>
                <w:noProof/>
              </w:rPr>
              <w:t>Suomessa avoimen hallinnon työ koostuu kahdeksasta osa-alueesta</w:t>
            </w:r>
            <w:r w:rsidR="009E2426">
              <w:rPr>
                <w:noProof/>
                <w:webHidden/>
              </w:rPr>
              <w:tab/>
            </w:r>
            <w:r w:rsidR="009E2426">
              <w:rPr>
                <w:noProof/>
                <w:webHidden/>
              </w:rPr>
              <w:fldChar w:fldCharType="begin"/>
            </w:r>
            <w:r w:rsidR="009E2426">
              <w:rPr>
                <w:noProof/>
                <w:webHidden/>
              </w:rPr>
              <w:instrText xml:space="preserve"> PAGEREF _Toc14983284 \h </w:instrText>
            </w:r>
            <w:r w:rsidR="009E2426">
              <w:rPr>
                <w:noProof/>
                <w:webHidden/>
              </w:rPr>
            </w:r>
            <w:r w:rsidR="009E2426">
              <w:rPr>
                <w:noProof/>
                <w:webHidden/>
              </w:rPr>
              <w:fldChar w:fldCharType="separate"/>
            </w:r>
            <w:r w:rsidR="0041777A">
              <w:rPr>
                <w:noProof/>
                <w:webHidden/>
              </w:rPr>
              <w:t>4</w:t>
            </w:r>
            <w:r w:rsidR="009E2426">
              <w:rPr>
                <w:noProof/>
                <w:webHidden/>
              </w:rPr>
              <w:fldChar w:fldCharType="end"/>
            </w:r>
          </w:hyperlink>
        </w:p>
        <w:p w:rsidR="009E2426" w:rsidRDefault="008E7BA5">
          <w:pPr>
            <w:pStyle w:val="Sisluet1"/>
            <w:tabs>
              <w:tab w:val="right" w:leader="dot" w:pos="9628"/>
            </w:tabs>
            <w:rPr>
              <w:rFonts w:asciiTheme="minorHAnsi" w:eastAsiaTheme="minorEastAsia" w:hAnsiTheme="minorHAnsi" w:cstheme="minorBidi"/>
              <w:noProof/>
              <w:sz w:val="22"/>
              <w:szCs w:val="22"/>
              <w:lang w:eastAsia="fi-FI"/>
            </w:rPr>
          </w:pPr>
          <w:hyperlink w:anchor="_Toc14983285" w:history="1">
            <w:r w:rsidR="009E2426" w:rsidRPr="00B221AF">
              <w:rPr>
                <w:rStyle w:val="Hyperlinkki"/>
                <w:rFonts w:ascii="Arial" w:hAnsi="Arial" w:cs="Arial"/>
                <w:noProof/>
              </w:rPr>
              <w:t>Avoimen hallinnon aiemmat toimintaohjelmat</w:t>
            </w:r>
            <w:r w:rsidR="009E2426">
              <w:rPr>
                <w:noProof/>
                <w:webHidden/>
              </w:rPr>
              <w:tab/>
            </w:r>
            <w:r w:rsidR="009E2426">
              <w:rPr>
                <w:noProof/>
                <w:webHidden/>
              </w:rPr>
              <w:fldChar w:fldCharType="begin"/>
            </w:r>
            <w:r w:rsidR="009E2426">
              <w:rPr>
                <w:noProof/>
                <w:webHidden/>
              </w:rPr>
              <w:instrText xml:space="preserve"> PAGEREF _Toc14983285 \h </w:instrText>
            </w:r>
            <w:r w:rsidR="009E2426">
              <w:rPr>
                <w:noProof/>
                <w:webHidden/>
              </w:rPr>
            </w:r>
            <w:r w:rsidR="009E2426">
              <w:rPr>
                <w:noProof/>
                <w:webHidden/>
              </w:rPr>
              <w:fldChar w:fldCharType="separate"/>
            </w:r>
            <w:r w:rsidR="0041777A">
              <w:rPr>
                <w:noProof/>
                <w:webHidden/>
              </w:rPr>
              <w:t>5</w:t>
            </w:r>
            <w:r w:rsidR="009E2426">
              <w:rPr>
                <w:noProof/>
                <w:webHidden/>
              </w:rPr>
              <w:fldChar w:fldCharType="end"/>
            </w:r>
          </w:hyperlink>
        </w:p>
        <w:p w:rsidR="009E2426" w:rsidRDefault="008E7BA5">
          <w:pPr>
            <w:pStyle w:val="Sisluet3"/>
            <w:tabs>
              <w:tab w:val="right" w:leader="dot" w:pos="9628"/>
            </w:tabs>
            <w:rPr>
              <w:rFonts w:asciiTheme="minorHAnsi" w:eastAsiaTheme="minorEastAsia" w:hAnsiTheme="minorHAnsi" w:cstheme="minorBidi"/>
              <w:noProof/>
              <w:sz w:val="22"/>
              <w:szCs w:val="22"/>
              <w:lang w:eastAsia="fi-FI"/>
            </w:rPr>
          </w:pPr>
          <w:hyperlink w:anchor="_Toc14983286" w:history="1">
            <w:r w:rsidR="009E2426" w:rsidRPr="00B221AF">
              <w:rPr>
                <w:rStyle w:val="Hyperlinkki"/>
                <w:rFonts w:ascii="Arial" w:hAnsi="Arial" w:cs="Arial"/>
                <w:b/>
                <w:noProof/>
              </w:rPr>
              <w:t>Suomessa avoimuuden edistämisellä on pitkä ja vahva perinne</w:t>
            </w:r>
            <w:r w:rsidR="009E2426">
              <w:rPr>
                <w:noProof/>
                <w:webHidden/>
              </w:rPr>
              <w:tab/>
            </w:r>
            <w:r w:rsidR="009E2426">
              <w:rPr>
                <w:noProof/>
                <w:webHidden/>
              </w:rPr>
              <w:fldChar w:fldCharType="begin"/>
            </w:r>
            <w:r w:rsidR="009E2426">
              <w:rPr>
                <w:noProof/>
                <w:webHidden/>
              </w:rPr>
              <w:instrText xml:space="preserve"> PAGEREF _Toc14983286 \h </w:instrText>
            </w:r>
            <w:r w:rsidR="009E2426">
              <w:rPr>
                <w:noProof/>
                <w:webHidden/>
              </w:rPr>
            </w:r>
            <w:r w:rsidR="009E2426">
              <w:rPr>
                <w:noProof/>
                <w:webHidden/>
              </w:rPr>
              <w:fldChar w:fldCharType="separate"/>
            </w:r>
            <w:r w:rsidR="0041777A">
              <w:rPr>
                <w:noProof/>
                <w:webHidden/>
              </w:rPr>
              <w:t>5</w:t>
            </w:r>
            <w:r w:rsidR="009E2426">
              <w:rPr>
                <w:noProof/>
                <w:webHidden/>
              </w:rPr>
              <w:fldChar w:fldCharType="end"/>
            </w:r>
          </w:hyperlink>
        </w:p>
        <w:p w:rsidR="009E2426" w:rsidRDefault="008E7BA5">
          <w:pPr>
            <w:pStyle w:val="Sisluet3"/>
            <w:tabs>
              <w:tab w:val="right" w:leader="dot" w:pos="9628"/>
            </w:tabs>
            <w:rPr>
              <w:rFonts w:asciiTheme="minorHAnsi" w:eastAsiaTheme="minorEastAsia" w:hAnsiTheme="minorHAnsi" w:cstheme="minorBidi"/>
              <w:noProof/>
              <w:sz w:val="22"/>
              <w:szCs w:val="22"/>
              <w:lang w:eastAsia="fi-FI"/>
            </w:rPr>
          </w:pPr>
          <w:hyperlink w:anchor="_Toc14983287" w:history="1">
            <w:r w:rsidR="009E2426" w:rsidRPr="00B221AF">
              <w:rPr>
                <w:rStyle w:val="Hyperlinkki"/>
                <w:rFonts w:ascii="Arial" w:hAnsi="Arial" w:cs="Arial"/>
                <w:b/>
                <w:noProof/>
              </w:rPr>
              <w:t>I Kansallinen toimintaohjelma 2013-2015</w:t>
            </w:r>
            <w:r w:rsidR="009E2426">
              <w:rPr>
                <w:noProof/>
                <w:webHidden/>
              </w:rPr>
              <w:tab/>
            </w:r>
            <w:r w:rsidR="009E2426">
              <w:rPr>
                <w:noProof/>
                <w:webHidden/>
              </w:rPr>
              <w:fldChar w:fldCharType="begin"/>
            </w:r>
            <w:r w:rsidR="009E2426">
              <w:rPr>
                <w:noProof/>
                <w:webHidden/>
              </w:rPr>
              <w:instrText xml:space="preserve"> PAGEREF _Toc14983287 \h </w:instrText>
            </w:r>
            <w:r w:rsidR="009E2426">
              <w:rPr>
                <w:noProof/>
                <w:webHidden/>
              </w:rPr>
            </w:r>
            <w:r w:rsidR="009E2426">
              <w:rPr>
                <w:noProof/>
                <w:webHidden/>
              </w:rPr>
              <w:fldChar w:fldCharType="separate"/>
            </w:r>
            <w:r w:rsidR="0041777A">
              <w:rPr>
                <w:noProof/>
                <w:webHidden/>
              </w:rPr>
              <w:t>5</w:t>
            </w:r>
            <w:r w:rsidR="009E2426">
              <w:rPr>
                <w:noProof/>
                <w:webHidden/>
              </w:rPr>
              <w:fldChar w:fldCharType="end"/>
            </w:r>
          </w:hyperlink>
        </w:p>
        <w:p w:rsidR="009E2426" w:rsidRDefault="008E7BA5">
          <w:pPr>
            <w:pStyle w:val="Sisluet3"/>
            <w:tabs>
              <w:tab w:val="right" w:leader="dot" w:pos="9628"/>
            </w:tabs>
            <w:rPr>
              <w:rFonts w:asciiTheme="minorHAnsi" w:eastAsiaTheme="minorEastAsia" w:hAnsiTheme="minorHAnsi" w:cstheme="minorBidi"/>
              <w:noProof/>
              <w:sz w:val="22"/>
              <w:szCs w:val="22"/>
              <w:lang w:eastAsia="fi-FI"/>
            </w:rPr>
          </w:pPr>
          <w:hyperlink w:anchor="_Toc14983288" w:history="1">
            <w:r w:rsidR="009E2426" w:rsidRPr="00B221AF">
              <w:rPr>
                <w:rStyle w:val="Hyperlinkki"/>
                <w:rFonts w:ascii="Arial" w:hAnsi="Arial" w:cs="Arial"/>
                <w:b/>
                <w:noProof/>
              </w:rPr>
              <w:t>II Kansallinen toimintaohjelma 2015-2017</w:t>
            </w:r>
            <w:r w:rsidR="009E2426">
              <w:rPr>
                <w:noProof/>
                <w:webHidden/>
              </w:rPr>
              <w:tab/>
            </w:r>
            <w:r w:rsidR="009E2426">
              <w:rPr>
                <w:noProof/>
                <w:webHidden/>
              </w:rPr>
              <w:fldChar w:fldCharType="begin"/>
            </w:r>
            <w:r w:rsidR="009E2426">
              <w:rPr>
                <w:noProof/>
                <w:webHidden/>
              </w:rPr>
              <w:instrText xml:space="preserve"> PAGEREF _Toc14983288 \h </w:instrText>
            </w:r>
            <w:r w:rsidR="009E2426">
              <w:rPr>
                <w:noProof/>
                <w:webHidden/>
              </w:rPr>
            </w:r>
            <w:r w:rsidR="009E2426">
              <w:rPr>
                <w:noProof/>
                <w:webHidden/>
              </w:rPr>
              <w:fldChar w:fldCharType="separate"/>
            </w:r>
            <w:r w:rsidR="0041777A">
              <w:rPr>
                <w:noProof/>
                <w:webHidden/>
              </w:rPr>
              <w:t>6</w:t>
            </w:r>
            <w:r w:rsidR="009E2426">
              <w:rPr>
                <w:noProof/>
                <w:webHidden/>
              </w:rPr>
              <w:fldChar w:fldCharType="end"/>
            </w:r>
          </w:hyperlink>
        </w:p>
        <w:p w:rsidR="009E2426" w:rsidRDefault="008E7BA5">
          <w:pPr>
            <w:pStyle w:val="Sisluet3"/>
            <w:tabs>
              <w:tab w:val="right" w:leader="dot" w:pos="9628"/>
            </w:tabs>
            <w:rPr>
              <w:rFonts w:asciiTheme="minorHAnsi" w:eastAsiaTheme="minorEastAsia" w:hAnsiTheme="minorHAnsi" w:cstheme="minorBidi"/>
              <w:noProof/>
              <w:sz w:val="22"/>
              <w:szCs w:val="22"/>
              <w:lang w:eastAsia="fi-FI"/>
            </w:rPr>
          </w:pPr>
          <w:hyperlink w:anchor="_Toc14983289" w:history="1">
            <w:r w:rsidR="009E2426" w:rsidRPr="00B221AF">
              <w:rPr>
                <w:rStyle w:val="Hyperlinkki"/>
                <w:rFonts w:ascii="Arial" w:hAnsi="Arial" w:cs="Arial"/>
                <w:b/>
                <w:noProof/>
              </w:rPr>
              <w:t>III Kansallinen toimintaohjelma 2017-2019</w:t>
            </w:r>
            <w:r w:rsidR="009E2426">
              <w:rPr>
                <w:noProof/>
                <w:webHidden/>
              </w:rPr>
              <w:tab/>
            </w:r>
            <w:r w:rsidR="009E2426">
              <w:rPr>
                <w:noProof/>
                <w:webHidden/>
              </w:rPr>
              <w:fldChar w:fldCharType="begin"/>
            </w:r>
            <w:r w:rsidR="009E2426">
              <w:rPr>
                <w:noProof/>
                <w:webHidden/>
              </w:rPr>
              <w:instrText xml:space="preserve"> PAGEREF _Toc14983289 \h </w:instrText>
            </w:r>
            <w:r w:rsidR="009E2426">
              <w:rPr>
                <w:noProof/>
                <w:webHidden/>
              </w:rPr>
            </w:r>
            <w:r w:rsidR="009E2426">
              <w:rPr>
                <w:noProof/>
                <w:webHidden/>
              </w:rPr>
              <w:fldChar w:fldCharType="separate"/>
            </w:r>
            <w:r w:rsidR="0041777A">
              <w:rPr>
                <w:noProof/>
                <w:webHidden/>
              </w:rPr>
              <w:t>7</w:t>
            </w:r>
            <w:r w:rsidR="009E2426">
              <w:rPr>
                <w:noProof/>
                <w:webHidden/>
              </w:rPr>
              <w:fldChar w:fldCharType="end"/>
            </w:r>
          </w:hyperlink>
        </w:p>
        <w:p w:rsidR="009E2426" w:rsidRDefault="008E7BA5">
          <w:pPr>
            <w:pStyle w:val="Sisluet1"/>
            <w:tabs>
              <w:tab w:val="right" w:leader="dot" w:pos="9628"/>
            </w:tabs>
            <w:rPr>
              <w:rFonts w:asciiTheme="minorHAnsi" w:eastAsiaTheme="minorEastAsia" w:hAnsiTheme="minorHAnsi" w:cstheme="minorBidi"/>
              <w:noProof/>
              <w:sz w:val="22"/>
              <w:szCs w:val="22"/>
              <w:lang w:eastAsia="fi-FI"/>
            </w:rPr>
          </w:pPr>
          <w:hyperlink w:anchor="_Toc14983290" w:history="1">
            <w:r w:rsidR="009E2426" w:rsidRPr="00B221AF">
              <w:rPr>
                <w:rStyle w:val="Hyperlinkki"/>
                <w:rFonts w:ascii="Arial" w:hAnsi="Arial" w:cs="Arial"/>
                <w:noProof/>
              </w:rPr>
              <w:t>Avoimen hallinnon IV toimintaohjelman laadintaprosessi</w:t>
            </w:r>
            <w:r w:rsidR="009E2426">
              <w:rPr>
                <w:noProof/>
                <w:webHidden/>
              </w:rPr>
              <w:tab/>
            </w:r>
            <w:r w:rsidR="009E2426">
              <w:rPr>
                <w:noProof/>
                <w:webHidden/>
              </w:rPr>
              <w:fldChar w:fldCharType="begin"/>
            </w:r>
            <w:r w:rsidR="009E2426">
              <w:rPr>
                <w:noProof/>
                <w:webHidden/>
              </w:rPr>
              <w:instrText xml:space="preserve"> PAGEREF _Toc14983290 \h </w:instrText>
            </w:r>
            <w:r w:rsidR="009E2426">
              <w:rPr>
                <w:noProof/>
                <w:webHidden/>
              </w:rPr>
            </w:r>
            <w:r w:rsidR="009E2426">
              <w:rPr>
                <w:noProof/>
                <w:webHidden/>
              </w:rPr>
              <w:fldChar w:fldCharType="separate"/>
            </w:r>
            <w:r w:rsidR="0041777A">
              <w:rPr>
                <w:noProof/>
                <w:webHidden/>
              </w:rPr>
              <w:t>8</w:t>
            </w:r>
            <w:r w:rsidR="009E2426">
              <w:rPr>
                <w:noProof/>
                <w:webHidden/>
              </w:rPr>
              <w:fldChar w:fldCharType="end"/>
            </w:r>
          </w:hyperlink>
        </w:p>
        <w:p w:rsidR="009E2426" w:rsidRDefault="008E7BA5">
          <w:pPr>
            <w:pStyle w:val="Sisluet1"/>
            <w:tabs>
              <w:tab w:val="right" w:leader="dot" w:pos="9628"/>
            </w:tabs>
            <w:rPr>
              <w:rFonts w:asciiTheme="minorHAnsi" w:eastAsiaTheme="minorEastAsia" w:hAnsiTheme="minorHAnsi" w:cstheme="minorBidi"/>
              <w:noProof/>
              <w:sz w:val="22"/>
              <w:szCs w:val="22"/>
              <w:lang w:eastAsia="fi-FI"/>
            </w:rPr>
          </w:pPr>
          <w:hyperlink w:anchor="_Toc14983291" w:history="1">
            <w:r w:rsidR="009E2426" w:rsidRPr="00B221AF">
              <w:rPr>
                <w:rStyle w:val="Hyperlinkki"/>
                <w:rFonts w:ascii="Arial" w:hAnsi="Arial" w:cs="Arial"/>
                <w:noProof/>
              </w:rPr>
              <w:t>Sitoumukset</w:t>
            </w:r>
            <w:r w:rsidR="009E2426">
              <w:rPr>
                <w:noProof/>
                <w:webHidden/>
              </w:rPr>
              <w:tab/>
            </w:r>
            <w:r w:rsidR="009E2426">
              <w:rPr>
                <w:noProof/>
                <w:webHidden/>
              </w:rPr>
              <w:fldChar w:fldCharType="begin"/>
            </w:r>
            <w:r w:rsidR="009E2426">
              <w:rPr>
                <w:noProof/>
                <w:webHidden/>
              </w:rPr>
              <w:instrText xml:space="preserve"> PAGEREF _Toc14983291 \h </w:instrText>
            </w:r>
            <w:r w:rsidR="009E2426">
              <w:rPr>
                <w:noProof/>
                <w:webHidden/>
              </w:rPr>
            </w:r>
            <w:r w:rsidR="009E2426">
              <w:rPr>
                <w:noProof/>
                <w:webHidden/>
              </w:rPr>
              <w:fldChar w:fldCharType="separate"/>
            </w:r>
            <w:r w:rsidR="0041777A">
              <w:rPr>
                <w:noProof/>
                <w:webHidden/>
              </w:rPr>
              <w:t>11</w:t>
            </w:r>
            <w:r w:rsidR="009E2426">
              <w:rPr>
                <w:noProof/>
                <w:webHidden/>
              </w:rPr>
              <w:fldChar w:fldCharType="end"/>
            </w:r>
          </w:hyperlink>
        </w:p>
        <w:p w:rsidR="009E2426" w:rsidRDefault="008E7BA5">
          <w:pPr>
            <w:pStyle w:val="Sisluet3"/>
            <w:tabs>
              <w:tab w:val="right" w:leader="dot" w:pos="9628"/>
            </w:tabs>
            <w:rPr>
              <w:rFonts w:asciiTheme="minorHAnsi" w:eastAsiaTheme="minorEastAsia" w:hAnsiTheme="minorHAnsi" w:cstheme="minorBidi"/>
              <w:noProof/>
              <w:sz w:val="22"/>
              <w:szCs w:val="22"/>
              <w:lang w:eastAsia="fi-FI"/>
            </w:rPr>
          </w:pPr>
          <w:hyperlink w:anchor="_Toc14983292" w:history="1">
            <w:r w:rsidR="009E2426" w:rsidRPr="00B221AF">
              <w:rPr>
                <w:rStyle w:val="Hyperlinkki"/>
                <w:rFonts w:ascii="Arial" w:hAnsi="Arial" w:cs="Arial"/>
                <w:b/>
                <w:noProof/>
              </w:rPr>
              <w:t>Sitoumus 1. Kestävä avoimuus</w:t>
            </w:r>
            <w:r w:rsidR="009E2426">
              <w:rPr>
                <w:noProof/>
                <w:webHidden/>
              </w:rPr>
              <w:tab/>
            </w:r>
            <w:r w:rsidR="009E2426">
              <w:rPr>
                <w:noProof/>
                <w:webHidden/>
              </w:rPr>
              <w:fldChar w:fldCharType="begin"/>
            </w:r>
            <w:r w:rsidR="009E2426">
              <w:rPr>
                <w:noProof/>
                <w:webHidden/>
              </w:rPr>
              <w:instrText xml:space="preserve"> PAGEREF _Toc14983292 \h </w:instrText>
            </w:r>
            <w:r w:rsidR="009E2426">
              <w:rPr>
                <w:noProof/>
                <w:webHidden/>
              </w:rPr>
            </w:r>
            <w:r w:rsidR="009E2426">
              <w:rPr>
                <w:noProof/>
                <w:webHidden/>
              </w:rPr>
              <w:fldChar w:fldCharType="separate"/>
            </w:r>
            <w:r w:rsidR="0041777A">
              <w:rPr>
                <w:noProof/>
                <w:webHidden/>
              </w:rPr>
              <w:t>11</w:t>
            </w:r>
            <w:r w:rsidR="009E2426">
              <w:rPr>
                <w:noProof/>
                <w:webHidden/>
              </w:rPr>
              <w:fldChar w:fldCharType="end"/>
            </w:r>
          </w:hyperlink>
        </w:p>
        <w:p w:rsidR="009E2426" w:rsidRDefault="008E7BA5">
          <w:pPr>
            <w:pStyle w:val="Sisluet3"/>
            <w:tabs>
              <w:tab w:val="right" w:leader="dot" w:pos="9628"/>
            </w:tabs>
            <w:rPr>
              <w:rFonts w:asciiTheme="minorHAnsi" w:eastAsiaTheme="minorEastAsia" w:hAnsiTheme="minorHAnsi" w:cstheme="minorBidi"/>
              <w:noProof/>
              <w:sz w:val="22"/>
              <w:szCs w:val="22"/>
              <w:lang w:eastAsia="fi-FI"/>
            </w:rPr>
          </w:pPr>
          <w:hyperlink w:anchor="_Toc14983293" w:history="1">
            <w:r w:rsidR="009E2426" w:rsidRPr="00B221AF">
              <w:rPr>
                <w:rStyle w:val="Hyperlinkki"/>
                <w:rFonts w:ascii="Arial" w:hAnsi="Arial" w:cs="Arial"/>
                <w:b/>
                <w:noProof/>
              </w:rPr>
              <w:t>Sitoumus 2. Avoimen hallinnon strategia</w:t>
            </w:r>
            <w:r w:rsidR="009E2426">
              <w:rPr>
                <w:noProof/>
                <w:webHidden/>
              </w:rPr>
              <w:tab/>
            </w:r>
            <w:r w:rsidR="009E2426">
              <w:rPr>
                <w:noProof/>
                <w:webHidden/>
              </w:rPr>
              <w:fldChar w:fldCharType="begin"/>
            </w:r>
            <w:r w:rsidR="009E2426">
              <w:rPr>
                <w:noProof/>
                <w:webHidden/>
              </w:rPr>
              <w:instrText xml:space="preserve"> PAGEREF _Toc14983293 \h </w:instrText>
            </w:r>
            <w:r w:rsidR="009E2426">
              <w:rPr>
                <w:noProof/>
                <w:webHidden/>
              </w:rPr>
            </w:r>
            <w:r w:rsidR="009E2426">
              <w:rPr>
                <w:noProof/>
                <w:webHidden/>
              </w:rPr>
              <w:fldChar w:fldCharType="separate"/>
            </w:r>
            <w:r w:rsidR="0041777A">
              <w:rPr>
                <w:noProof/>
                <w:webHidden/>
              </w:rPr>
              <w:t>13</w:t>
            </w:r>
            <w:r w:rsidR="009E2426">
              <w:rPr>
                <w:noProof/>
                <w:webHidden/>
              </w:rPr>
              <w:fldChar w:fldCharType="end"/>
            </w:r>
          </w:hyperlink>
        </w:p>
        <w:p w:rsidR="009E2426" w:rsidRDefault="008E7BA5">
          <w:pPr>
            <w:pStyle w:val="Sisluet3"/>
            <w:tabs>
              <w:tab w:val="right" w:leader="dot" w:pos="9628"/>
            </w:tabs>
            <w:rPr>
              <w:rFonts w:asciiTheme="minorHAnsi" w:eastAsiaTheme="minorEastAsia" w:hAnsiTheme="minorHAnsi" w:cstheme="minorBidi"/>
              <w:noProof/>
              <w:sz w:val="22"/>
              <w:szCs w:val="22"/>
              <w:lang w:eastAsia="fi-FI"/>
            </w:rPr>
          </w:pPr>
          <w:hyperlink w:anchor="_Toc14983294" w:history="1">
            <w:r w:rsidR="009E2426" w:rsidRPr="00B221AF">
              <w:rPr>
                <w:rStyle w:val="Hyperlinkki"/>
                <w:rFonts w:ascii="Arial" w:hAnsi="Arial" w:cs="Arial"/>
                <w:b/>
                <w:noProof/>
              </w:rPr>
              <w:t>Sitoumus 3. Avoimuusrekisteri</w:t>
            </w:r>
            <w:r w:rsidR="009E2426">
              <w:rPr>
                <w:noProof/>
                <w:webHidden/>
              </w:rPr>
              <w:tab/>
            </w:r>
            <w:r w:rsidR="009E2426">
              <w:rPr>
                <w:noProof/>
                <w:webHidden/>
              </w:rPr>
              <w:fldChar w:fldCharType="begin"/>
            </w:r>
            <w:r w:rsidR="009E2426">
              <w:rPr>
                <w:noProof/>
                <w:webHidden/>
              </w:rPr>
              <w:instrText xml:space="preserve"> PAGEREF _Toc14983294 \h </w:instrText>
            </w:r>
            <w:r w:rsidR="009E2426">
              <w:rPr>
                <w:noProof/>
                <w:webHidden/>
              </w:rPr>
            </w:r>
            <w:r w:rsidR="009E2426">
              <w:rPr>
                <w:noProof/>
                <w:webHidden/>
              </w:rPr>
              <w:fldChar w:fldCharType="separate"/>
            </w:r>
            <w:r w:rsidR="0041777A">
              <w:rPr>
                <w:noProof/>
                <w:webHidden/>
              </w:rPr>
              <w:t>14</w:t>
            </w:r>
            <w:r w:rsidR="009E2426">
              <w:rPr>
                <w:noProof/>
                <w:webHidden/>
              </w:rPr>
              <w:fldChar w:fldCharType="end"/>
            </w:r>
          </w:hyperlink>
        </w:p>
        <w:p w:rsidR="009E2426" w:rsidRDefault="008E7BA5">
          <w:pPr>
            <w:pStyle w:val="Sisluet3"/>
            <w:tabs>
              <w:tab w:val="right" w:leader="dot" w:pos="9628"/>
            </w:tabs>
            <w:rPr>
              <w:rFonts w:asciiTheme="minorHAnsi" w:eastAsiaTheme="minorEastAsia" w:hAnsiTheme="minorHAnsi" w:cstheme="minorBidi"/>
              <w:noProof/>
              <w:sz w:val="22"/>
              <w:szCs w:val="22"/>
              <w:lang w:eastAsia="fi-FI"/>
            </w:rPr>
          </w:pPr>
          <w:hyperlink w:anchor="_Toc14983295" w:history="1">
            <w:r w:rsidR="009E2426" w:rsidRPr="00B221AF">
              <w:rPr>
                <w:rStyle w:val="Hyperlinkki"/>
                <w:rFonts w:ascii="Arial" w:hAnsi="Arial" w:cs="Arial"/>
                <w:b/>
                <w:noProof/>
              </w:rPr>
              <w:t>Sitoumus 4. Avoin data</w:t>
            </w:r>
            <w:r w:rsidR="009E2426">
              <w:rPr>
                <w:noProof/>
                <w:webHidden/>
              </w:rPr>
              <w:tab/>
            </w:r>
            <w:r w:rsidR="009E2426">
              <w:rPr>
                <w:noProof/>
                <w:webHidden/>
              </w:rPr>
              <w:fldChar w:fldCharType="begin"/>
            </w:r>
            <w:r w:rsidR="009E2426">
              <w:rPr>
                <w:noProof/>
                <w:webHidden/>
              </w:rPr>
              <w:instrText xml:space="preserve"> PAGEREF _Toc14983295 \h </w:instrText>
            </w:r>
            <w:r w:rsidR="009E2426">
              <w:rPr>
                <w:noProof/>
                <w:webHidden/>
              </w:rPr>
            </w:r>
            <w:r w:rsidR="009E2426">
              <w:rPr>
                <w:noProof/>
                <w:webHidden/>
              </w:rPr>
              <w:fldChar w:fldCharType="separate"/>
            </w:r>
            <w:r w:rsidR="0041777A">
              <w:rPr>
                <w:noProof/>
                <w:webHidden/>
              </w:rPr>
              <w:t>15</w:t>
            </w:r>
            <w:r w:rsidR="009E2426">
              <w:rPr>
                <w:noProof/>
                <w:webHidden/>
              </w:rPr>
              <w:fldChar w:fldCharType="end"/>
            </w:r>
          </w:hyperlink>
        </w:p>
        <w:p w:rsidR="009E2426" w:rsidRDefault="008E7BA5">
          <w:pPr>
            <w:pStyle w:val="Sisluet1"/>
            <w:tabs>
              <w:tab w:val="right" w:leader="dot" w:pos="9628"/>
            </w:tabs>
            <w:rPr>
              <w:rFonts w:asciiTheme="minorHAnsi" w:eastAsiaTheme="minorEastAsia" w:hAnsiTheme="minorHAnsi" w:cstheme="minorBidi"/>
              <w:noProof/>
              <w:sz w:val="22"/>
              <w:szCs w:val="22"/>
              <w:lang w:eastAsia="fi-FI"/>
            </w:rPr>
          </w:pPr>
          <w:hyperlink w:anchor="_Toc14983296" w:history="1">
            <w:r w:rsidR="009E2426" w:rsidRPr="00B221AF">
              <w:rPr>
                <w:rStyle w:val="Hyperlinkki"/>
                <w:rFonts w:ascii="Arial" w:hAnsi="Arial" w:cs="Arial"/>
                <w:noProof/>
              </w:rPr>
              <w:t>Ohjelman arviointi</w:t>
            </w:r>
            <w:r w:rsidR="009E2426">
              <w:rPr>
                <w:noProof/>
                <w:webHidden/>
              </w:rPr>
              <w:tab/>
            </w:r>
            <w:r w:rsidR="009E2426">
              <w:rPr>
                <w:noProof/>
                <w:webHidden/>
              </w:rPr>
              <w:fldChar w:fldCharType="begin"/>
            </w:r>
            <w:r w:rsidR="009E2426">
              <w:rPr>
                <w:noProof/>
                <w:webHidden/>
              </w:rPr>
              <w:instrText xml:space="preserve"> PAGEREF _Toc14983296 \h </w:instrText>
            </w:r>
            <w:r w:rsidR="009E2426">
              <w:rPr>
                <w:noProof/>
                <w:webHidden/>
              </w:rPr>
            </w:r>
            <w:r w:rsidR="009E2426">
              <w:rPr>
                <w:noProof/>
                <w:webHidden/>
              </w:rPr>
              <w:fldChar w:fldCharType="separate"/>
            </w:r>
            <w:r w:rsidR="0041777A">
              <w:rPr>
                <w:noProof/>
                <w:webHidden/>
              </w:rPr>
              <w:t>16</w:t>
            </w:r>
            <w:r w:rsidR="009E2426">
              <w:rPr>
                <w:noProof/>
                <w:webHidden/>
              </w:rPr>
              <w:fldChar w:fldCharType="end"/>
            </w:r>
          </w:hyperlink>
        </w:p>
        <w:p w:rsidR="00EB248D" w:rsidRDefault="00EB248D">
          <w:r>
            <w:rPr>
              <w:b/>
              <w:bCs/>
            </w:rPr>
            <w:fldChar w:fldCharType="end"/>
          </w:r>
        </w:p>
      </w:sdtContent>
    </w:sdt>
    <w:p w:rsidR="00EB248D" w:rsidRDefault="00EB248D">
      <w:pPr>
        <w:rPr>
          <w:rFonts w:ascii="Arial" w:hAnsi="Arial" w:cs="Arial"/>
          <w:b/>
          <w:bCs/>
          <w:color w:val="1F497D" w:themeColor="text2"/>
          <w:kern w:val="32"/>
          <w:sz w:val="26"/>
          <w:szCs w:val="32"/>
          <w:lang w:eastAsia="fi-FI"/>
        </w:rPr>
      </w:pPr>
      <w:r>
        <w:rPr>
          <w:rFonts w:ascii="Arial" w:hAnsi="Arial" w:cs="Arial"/>
          <w:color w:val="1F497D" w:themeColor="text2"/>
        </w:rPr>
        <w:br w:type="page"/>
      </w:r>
    </w:p>
    <w:p w:rsidR="001A38F8" w:rsidRPr="005F3A39" w:rsidRDefault="005F3A39" w:rsidP="005F3A39">
      <w:pPr>
        <w:pStyle w:val="VMOtsikko1"/>
        <w:rPr>
          <w:rFonts w:ascii="Arial" w:hAnsi="Arial" w:cs="Arial"/>
          <w:color w:val="1F497D" w:themeColor="text2"/>
        </w:rPr>
      </w:pPr>
      <w:bookmarkStart w:id="0" w:name="_Toc14983280"/>
      <w:r w:rsidRPr="005E619C">
        <w:rPr>
          <w:rFonts w:ascii="Arial" w:hAnsi="Arial" w:cs="Arial"/>
          <w:color w:val="1F497D" w:themeColor="text2"/>
        </w:rPr>
        <w:lastRenderedPageBreak/>
        <w:t>Lähtökohdat</w:t>
      </w:r>
      <w:bookmarkEnd w:id="0"/>
      <w:r w:rsidRPr="005E619C">
        <w:rPr>
          <w:rFonts w:ascii="Arial" w:hAnsi="Arial" w:cs="Arial"/>
          <w:color w:val="1F497D" w:themeColor="text2"/>
        </w:rPr>
        <w:t xml:space="preserve">  </w:t>
      </w:r>
    </w:p>
    <w:p w:rsidR="00A94C68" w:rsidRPr="00405581" w:rsidRDefault="00A94C68" w:rsidP="00405581">
      <w:pPr>
        <w:pStyle w:val="VMOtsikko3"/>
        <w:rPr>
          <w:rFonts w:ascii="Arial" w:hAnsi="Arial" w:cs="Arial"/>
          <w:b/>
          <w:color w:val="1F497D" w:themeColor="text2"/>
        </w:rPr>
      </w:pPr>
      <w:bookmarkStart w:id="1" w:name="_Toc14983281"/>
      <w:r w:rsidRPr="00405581">
        <w:rPr>
          <w:rFonts w:ascii="Arial" w:hAnsi="Arial" w:cs="Arial"/>
          <w:b/>
          <w:color w:val="1F497D" w:themeColor="text2"/>
        </w:rPr>
        <w:t>Avoimuus on perusarvo ja näkyy vahvasti hallitusohjelmassa</w:t>
      </w:r>
      <w:bookmarkEnd w:id="1"/>
    </w:p>
    <w:p w:rsidR="00A94C68" w:rsidRDefault="00A94C68" w:rsidP="00C11FB6">
      <w:pPr>
        <w:rPr>
          <w:rFonts w:ascii="Arial" w:hAnsi="Arial" w:cs="Arial"/>
          <w:sz w:val="20"/>
        </w:rPr>
      </w:pPr>
    </w:p>
    <w:p w:rsidR="00351719" w:rsidRPr="00405581" w:rsidRDefault="00351719" w:rsidP="00C11FB6">
      <w:pPr>
        <w:rPr>
          <w:rFonts w:ascii="Arial" w:hAnsi="Arial" w:cs="Arial"/>
          <w:sz w:val="22"/>
        </w:rPr>
      </w:pPr>
      <w:r w:rsidRPr="00405581">
        <w:rPr>
          <w:rFonts w:ascii="Arial" w:hAnsi="Arial" w:cs="Arial"/>
          <w:sz w:val="22"/>
        </w:rPr>
        <w:t xml:space="preserve">Avoimuus on </w:t>
      </w:r>
      <w:r w:rsidR="005E619C" w:rsidRPr="00405581">
        <w:rPr>
          <w:rFonts w:ascii="Arial" w:hAnsi="Arial" w:cs="Arial"/>
          <w:sz w:val="22"/>
        </w:rPr>
        <w:t xml:space="preserve">suomalaisen yhteiskunnan ja julkisen sektorin </w:t>
      </w:r>
      <w:r w:rsidRPr="00405581">
        <w:rPr>
          <w:rFonts w:ascii="Arial" w:hAnsi="Arial" w:cs="Arial"/>
          <w:sz w:val="22"/>
        </w:rPr>
        <w:t>perusarvo.</w:t>
      </w:r>
      <w:r w:rsidR="005E619C" w:rsidRPr="00405581">
        <w:rPr>
          <w:rFonts w:ascii="Arial" w:hAnsi="Arial" w:cs="Arial"/>
          <w:sz w:val="22"/>
        </w:rPr>
        <w:t xml:space="preserve"> Tämä näkyy muun muassa siinä, että se on yksi </w:t>
      </w:r>
      <w:hyperlink r:id="rId13" w:history="1">
        <w:r w:rsidR="005E619C" w:rsidRPr="00405581">
          <w:rPr>
            <w:rStyle w:val="Hyperlinkki"/>
            <w:rFonts w:ascii="Arial" w:hAnsi="Arial" w:cs="Arial"/>
            <w:sz w:val="22"/>
          </w:rPr>
          <w:t>valtionhallinnon</w:t>
        </w:r>
        <w:r w:rsidR="00CB1709" w:rsidRPr="00405581">
          <w:rPr>
            <w:rStyle w:val="Hyperlinkki"/>
            <w:rFonts w:ascii="Arial" w:hAnsi="Arial" w:cs="Arial"/>
            <w:sz w:val="22"/>
          </w:rPr>
          <w:t xml:space="preserve"> yhteisen</w:t>
        </w:r>
        <w:r w:rsidR="005E619C" w:rsidRPr="00405581">
          <w:rPr>
            <w:rStyle w:val="Hyperlinkki"/>
            <w:rFonts w:ascii="Arial" w:hAnsi="Arial" w:cs="Arial"/>
            <w:sz w:val="22"/>
          </w:rPr>
          <w:t xml:space="preserve"> arvoperustan</w:t>
        </w:r>
      </w:hyperlink>
      <w:r w:rsidR="005E619C" w:rsidRPr="00405581">
        <w:rPr>
          <w:rFonts w:ascii="Arial" w:hAnsi="Arial" w:cs="Arial"/>
          <w:sz w:val="22"/>
        </w:rPr>
        <w:t xml:space="preserve"> kahdeksasta yhteisestä arvosta</w:t>
      </w:r>
      <w:r w:rsidR="00CC2D65" w:rsidRPr="00405581">
        <w:rPr>
          <w:rFonts w:ascii="Arial" w:hAnsi="Arial" w:cs="Arial"/>
          <w:sz w:val="22"/>
        </w:rPr>
        <w:t>.</w:t>
      </w:r>
      <w:r w:rsidR="00642211" w:rsidRPr="00405581">
        <w:rPr>
          <w:rFonts w:ascii="Arial" w:hAnsi="Arial" w:cs="Arial"/>
          <w:sz w:val="22"/>
        </w:rPr>
        <w:t xml:space="preserve"> </w:t>
      </w:r>
    </w:p>
    <w:p w:rsidR="000E386A" w:rsidRPr="00405581" w:rsidRDefault="000E386A" w:rsidP="00C11FB6">
      <w:pPr>
        <w:rPr>
          <w:rFonts w:ascii="Arial" w:hAnsi="Arial" w:cs="Arial"/>
          <w:sz w:val="22"/>
        </w:rPr>
      </w:pPr>
    </w:p>
    <w:p w:rsidR="000E386A" w:rsidRPr="000E386A" w:rsidRDefault="00466EEF" w:rsidP="00A94C68">
      <w:pPr>
        <w:pStyle w:val="Default"/>
        <w:rPr>
          <w:rFonts w:ascii="Arial" w:hAnsi="Arial" w:cs="Arial"/>
          <w:sz w:val="22"/>
        </w:rPr>
      </w:pPr>
      <w:r w:rsidRPr="00405581">
        <w:rPr>
          <w:rFonts w:ascii="Arial" w:hAnsi="Arial" w:cs="Arial"/>
          <w:sz w:val="22"/>
        </w:rPr>
        <w:t>Avoimuus</w:t>
      </w:r>
      <w:r w:rsidR="000E386A" w:rsidRPr="00405581">
        <w:rPr>
          <w:rFonts w:ascii="Arial" w:hAnsi="Arial" w:cs="Arial"/>
          <w:sz w:val="22"/>
        </w:rPr>
        <w:t xml:space="preserve"> ja osallisuus näkyvät vahvasti myös pääministeri Antti Rinteen </w:t>
      </w:r>
      <w:hyperlink r:id="rId14" w:history="1">
        <w:r w:rsidR="000E386A" w:rsidRPr="00EB248D">
          <w:rPr>
            <w:rStyle w:val="Hyperlinkki"/>
            <w:rFonts w:ascii="Arial" w:hAnsi="Arial" w:cs="Arial"/>
            <w:sz w:val="22"/>
          </w:rPr>
          <w:t>hallitusohjelmassa.</w:t>
        </w:r>
      </w:hyperlink>
      <w:r w:rsidR="000E386A" w:rsidRPr="00405581">
        <w:rPr>
          <w:rFonts w:ascii="Arial" w:hAnsi="Arial" w:cs="Arial"/>
          <w:sz w:val="22"/>
        </w:rPr>
        <w:t xml:space="preserve"> </w:t>
      </w:r>
      <w:r w:rsidRPr="00405581">
        <w:rPr>
          <w:rFonts w:ascii="Arial" w:hAnsi="Arial" w:cs="Arial"/>
          <w:sz w:val="22"/>
        </w:rPr>
        <w:t>Hallitus</w:t>
      </w:r>
      <w:r w:rsidR="00321D9A">
        <w:rPr>
          <w:rFonts w:ascii="Arial" w:hAnsi="Arial" w:cs="Arial"/>
          <w:sz w:val="22"/>
        </w:rPr>
        <w:t xml:space="preserve">ohjelman lupauksissa politiikan uudistamisesta korostetaan uudenlaista vuorovaikutusta ja tarvetta kehittää </w:t>
      </w:r>
      <w:r w:rsidRPr="00405581">
        <w:rPr>
          <w:rFonts w:ascii="Arial" w:hAnsi="Arial" w:cs="Arial"/>
          <w:sz w:val="22"/>
        </w:rPr>
        <w:t xml:space="preserve"> tapoj</w:t>
      </w:r>
      <w:r w:rsidR="00321D9A">
        <w:rPr>
          <w:rFonts w:ascii="Arial" w:hAnsi="Arial" w:cs="Arial"/>
          <w:sz w:val="22"/>
        </w:rPr>
        <w:t>a</w:t>
      </w:r>
      <w:r w:rsidRPr="00405581">
        <w:rPr>
          <w:rFonts w:ascii="Arial" w:hAnsi="Arial" w:cs="Arial"/>
          <w:sz w:val="22"/>
        </w:rPr>
        <w:t>, jo</w:t>
      </w:r>
      <w:r w:rsidR="00321D9A">
        <w:rPr>
          <w:rFonts w:ascii="Arial" w:hAnsi="Arial" w:cs="Arial"/>
          <w:sz w:val="22"/>
        </w:rPr>
        <w:t>iden avulla</w:t>
      </w:r>
      <w:r w:rsidRPr="00405581">
        <w:rPr>
          <w:rFonts w:ascii="Arial" w:hAnsi="Arial" w:cs="Arial"/>
          <w:sz w:val="22"/>
        </w:rPr>
        <w:t xml:space="preserve"> yhä laajempi joukko olisi osana yhteiskunnan uudistamista. Hallitusohjelman mukaan uudenlainen vuorovaikutus tarkoittaa sekä ihmisten osallistumista julkisen hallinnon t</w:t>
      </w:r>
      <w:r w:rsidR="00A94C68" w:rsidRPr="00405581">
        <w:rPr>
          <w:rFonts w:ascii="Arial" w:hAnsi="Arial" w:cs="Arial"/>
          <w:sz w:val="22"/>
        </w:rPr>
        <w:t>oimintaan huomattavasti nykyistä</w:t>
      </w:r>
      <w:r w:rsidRPr="00405581">
        <w:rPr>
          <w:rFonts w:ascii="Arial" w:hAnsi="Arial" w:cs="Arial"/>
          <w:sz w:val="22"/>
        </w:rPr>
        <w:t xml:space="preserve"> vahvemmin</w:t>
      </w:r>
      <w:r w:rsidR="00A94C68" w:rsidRPr="00405581">
        <w:rPr>
          <w:rFonts w:ascii="Arial" w:hAnsi="Arial" w:cs="Arial"/>
          <w:sz w:val="22"/>
        </w:rPr>
        <w:t>,</w:t>
      </w:r>
      <w:r w:rsidRPr="00405581">
        <w:rPr>
          <w:rFonts w:ascii="Arial" w:hAnsi="Arial" w:cs="Arial"/>
          <w:sz w:val="22"/>
        </w:rPr>
        <w:t xml:space="preserve"> että uusien vuorovaikutusmenetelmien etsimistä ja kokeilemista (</w:t>
      </w:r>
      <w:r w:rsidR="00A94C68" w:rsidRPr="00405581">
        <w:rPr>
          <w:rFonts w:ascii="Arial" w:hAnsi="Arial" w:cs="Arial"/>
          <w:sz w:val="22"/>
        </w:rPr>
        <w:t xml:space="preserve">Pääministerin Rinteen hallitusohjelma </w:t>
      </w:r>
      <w:r w:rsidRPr="00405581">
        <w:rPr>
          <w:rFonts w:ascii="Arial" w:hAnsi="Arial" w:cs="Arial"/>
          <w:sz w:val="22"/>
        </w:rPr>
        <w:t xml:space="preserve">s.9). </w:t>
      </w:r>
      <w:r w:rsidR="00A94C68" w:rsidRPr="00405581">
        <w:rPr>
          <w:rFonts w:ascii="Arial" w:hAnsi="Arial" w:cs="Arial"/>
          <w:sz w:val="22"/>
        </w:rPr>
        <w:t>Hallitusohjelmassa asetetaan tavoitteeksi myös osallisuuden ja monimuotoisen kansalaistoiminnan edellytysten turvaaminen valtakunnallisesti, alueellisesti ja paikallisesti. Tavoitteena on myös kansalaisyhteiskunnan toimintaedellytysten vahvistaminen ja eriarvioisuuden torjuminen osallisuudella. Samoin edistetään kaikkien mahdollisuutta merkitykselliseen kansalaistoimintaan ja turvataan järjestöjen toiminnan autonomisuus. Myös kuu</w:t>
      </w:r>
      <w:r w:rsidR="000E386A" w:rsidRPr="000E386A">
        <w:rPr>
          <w:rFonts w:ascii="Arial" w:hAnsi="Arial" w:cs="Arial"/>
          <w:sz w:val="22"/>
        </w:rPr>
        <w:t xml:space="preserve">lemiskäytäntöjä ja vaikutusten arviointia parannetaan sekä lisätään kansalaisyhteiskuntaan liittyvää osaamista hallinnossa. </w:t>
      </w:r>
      <w:r w:rsidR="00321D9A" w:rsidRPr="00321D9A">
        <w:rPr>
          <w:sz w:val="22"/>
        </w:rPr>
        <w:t xml:space="preserve">Nämä tavoitteet kytkeytyvät hallitusohjelmassa korostettuun </w:t>
      </w:r>
      <w:r w:rsidR="00321D9A">
        <w:rPr>
          <w:sz w:val="22"/>
        </w:rPr>
        <w:t xml:space="preserve">yhteiskunnan toimijoiden väliseen </w:t>
      </w:r>
      <w:r w:rsidR="00321D9A" w:rsidRPr="00321D9A">
        <w:rPr>
          <w:sz w:val="22"/>
        </w:rPr>
        <w:t>luottamukseen, joka on edellytys sosiaalisesti kestävälle yhteiskunnalle ja sen uudistamiselle</w:t>
      </w:r>
      <w:r w:rsidR="00321D9A">
        <w:t>.</w:t>
      </w:r>
    </w:p>
    <w:p w:rsidR="00405581" w:rsidRPr="00405581" w:rsidRDefault="00405581" w:rsidP="00405581">
      <w:pPr>
        <w:pStyle w:val="VMOtsikko3"/>
        <w:rPr>
          <w:rFonts w:ascii="Arial" w:hAnsi="Arial" w:cs="Arial"/>
          <w:b/>
          <w:color w:val="1F497D" w:themeColor="text2"/>
        </w:rPr>
      </w:pPr>
      <w:bookmarkStart w:id="2" w:name="_Toc14983282"/>
      <w:r w:rsidRPr="00405581">
        <w:rPr>
          <w:rFonts w:ascii="Arial" w:hAnsi="Arial" w:cs="Arial"/>
          <w:b/>
          <w:color w:val="1F497D" w:themeColor="text2"/>
        </w:rPr>
        <w:t>Avoimen hallinnon IV toimintaohjelma on nelivuotinen</w:t>
      </w:r>
      <w:bookmarkEnd w:id="2"/>
    </w:p>
    <w:p w:rsidR="00A94C68" w:rsidRPr="00405581" w:rsidRDefault="00A94C68" w:rsidP="00405581">
      <w:pPr>
        <w:rPr>
          <w:rFonts w:ascii="Arial" w:hAnsi="Arial" w:cs="Arial"/>
          <w:sz w:val="22"/>
        </w:rPr>
      </w:pPr>
      <w:r w:rsidRPr="00405581">
        <w:rPr>
          <w:rFonts w:ascii="Arial" w:hAnsi="Arial" w:cs="Arial"/>
          <w:sz w:val="22"/>
        </w:rPr>
        <w:t xml:space="preserve">Avoimen hallinnon kansallinen toimintaohjelma laaditaan tällä kertaa nelivuotiseksi, jotta se voi parhaiten tukea hallitusohjelman tavoitteita koko hallituskauden ajan. Aiemmat kaksivuotiset ohjelmat ovat osoittautuneet aikajänteeltään lyhyiksi työn pitkäjänteisyyden ja todellisen vaikuttavuuden näkökulmasta. Toimintaohjelma rakennetaan kuitenkin niin, että sen puolivälissä tehdään tarkempi arviointi tavoitteiden toteutumisesta ja siitä onko tarvetta lisätä ohjelmaan uusia sitoumuksia. </w:t>
      </w:r>
      <w:r w:rsidR="00321D9A">
        <w:rPr>
          <w:rFonts w:ascii="Arial" w:hAnsi="Arial" w:cs="Arial"/>
          <w:sz w:val="22"/>
        </w:rPr>
        <w:t xml:space="preserve">Samoin voidaan määritellä tarvittaessa uusia toimenpiteitä, jos joku tavoite ei ole toteutumassa suunnitellusti. </w:t>
      </w:r>
      <w:r w:rsidR="00BA4EED">
        <w:rPr>
          <w:rFonts w:ascii="Arial" w:hAnsi="Arial" w:cs="Arial"/>
          <w:sz w:val="22"/>
        </w:rPr>
        <w:t xml:space="preserve">Puolivälin arvioinnin yhteydessä toteutetaan myös ohjelman sukupuolivaikutusten arviointi ja tehdään sen pohjalta tarvittavia muutoksia loppukaudelle. </w:t>
      </w:r>
    </w:p>
    <w:p w:rsidR="000E386A" w:rsidRPr="00405581" w:rsidRDefault="00405581" w:rsidP="00405581">
      <w:pPr>
        <w:pStyle w:val="VMOtsikko3"/>
        <w:rPr>
          <w:rFonts w:ascii="Arial" w:hAnsi="Arial" w:cs="Arial"/>
          <w:b/>
          <w:color w:val="1F497D" w:themeColor="text2"/>
        </w:rPr>
      </w:pPr>
      <w:bookmarkStart w:id="3" w:name="_Toc14983283"/>
      <w:r w:rsidRPr="00405581">
        <w:rPr>
          <w:rFonts w:ascii="Arial" w:hAnsi="Arial" w:cs="Arial"/>
          <w:b/>
          <w:color w:val="1F497D" w:themeColor="text2"/>
        </w:rPr>
        <w:t>Avoimen hallinnon työ koskee koko julkista sektoria</w:t>
      </w:r>
      <w:bookmarkEnd w:id="3"/>
    </w:p>
    <w:p w:rsidR="005E619C" w:rsidRPr="00405581" w:rsidRDefault="005E619C" w:rsidP="00C11FB6">
      <w:pPr>
        <w:rPr>
          <w:rFonts w:ascii="Arial" w:hAnsi="Arial" w:cs="Arial"/>
          <w:sz w:val="22"/>
        </w:rPr>
      </w:pPr>
      <w:r w:rsidRPr="00405581">
        <w:rPr>
          <w:rFonts w:ascii="Arial" w:hAnsi="Arial" w:cs="Arial"/>
          <w:sz w:val="22"/>
        </w:rPr>
        <w:t>Suomessa avoimen hallinnon työ on alusta asti k</w:t>
      </w:r>
      <w:r w:rsidR="002A2D24" w:rsidRPr="00405581">
        <w:rPr>
          <w:rFonts w:ascii="Arial" w:hAnsi="Arial" w:cs="Arial"/>
          <w:sz w:val="22"/>
        </w:rPr>
        <w:t xml:space="preserve">oskenut koko julkista sektoria. </w:t>
      </w:r>
      <w:r w:rsidR="00CB1709" w:rsidRPr="00405581">
        <w:rPr>
          <w:rFonts w:ascii="Arial" w:hAnsi="Arial" w:cs="Arial"/>
          <w:sz w:val="22"/>
        </w:rPr>
        <w:t xml:space="preserve">OECD:n (Organisation for Economic Co-operation and Development) </w:t>
      </w:r>
      <w:hyperlink r:id="rId15" w:history="1">
        <w:r w:rsidR="00CB1709" w:rsidRPr="00405581">
          <w:rPr>
            <w:rStyle w:val="Hyperlinkki"/>
            <w:rFonts w:ascii="Arial" w:hAnsi="Arial" w:cs="Arial"/>
            <w:sz w:val="22"/>
          </w:rPr>
          <w:t>avoimen hallinnon suosituksen</w:t>
        </w:r>
      </w:hyperlink>
      <w:r w:rsidR="00CB1709" w:rsidRPr="00405581">
        <w:rPr>
          <w:rFonts w:ascii="Arial" w:hAnsi="Arial" w:cs="Arial"/>
          <w:sz w:val="22"/>
        </w:rPr>
        <w:t xml:space="preserve"> mukaisesti t</w:t>
      </w:r>
      <w:r w:rsidR="002A2D24" w:rsidRPr="00405581">
        <w:rPr>
          <w:rFonts w:ascii="Arial" w:hAnsi="Arial" w:cs="Arial"/>
          <w:sz w:val="22"/>
        </w:rPr>
        <w:t>yötä tehdään kaiki</w:t>
      </w:r>
      <w:r w:rsidR="00CB1709" w:rsidRPr="00405581">
        <w:rPr>
          <w:rFonts w:ascii="Arial" w:hAnsi="Arial" w:cs="Arial"/>
          <w:sz w:val="22"/>
        </w:rPr>
        <w:t>lla hallinnon osa-alueilla ja tasoilla. Avoimen hallinnon</w:t>
      </w:r>
      <w:r w:rsidR="002C2910" w:rsidRPr="00405581">
        <w:rPr>
          <w:rFonts w:ascii="Arial" w:hAnsi="Arial" w:cs="Arial"/>
          <w:sz w:val="22"/>
        </w:rPr>
        <w:t xml:space="preserve"> </w:t>
      </w:r>
      <w:r w:rsidR="00CB1709" w:rsidRPr="00405581">
        <w:rPr>
          <w:rFonts w:ascii="Arial" w:hAnsi="Arial" w:cs="Arial"/>
          <w:sz w:val="22"/>
        </w:rPr>
        <w:t xml:space="preserve">tavoitteita ja toimenpiteitä kehitetään yhteistyössä sidosryhmien ja kansalaisyhteiskunnan kanssa. </w:t>
      </w:r>
    </w:p>
    <w:p w:rsidR="00A94C68" w:rsidRPr="00405581" w:rsidRDefault="00A94C68" w:rsidP="00C11FB6">
      <w:pPr>
        <w:rPr>
          <w:rFonts w:ascii="Arial" w:hAnsi="Arial" w:cs="Arial"/>
          <w:sz w:val="22"/>
        </w:rPr>
      </w:pPr>
    </w:p>
    <w:p w:rsidR="005356D2" w:rsidRDefault="005356D2" w:rsidP="00405581">
      <w:pPr>
        <w:pStyle w:val="VMOtsikko3"/>
        <w:rPr>
          <w:rFonts w:ascii="Arial" w:hAnsi="Arial" w:cs="Arial"/>
          <w:b/>
          <w:color w:val="1F497D" w:themeColor="text2"/>
        </w:rPr>
      </w:pPr>
    </w:p>
    <w:p w:rsidR="005356D2" w:rsidRDefault="005356D2">
      <w:pPr>
        <w:rPr>
          <w:rFonts w:ascii="Arial" w:hAnsi="Arial" w:cs="Arial"/>
          <w:b/>
          <w:i/>
          <w:color w:val="1F497D" w:themeColor="text2"/>
          <w:lang w:eastAsia="fi-FI"/>
        </w:rPr>
      </w:pPr>
      <w:r>
        <w:rPr>
          <w:rFonts w:ascii="Arial" w:hAnsi="Arial" w:cs="Arial"/>
          <w:b/>
          <w:color w:val="1F497D" w:themeColor="text2"/>
        </w:rPr>
        <w:br w:type="page"/>
      </w:r>
    </w:p>
    <w:p w:rsidR="00CB1709" w:rsidRDefault="00CB1709" w:rsidP="00405581">
      <w:pPr>
        <w:pStyle w:val="VMOtsikko3"/>
        <w:rPr>
          <w:rFonts w:ascii="Arial" w:hAnsi="Arial" w:cs="Arial"/>
          <w:b/>
          <w:color w:val="1F497D" w:themeColor="text2"/>
        </w:rPr>
      </w:pPr>
      <w:bookmarkStart w:id="4" w:name="_Toc14983284"/>
      <w:r w:rsidRPr="00405581">
        <w:rPr>
          <w:rFonts w:ascii="Arial" w:hAnsi="Arial" w:cs="Arial"/>
          <w:b/>
          <w:color w:val="1F497D" w:themeColor="text2"/>
        </w:rPr>
        <w:lastRenderedPageBreak/>
        <w:t>Suomessa avoimen hallinnon työ k</w:t>
      </w:r>
      <w:r w:rsidR="00EB248D">
        <w:rPr>
          <w:rFonts w:ascii="Arial" w:hAnsi="Arial" w:cs="Arial"/>
          <w:b/>
          <w:color w:val="1F497D" w:themeColor="text2"/>
        </w:rPr>
        <w:t>oostuu kahdeksasta osa-alueesta</w:t>
      </w:r>
      <w:bookmarkEnd w:id="4"/>
    </w:p>
    <w:p w:rsidR="00EB248D" w:rsidRPr="00EB248D" w:rsidRDefault="00EB248D" w:rsidP="00EB248D">
      <w:pPr>
        <w:pStyle w:val="VMleipteksti"/>
      </w:pPr>
    </w:p>
    <w:p w:rsidR="00C1374A" w:rsidRDefault="00C1374A" w:rsidP="00C11FB6">
      <w:pPr>
        <w:rPr>
          <w:rFonts w:ascii="Arial" w:hAnsi="Arial" w:cs="Arial"/>
        </w:rPr>
      </w:pPr>
    </w:p>
    <w:p w:rsidR="00C1374A" w:rsidRDefault="00C1374A" w:rsidP="00C11FB6">
      <w:pPr>
        <w:rPr>
          <w:rFonts w:ascii="Arial" w:hAnsi="Arial" w:cs="Arial"/>
        </w:rPr>
      </w:pPr>
    </w:p>
    <w:p w:rsidR="00CB1709" w:rsidRDefault="005E4E81" w:rsidP="00C11FB6">
      <w:pPr>
        <w:rPr>
          <w:rFonts w:ascii="Arial" w:hAnsi="Arial" w:cs="Arial"/>
        </w:rPr>
      </w:pPr>
      <w:r w:rsidRPr="005E4E81">
        <w:rPr>
          <w:rFonts w:ascii="Arial" w:hAnsi="Arial" w:cs="Arial"/>
          <w:noProof/>
          <w:lang w:eastAsia="fi-FI"/>
        </w:rPr>
        <w:drawing>
          <wp:inline distT="0" distB="0" distL="0" distR="0">
            <wp:extent cx="6120130" cy="4034615"/>
            <wp:effectExtent l="0" t="0" r="0" b="4445"/>
            <wp:docPr id="8" name="Kuva 8" descr="C:\Users\03107589\AppData\Local\Temp\Temp1_Arkisto 2.zip\avoin_hallinto_kuva_teksteilla_kor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3107589\AppData\Local\Temp\Temp1_Arkisto 2.zip\avoin_hallinto_kuva_teksteilla_korj.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034615"/>
                    </a:xfrm>
                    <a:prstGeom prst="rect">
                      <a:avLst/>
                    </a:prstGeom>
                    <a:noFill/>
                    <a:ln>
                      <a:noFill/>
                    </a:ln>
                  </pic:spPr>
                </pic:pic>
              </a:graphicData>
            </a:graphic>
          </wp:inline>
        </w:drawing>
      </w:r>
    </w:p>
    <w:p w:rsidR="00CB1709" w:rsidRDefault="00CB1709" w:rsidP="00C11FB6">
      <w:pPr>
        <w:rPr>
          <w:rFonts w:ascii="Arial" w:hAnsi="Arial" w:cs="Arial"/>
        </w:rPr>
      </w:pPr>
    </w:p>
    <w:p w:rsidR="00CB1709" w:rsidRDefault="00CB1709" w:rsidP="00C11FB6">
      <w:pPr>
        <w:rPr>
          <w:rFonts w:ascii="Arial" w:hAnsi="Arial" w:cs="Arial"/>
        </w:rPr>
      </w:pPr>
    </w:p>
    <w:p w:rsidR="00EB248D" w:rsidRDefault="00EB248D" w:rsidP="00C11FB6">
      <w:pPr>
        <w:rPr>
          <w:rFonts w:ascii="Arial" w:hAnsi="Arial" w:cs="Arial"/>
        </w:rPr>
      </w:pPr>
    </w:p>
    <w:p w:rsidR="00CB1709" w:rsidRDefault="00CB1709" w:rsidP="00C11FB6">
      <w:pPr>
        <w:rPr>
          <w:rFonts w:ascii="Arial" w:hAnsi="Arial" w:cs="Arial"/>
        </w:rPr>
      </w:pPr>
    </w:p>
    <w:p w:rsidR="00CB1709" w:rsidRDefault="00CB1709" w:rsidP="00C11FB6">
      <w:pPr>
        <w:rPr>
          <w:rFonts w:ascii="Arial" w:hAnsi="Arial" w:cs="Arial"/>
        </w:rPr>
      </w:pPr>
    </w:p>
    <w:p w:rsidR="00CB1709" w:rsidRPr="00405581" w:rsidRDefault="00CB1709" w:rsidP="00405581">
      <w:pPr>
        <w:ind w:firstLine="360"/>
        <w:rPr>
          <w:rFonts w:ascii="Arial" w:hAnsi="Arial" w:cs="Arial"/>
          <w:sz w:val="22"/>
        </w:rPr>
      </w:pPr>
      <w:r w:rsidRPr="00405581">
        <w:rPr>
          <w:rFonts w:ascii="Arial" w:hAnsi="Arial" w:cs="Arial"/>
          <w:sz w:val="22"/>
        </w:rPr>
        <w:t>Avoimen hallinnon työn perimmäisiä tavoitte</w:t>
      </w:r>
      <w:r w:rsidR="002C2910" w:rsidRPr="00405581">
        <w:rPr>
          <w:rFonts w:ascii="Arial" w:hAnsi="Arial" w:cs="Arial"/>
          <w:sz w:val="22"/>
        </w:rPr>
        <w:t>ita on ollut alusta asti kaksi:</w:t>
      </w:r>
    </w:p>
    <w:p w:rsidR="00CB1709" w:rsidRPr="00405581" w:rsidRDefault="00CB1709" w:rsidP="00CB1709">
      <w:pPr>
        <w:pStyle w:val="Luettelokappale"/>
        <w:numPr>
          <w:ilvl w:val="0"/>
          <w:numId w:val="26"/>
        </w:numPr>
        <w:rPr>
          <w:rFonts w:ascii="Arial" w:hAnsi="Arial" w:cs="Arial"/>
          <w:sz w:val="22"/>
        </w:rPr>
      </w:pPr>
      <w:r w:rsidRPr="00405581">
        <w:rPr>
          <w:rFonts w:ascii="Arial" w:hAnsi="Arial" w:cs="Arial"/>
          <w:sz w:val="22"/>
        </w:rPr>
        <w:t>Tukea luottamuksen vahvistamista yhteiskunnan eri toimijoiden välillä.</w:t>
      </w:r>
    </w:p>
    <w:p w:rsidR="00CB1709" w:rsidRPr="00405581" w:rsidRDefault="00CB1709" w:rsidP="00CB1709">
      <w:pPr>
        <w:pStyle w:val="Luettelokappale"/>
        <w:numPr>
          <w:ilvl w:val="0"/>
          <w:numId w:val="26"/>
        </w:numPr>
        <w:rPr>
          <w:rFonts w:ascii="Arial" w:hAnsi="Arial" w:cs="Arial"/>
          <w:sz w:val="22"/>
        </w:rPr>
      </w:pPr>
      <w:r w:rsidRPr="00405581">
        <w:rPr>
          <w:rFonts w:ascii="Arial" w:hAnsi="Arial" w:cs="Arial"/>
          <w:sz w:val="22"/>
        </w:rPr>
        <w:t>Auttaa var</w:t>
      </w:r>
      <w:r w:rsidR="002C2910" w:rsidRPr="00405581">
        <w:rPr>
          <w:rFonts w:ascii="Arial" w:hAnsi="Arial" w:cs="Arial"/>
          <w:sz w:val="22"/>
        </w:rPr>
        <w:t>mistamaan kaikkien tasa</w:t>
      </w:r>
      <w:r w:rsidR="007C37D5" w:rsidRPr="00405581">
        <w:rPr>
          <w:rFonts w:ascii="Arial" w:hAnsi="Arial" w:cs="Arial"/>
          <w:sz w:val="22"/>
        </w:rPr>
        <w:t>vertaiset osallisuusmahdollisuud</w:t>
      </w:r>
      <w:r w:rsidR="002C2910" w:rsidRPr="00405581">
        <w:rPr>
          <w:rFonts w:ascii="Arial" w:hAnsi="Arial" w:cs="Arial"/>
          <w:sz w:val="22"/>
        </w:rPr>
        <w:t>et</w:t>
      </w:r>
      <w:r w:rsidRPr="00405581">
        <w:rPr>
          <w:rFonts w:ascii="Arial" w:hAnsi="Arial" w:cs="Arial"/>
          <w:sz w:val="22"/>
        </w:rPr>
        <w:t xml:space="preserve"> yhteiskunnan toimintaan ja sen kehittämiseen. </w:t>
      </w:r>
    </w:p>
    <w:p w:rsidR="000E386A" w:rsidRPr="00405581" w:rsidRDefault="000E386A" w:rsidP="00405581">
      <w:pPr>
        <w:autoSpaceDE w:val="0"/>
        <w:autoSpaceDN w:val="0"/>
        <w:adjustRightInd w:val="0"/>
        <w:ind w:left="360"/>
        <w:rPr>
          <w:rFonts w:ascii="Arial" w:hAnsi="Arial" w:cs="Arial"/>
          <w:color w:val="000000"/>
          <w:szCs w:val="24"/>
          <w:lang w:eastAsia="fi-FI"/>
        </w:rPr>
      </w:pPr>
    </w:p>
    <w:p w:rsidR="00405581" w:rsidRPr="00405581" w:rsidRDefault="00CB1709" w:rsidP="00EB248D">
      <w:pPr>
        <w:rPr>
          <w:rFonts w:ascii="Arial" w:hAnsi="Arial" w:cs="Arial"/>
          <w:sz w:val="22"/>
        </w:rPr>
      </w:pPr>
      <w:r w:rsidRPr="00405581">
        <w:rPr>
          <w:rFonts w:ascii="Arial" w:hAnsi="Arial" w:cs="Arial"/>
          <w:sz w:val="22"/>
        </w:rPr>
        <w:t xml:space="preserve">Näitä tavoitteita korostettiin vahvasti myös IV toimintaohjelman laadintaprosessin eri vaiheissa </w:t>
      </w:r>
      <w:r w:rsidR="007C37D5" w:rsidRPr="00405581">
        <w:rPr>
          <w:rFonts w:ascii="Arial" w:hAnsi="Arial" w:cs="Arial"/>
          <w:sz w:val="22"/>
        </w:rPr>
        <w:t xml:space="preserve">ja eri tahoilta </w:t>
      </w:r>
      <w:r w:rsidRPr="00405581">
        <w:rPr>
          <w:rFonts w:ascii="Arial" w:hAnsi="Arial" w:cs="Arial"/>
          <w:sz w:val="22"/>
        </w:rPr>
        <w:t>saaduissa kommenteissa, näkemyksissä ja ehdotuksissa</w:t>
      </w:r>
      <w:r w:rsidRPr="00EB248D">
        <w:rPr>
          <w:rFonts w:ascii="Arial" w:hAnsi="Arial" w:cs="Arial"/>
          <w:sz w:val="22"/>
        </w:rPr>
        <w:t xml:space="preserve">. </w:t>
      </w:r>
      <w:r w:rsidR="00405581" w:rsidRPr="005356D2">
        <w:rPr>
          <w:rFonts w:ascii="Arial" w:hAnsi="Arial" w:cs="Arial"/>
          <w:sz w:val="22"/>
        </w:rPr>
        <w:t xml:space="preserve">Myös hallitusohjelma korostaa avoimuuden ja osallisuuden lisäksi vahvasti myös luottamusta, ja sitä miten </w:t>
      </w:r>
      <w:r w:rsidR="00405581" w:rsidRPr="00EB248D">
        <w:rPr>
          <w:rFonts w:ascii="Arial" w:hAnsi="Arial" w:cs="Arial"/>
          <w:sz w:val="22"/>
        </w:rPr>
        <w:t>”</w:t>
      </w:r>
      <w:r w:rsidR="00405581" w:rsidRPr="00405581">
        <w:rPr>
          <w:rFonts w:ascii="Arial" w:hAnsi="Arial" w:cs="Arial"/>
          <w:sz w:val="22"/>
        </w:rPr>
        <w:t>Luottamus ihmisten kesken ja toisaalta yhteiskunnan toimijoiden välillä on edellytys sosiaalisesti kestävän yhteiskunnan rakentamiselle</w:t>
      </w:r>
      <w:r w:rsidR="00405581">
        <w:rPr>
          <w:rFonts w:ascii="Arial" w:hAnsi="Arial" w:cs="Arial"/>
          <w:sz w:val="22"/>
        </w:rPr>
        <w:t>”. (Pääministerin Rinteen hallitusohjelma s. 7)</w:t>
      </w:r>
      <w:r w:rsidR="00405581" w:rsidRPr="00405581">
        <w:rPr>
          <w:rFonts w:ascii="Arial" w:hAnsi="Arial" w:cs="Arial"/>
          <w:sz w:val="22"/>
        </w:rPr>
        <w:t>.</w:t>
      </w:r>
    </w:p>
    <w:p w:rsidR="00CB1709" w:rsidRPr="00CB1709" w:rsidRDefault="00CB1709" w:rsidP="00CB1709">
      <w:pPr>
        <w:pStyle w:val="Luettelokappale"/>
        <w:rPr>
          <w:rFonts w:ascii="Arial" w:hAnsi="Arial" w:cs="Arial"/>
        </w:rPr>
      </w:pPr>
    </w:p>
    <w:p w:rsidR="005356D2" w:rsidRDefault="005356D2">
      <w:pPr>
        <w:rPr>
          <w:rFonts w:ascii="Arial" w:hAnsi="Arial" w:cs="Arial"/>
          <w:b/>
          <w:bCs/>
          <w:color w:val="1F497D" w:themeColor="text2"/>
          <w:kern w:val="32"/>
          <w:sz w:val="26"/>
          <w:szCs w:val="32"/>
          <w:lang w:eastAsia="fi-FI"/>
        </w:rPr>
      </w:pPr>
      <w:r>
        <w:rPr>
          <w:rFonts w:ascii="Arial" w:hAnsi="Arial" w:cs="Arial"/>
          <w:color w:val="1F497D" w:themeColor="text2"/>
        </w:rPr>
        <w:br w:type="page"/>
      </w:r>
    </w:p>
    <w:p w:rsidR="001A38F8" w:rsidRDefault="007C53AB" w:rsidP="005F3A39">
      <w:pPr>
        <w:pStyle w:val="VMOtsikko1"/>
        <w:rPr>
          <w:rFonts w:ascii="Arial" w:hAnsi="Arial" w:cs="Arial"/>
          <w:color w:val="1F497D" w:themeColor="text2"/>
        </w:rPr>
      </w:pPr>
      <w:bookmarkStart w:id="5" w:name="_Toc14983285"/>
      <w:r w:rsidRPr="007C53AB">
        <w:rPr>
          <w:rFonts w:ascii="Arial" w:hAnsi="Arial" w:cs="Arial"/>
          <w:color w:val="1F497D" w:themeColor="text2"/>
        </w:rPr>
        <w:lastRenderedPageBreak/>
        <w:t xml:space="preserve">Avoimen hallinnon </w:t>
      </w:r>
      <w:r w:rsidR="00405581">
        <w:rPr>
          <w:rFonts w:ascii="Arial" w:hAnsi="Arial" w:cs="Arial"/>
          <w:color w:val="1F497D" w:themeColor="text2"/>
        </w:rPr>
        <w:t>aiemmat toimintaohjelmat</w:t>
      </w:r>
      <w:bookmarkEnd w:id="5"/>
    </w:p>
    <w:p w:rsidR="00405581" w:rsidRDefault="00405581" w:rsidP="00405581">
      <w:pPr>
        <w:pStyle w:val="VMleipteksti"/>
      </w:pPr>
    </w:p>
    <w:p w:rsidR="00405581" w:rsidRPr="00EB248D" w:rsidRDefault="00405581" w:rsidP="00EB248D">
      <w:pPr>
        <w:pStyle w:val="VMOtsikko3"/>
        <w:rPr>
          <w:rFonts w:ascii="Arial" w:hAnsi="Arial" w:cs="Arial"/>
          <w:b/>
          <w:color w:val="1F497D" w:themeColor="text2"/>
        </w:rPr>
      </w:pPr>
      <w:bookmarkStart w:id="6" w:name="_Toc14983286"/>
      <w:r w:rsidRPr="00405581">
        <w:rPr>
          <w:rFonts w:ascii="Arial" w:hAnsi="Arial" w:cs="Arial"/>
          <w:b/>
          <w:color w:val="1F497D" w:themeColor="text2"/>
        </w:rPr>
        <w:t>S</w:t>
      </w:r>
      <w:r>
        <w:rPr>
          <w:rFonts w:ascii="Arial" w:hAnsi="Arial" w:cs="Arial"/>
          <w:b/>
          <w:color w:val="1F497D" w:themeColor="text2"/>
        </w:rPr>
        <w:t>uomessa avoimuuden edistämisellä</w:t>
      </w:r>
      <w:r w:rsidRPr="00405581">
        <w:rPr>
          <w:rFonts w:ascii="Arial" w:hAnsi="Arial" w:cs="Arial"/>
          <w:b/>
          <w:color w:val="1F497D" w:themeColor="text2"/>
        </w:rPr>
        <w:t xml:space="preserve"> on pitkä ja vahva perinne</w:t>
      </w:r>
      <w:bookmarkEnd w:id="6"/>
    </w:p>
    <w:p w:rsidR="00405581" w:rsidRPr="00405581" w:rsidRDefault="00405581" w:rsidP="00405581">
      <w:pPr>
        <w:pStyle w:val="VMleipteksti"/>
        <w:ind w:left="0"/>
      </w:pPr>
    </w:p>
    <w:p w:rsidR="006532E6" w:rsidRPr="00EB248D" w:rsidRDefault="00352F66" w:rsidP="00EB248D">
      <w:pPr>
        <w:rPr>
          <w:rFonts w:ascii="Arial" w:hAnsi="Arial" w:cs="Arial"/>
          <w:sz w:val="22"/>
        </w:rPr>
      </w:pPr>
      <w:r w:rsidRPr="00EB248D">
        <w:rPr>
          <w:rFonts w:ascii="Arial" w:hAnsi="Arial" w:cs="Arial"/>
          <w:sz w:val="22"/>
        </w:rPr>
        <w:t>Suomella on pitkä, historiallinen ja vahva sitoutuminen oikeusvaltioperiaatteeseen. Korruption määrä on kansainvälisesti tarkastellen vähäistä. Sananvapaus, uskonnonvapaus ja kokoontumisvapaus ovat lailla suojattuja ja myös käytännössä kunnioitettuja. Suomen julkisuuslaki on perua vuodelta 1776</w:t>
      </w:r>
      <w:r w:rsidR="006532E6" w:rsidRPr="00EB248D">
        <w:rPr>
          <w:rFonts w:ascii="Arial" w:hAnsi="Arial" w:cs="Arial"/>
          <w:sz w:val="22"/>
        </w:rPr>
        <w:t>. N</w:t>
      </w:r>
      <w:r w:rsidRPr="00EB248D">
        <w:rPr>
          <w:rFonts w:ascii="Arial" w:hAnsi="Arial" w:cs="Arial"/>
          <w:sz w:val="22"/>
        </w:rPr>
        <w:t xml:space="preserve">ykyinen </w:t>
      </w:r>
      <w:r w:rsidR="006532E6" w:rsidRPr="00EB248D">
        <w:rPr>
          <w:rFonts w:ascii="Arial" w:hAnsi="Arial" w:cs="Arial"/>
          <w:sz w:val="22"/>
        </w:rPr>
        <w:t xml:space="preserve">laki </w:t>
      </w:r>
      <w:r w:rsidRPr="00EB248D">
        <w:rPr>
          <w:rFonts w:ascii="Arial" w:hAnsi="Arial" w:cs="Arial"/>
          <w:sz w:val="22"/>
        </w:rPr>
        <w:t>vuodelta 1999</w:t>
      </w:r>
      <w:r w:rsidR="006532E6" w:rsidRPr="00EB248D">
        <w:rPr>
          <w:rFonts w:ascii="Arial" w:hAnsi="Arial" w:cs="Arial"/>
          <w:sz w:val="22"/>
        </w:rPr>
        <w:t xml:space="preserve"> avaa kansalaisille ja medialle tiedonsaantioikeuden viranomaisten asiakirjoihin. Ne on pääsääntöisesti määritelty julkisiksi, mikäli erityiset perusteet eivät puolla niiden salaisiksi määrittelyä. Lisäksi laissa on määritelty viranomaisille velvollisuus tiedottaa aktiivisesti.</w:t>
      </w:r>
    </w:p>
    <w:p w:rsidR="006532E6" w:rsidRPr="00EB248D" w:rsidRDefault="006532E6" w:rsidP="00EB248D">
      <w:pPr>
        <w:rPr>
          <w:rFonts w:ascii="Arial" w:hAnsi="Arial" w:cs="Arial"/>
          <w:sz w:val="22"/>
        </w:rPr>
      </w:pPr>
    </w:p>
    <w:p w:rsidR="006532E6" w:rsidRPr="00EB248D" w:rsidRDefault="00352F66" w:rsidP="00EB248D">
      <w:pPr>
        <w:rPr>
          <w:rFonts w:ascii="Arial" w:hAnsi="Arial" w:cs="Arial"/>
          <w:sz w:val="22"/>
        </w:rPr>
      </w:pPr>
      <w:r w:rsidRPr="00EB248D">
        <w:rPr>
          <w:rFonts w:ascii="Arial" w:hAnsi="Arial" w:cs="Arial"/>
          <w:sz w:val="22"/>
        </w:rPr>
        <w:t xml:space="preserve">Suomessa on yli 100 000 kansalaisjärjestöä, joka on </w:t>
      </w:r>
      <w:r w:rsidR="006532E6" w:rsidRPr="00EB248D">
        <w:rPr>
          <w:rFonts w:ascii="Arial" w:hAnsi="Arial" w:cs="Arial"/>
          <w:sz w:val="22"/>
        </w:rPr>
        <w:t>paljon,</w:t>
      </w:r>
      <w:r w:rsidRPr="00EB248D">
        <w:rPr>
          <w:rFonts w:ascii="Arial" w:hAnsi="Arial" w:cs="Arial"/>
          <w:sz w:val="22"/>
        </w:rPr>
        <w:t xml:space="preserve"> kun se suhteutetaan maan väkilukuun. Kansalaisten osallisuuden periaate on perust</w:t>
      </w:r>
      <w:r w:rsidR="006532E6" w:rsidRPr="00EB248D">
        <w:rPr>
          <w:rFonts w:ascii="Arial" w:hAnsi="Arial" w:cs="Arial"/>
          <w:sz w:val="22"/>
        </w:rPr>
        <w:t>us</w:t>
      </w:r>
      <w:r w:rsidRPr="00EB248D">
        <w:rPr>
          <w:rFonts w:ascii="Arial" w:hAnsi="Arial" w:cs="Arial"/>
          <w:sz w:val="22"/>
        </w:rPr>
        <w:t>laissa, jo</w:t>
      </w:r>
      <w:r w:rsidR="006532E6" w:rsidRPr="00EB248D">
        <w:rPr>
          <w:rFonts w:ascii="Arial" w:hAnsi="Arial" w:cs="Arial"/>
          <w:sz w:val="22"/>
        </w:rPr>
        <w:t>nka toisessa pykälässä painotetaan kansalaisten osallistumista ”kansanvaltaan sisältyy yksilön oikeus osallistua ja vaikuttaa yhteiskunnan ja elinympäristönsä kehittämiseen”. Avoimuuden ja osallisuuden periaatteita on vahvasti myös monissa muissa laeissa kuten kuntalaissa (</w:t>
      </w:r>
      <w:r w:rsidR="007C37D5" w:rsidRPr="00EB248D">
        <w:rPr>
          <w:rFonts w:ascii="Arial" w:hAnsi="Arial" w:cs="Arial"/>
          <w:sz w:val="22"/>
        </w:rPr>
        <w:t>410/2015)</w:t>
      </w:r>
      <w:r w:rsidR="006532E6" w:rsidRPr="00EB248D">
        <w:rPr>
          <w:rFonts w:ascii="Arial" w:hAnsi="Arial" w:cs="Arial"/>
          <w:sz w:val="22"/>
        </w:rPr>
        <w:t>, kielilaissa (</w:t>
      </w:r>
      <w:r w:rsidR="00C1374A" w:rsidRPr="00EB248D">
        <w:rPr>
          <w:rFonts w:ascii="Arial" w:hAnsi="Arial" w:cs="Arial"/>
          <w:sz w:val="22"/>
        </w:rPr>
        <w:t>423/2003</w:t>
      </w:r>
      <w:r w:rsidR="006532E6" w:rsidRPr="00EB248D">
        <w:rPr>
          <w:rFonts w:ascii="Arial" w:hAnsi="Arial" w:cs="Arial"/>
          <w:sz w:val="22"/>
        </w:rPr>
        <w:t>), nuorisolaissa (</w:t>
      </w:r>
      <w:r w:rsidR="00C1374A" w:rsidRPr="00EB248D">
        <w:rPr>
          <w:rFonts w:ascii="Arial" w:hAnsi="Arial" w:cs="Arial"/>
          <w:sz w:val="22"/>
        </w:rPr>
        <w:t>1285/2016</w:t>
      </w:r>
      <w:r w:rsidR="006532E6" w:rsidRPr="00EB248D">
        <w:rPr>
          <w:rFonts w:ascii="Arial" w:hAnsi="Arial" w:cs="Arial"/>
          <w:sz w:val="22"/>
        </w:rPr>
        <w:t xml:space="preserve">) ja </w:t>
      </w:r>
      <w:r w:rsidR="00C1374A" w:rsidRPr="00EB248D">
        <w:rPr>
          <w:rFonts w:ascii="Arial" w:hAnsi="Arial" w:cs="Arial"/>
          <w:sz w:val="22"/>
        </w:rPr>
        <w:t xml:space="preserve">maankäyttö- ja </w:t>
      </w:r>
      <w:r w:rsidR="006532E6" w:rsidRPr="00EB248D">
        <w:rPr>
          <w:rFonts w:ascii="Arial" w:hAnsi="Arial" w:cs="Arial"/>
          <w:sz w:val="22"/>
        </w:rPr>
        <w:t>rakennuslaissa (</w:t>
      </w:r>
      <w:r w:rsidR="00C1374A" w:rsidRPr="00EB248D">
        <w:rPr>
          <w:rFonts w:ascii="Arial" w:hAnsi="Arial" w:cs="Arial"/>
          <w:sz w:val="22"/>
        </w:rPr>
        <w:t>132/1999</w:t>
      </w:r>
      <w:r w:rsidR="006532E6" w:rsidRPr="00EB248D">
        <w:rPr>
          <w:rFonts w:ascii="Arial" w:hAnsi="Arial" w:cs="Arial"/>
          <w:sz w:val="22"/>
        </w:rPr>
        <w:t xml:space="preserve">). </w:t>
      </w:r>
    </w:p>
    <w:p w:rsidR="00352F66" w:rsidRPr="00EB248D" w:rsidRDefault="00352F66" w:rsidP="00303DDF">
      <w:pPr>
        <w:rPr>
          <w:rFonts w:ascii="Arial" w:hAnsi="Arial" w:cs="Arial"/>
          <w:sz w:val="22"/>
        </w:rPr>
      </w:pPr>
    </w:p>
    <w:p w:rsidR="00432027" w:rsidRPr="003B734E" w:rsidRDefault="00432027" w:rsidP="00EB248D">
      <w:pPr>
        <w:rPr>
          <w:rFonts w:ascii="Arial" w:hAnsi="Arial" w:cs="Arial"/>
        </w:rPr>
      </w:pPr>
      <w:r w:rsidRPr="00EB248D">
        <w:rPr>
          <w:rFonts w:ascii="Arial" w:hAnsi="Arial" w:cs="Arial"/>
          <w:sz w:val="22"/>
        </w:rPr>
        <w:t>Avoimuuden pitkästä perinteestä huolimatta sen edistäminen vaatii jatkuvaa</w:t>
      </w:r>
      <w:r w:rsidR="003B734E" w:rsidRPr="00EB248D">
        <w:rPr>
          <w:rFonts w:ascii="Arial" w:hAnsi="Arial" w:cs="Arial"/>
          <w:sz w:val="22"/>
        </w:rPr>
        <w:t xml:space="preserve"> työtä ja kehittämistä. </w:t>
      </w:r>
      <w:r w:rsidRPr="00EB248D">
        <w:rPr>
          <w:rFonts w:ascii="Arial" w:hAnsi="Arial" w:cs="Arial"/>
          <w:sz w:val="22"/>
        </w:rPr>
        <w:t>Suomi päätti keväällä 2012 liittyä kansainväliseen avoimen hallinnon kumppanuusohjelmaan</w:t>
      </w:r>
      <w:r w:rsidRPr="003B734E">
        <w:rPr>
          <w:rFonts w:ascii="Arial" w:hAnsi="Arial" w:cs="Arial"/>
        </w:rPr>
        <w:t xml:space="preserve"> </w:t>
      </w:r>
      <w:r w:rsidR="00EB248D">
        <w:rPr>
          <w:rFonts w:ascii="Arial" w:hAnsi="Arial" w:cs="Arial"/>
        </w:rPr>
        <w:t xml:space="preserve"> </w:t>
      </w:r>
      <w:r w:rsidRPr="00EB248D">
        <w:rPr>
          <w:rFonts w:ascii="Arial" w:hAnsi="Arial" w:cs="Arial"/>
          <w:sz w:val="22"/>
        </w:rPr>
        <w:t>(</w:t>
      </w:r>
      <w:hyperlink r:id="rId17" w:history="1">
        <w:r w:rsidRPr="00EB248D">
          <w:rPr>
            <w:rStyle w:val="Hyperlinkki"/>
            <w:rFonts w:ascii="Arial" w:hAnsi="Arial" w:cs="Arial"/>
            <w:sz w:val="22"/>
          </w:rPr>
          <w:t>OGP</w:t>
        </w:r>
      </w:hyperlink>
      <w:r w:rsidR="007C53AB" w:rsidRPr="00EB248D">
        <w:rPr>
          <w:rFonts w:ascii="Arial" w:hAnsi="Arial" w:cs="Arial"/>
          <w:sz w:val="22"/>
        </w:rPr>
        <w:t xml:space="preserve"> </w:t>
      </w:r>
      <w:r w:rsidRPr="00EB248D">
        <w:rPr>
          <w:rFonts w:ascii="Arial" w:hAnsi="Arial" w:cs="Arial"/>
          <w:sz w:val="22"/>
        </w:rPr>
        <w:t xml:space="preserve">) ja hyväksyttiin kumppanuusohjelman jäseneksi huhtikuussa 2013. </w:t>
      </w:r>
    </w:p>
    <w:p w:rsidR="00432027" w:rsidRDefault="00432027" w:rsidP="006532E6">
      <w:pPr>
        <w:ind w:left="360"/>
        <w:rPr>
          <w:sz w:val="20"/>
        </w:rPr>
      </w:pPr>
    </w:p>
    <w:p w:rsidR="00AF300F" w:rsidRPr="00EB248D" w:rsidRDefault="00AF300F" w:rsidP="00EB248D">
      <w:pPr>
        <w:pStyle w:val="VMOtsikko3"/>
        <w:rPr>
          <w:rFonts w:ascii="Arial" w:hAnsi="Arial" w:cs="Arial"/>
          <w:b/>
          <w:color w:val="1F497D" w:themeColor="text2"/>
        </w:rPr>
      </w:pPr>
      <w:bookmarkStart w:id="7" w:name="_Toc14983287"/>
      <w:r w:rsidRPr="00531E18">
        <w:rPr>
          <w:rFonts w:ascii="Arial" w:hAnsi="Arial" w:cs="Arial"/>
          <w:b/>
          <w:color w:val="1F497D" w:themeColor="text2"/>
        </w:rPr>
        <w:t xml:space="preserve">I </w:t>
      </w:r>
      <w:r w:rsidR="00321D9A">
        <w:rPr>
          <w:rFonts w:ascii="Arial" w:hAnsi="Arial" w:cs="Arial"/>
          <w:b/>
          <w:color w:val="1F497D" w:themeColor="text2"/>
        </w:rPr>
        <w:t xml:space="preserve">Kansallinen </w:t>
      </w:r>
      <w:r w:rsidRPr="00531E18">
        <w:rPr>
          <w:rFonts w:ascii="Arial" w:hAnsi="Arial" w:cs="Arial"/>
          <w:b/>
          <w:color w:val="1F497D" w:themeColor="text2"/>
        </w:rPr>
        <w:t>toimintaohjelma 2013-2015</w:t>
      </w:r>
      <w:bookmarkEnd w:id="7"/>
      <w:r w:rsidR="00531E18" w:rsidRPr="00531E18">
        <w:rPr>
          <w:rFonts w:ascii="Arial" w:hAnsi="Arial" w:cs="Arial"/>
          <w:b/>
          <w:color w:val="1F497D" w:themeColor="text2"/>
        </w:rPr>
        <w:t xml:space="preserve"> </w:t>
      </w:r>
    </w:p>
    <w:p w:rsidR="00AF300F" w:rsidRDefault="00AF300F" w:rsidP="003B734E">
      <w:pPr>
        <w:ind w:left="360"/>
        <w:rPr>
          <w:rFonts w:ascii="Arial" w:hAnsi="Arial" w:cs="Arial"/>
        </w:rPr>
      </w:pPr>
    </w:p>
    <w:p w:rsidR="003B734E" w:rsidRPr="0093457A" w:rsidRDefault="003B734E" w:rsidP="0093457A">
      <w:pPr>
        <w:rPr>
          <w:rFonts w:ascii="Arial" w:hAnsi="Arial" w:cs="Arial"/>
          <w:sz w:val="22"/>
        </w:rPr>
      </w:pPr>
      <w:r w:rsidRPr="0093457A">
        <w:rPr>
          <w:rFonts w:ascii="Arial" w:hAnsi="Arial" w:cs="Arial"/>
          <w:sz w:val="22"/>
        </w:rPr>
        <w:t>OGP-kumppanuushankkeen periaatteiden mukaisesti Suomi on laatinut vuodesta 2013 lähtien kansallise</w:t>
      </w:r>
      <w:r w:rsidR="00EB248D" w:rsidRPr="0093457A">
        <w:rPr>
          <w:rFonts w:ascii="Arial" w:hAnsi="Arial" w:cs="Arial"/>
          <w:sz w:val="22"/>
        </w:rPr>
        <w:t>t</w:t>
      </w:r>
      <w:r w:rsidRPr="0093457A">
        <w:rPr>
          <w:rFonts w:ascii="Arial" w:hAnsi="Arial" w:cs="Arial"/>
          <w:sz w:val="22"/>
        </w:rPr>
        <w:t xml:space="preserve"> kaksivuotiset</w:t>
      </w:r>
      <w:r w:rsidR="00EB248D" w:rsidRPr="0093457A">
        <w:rPr>
          <w:rFonts w:ascii="Arial" w:hAnsi="Arial" w:cs="Arial"/>
          <w:sz w:val="22"/>
        </w:rPr>
        <w:t xml:space="preserve"> </w:t>
      </w:r>
      <w:r w:rsidRPr="0093457A">
        <w:rPr>
          <w:rFonts w:ascii="Arial" w:hAnsi="Arial" w:cs="Arial"/>
          <w:sz w:val="22"/>
        </w:rPr>
        <w:t xml:space="preserve">toimintasuunnitelmat. Tavoitteena avoimuuden edistämisessä on ollut kansalaisten luottamuksen kääntäminen nousuun ja vakiinnuttaminen korkealle tasolle. Tämä on mahdollista vain, jos hallinnon rakenteet, toiminta, palvelut ja uudistaminen ovat kansalaisille ymmärrettäviä ja osallisuus päätöksenteon valmisteluun, palveluiden suunnitteluun ja hyvinvointiyhteiskunnan kehittämiseen on mahdollista. </w:t>
      </w:r>
      <w:r w:rsidR="007C53AB" w:rsidRPr="0093457A">
        <w:rPr>
          <w:rFonts w:ascii="Arial" w:hAnsi="Arial" w:cs="Arial"/>
          <w:sz w:val="22"/>
        </w:rPr>
        <w:t>Kan</w:t>
      </w:r>
      <w:r w:rsidRPr="0093457A">
        <w:rPr>
          <w:rFonts w:ascii="Arial" w:hAnsi="Arial" w:cs="Arial"/>
          <w:sz w:val="22"/>
        </w:rPr>
        <w:t>tavan</w:t>
      </w:r>
      <w:r w:rsidR="007C53AB" w:rsidRPr="0093457A">
        <w:rPr>
          <w:rFonts w:ascii="Arial" w:hAnsi="Arial" w:cs="Arial"/>
          <w:sz w:val="22"/>
        </w:rPr>
        <w:t>a</w:t>
      </w:r>
      <w:r w:rsidRPr="0093457A">
        <w:rPr>
          <w:rFonts w:ascii="Arial" w:hAnsi="Arial" w:cs="Arial"/>
          <w:sz w:val="22"/>
        </w:rPr>
        <w:t xml:space="preserve"> periaatteena on, että avoimen hallinnon edistämisen tulee olla osa kaikkea hallinnon toimintaa ja uudistustyötä. </w:t>
      </w:r>
    </w:p>
    <w:p w:rsidR="003B734E" w:rsidRDefault="003B734E" w:rsidP="003B734E">
      <w:pPr>
        <w:ind w:left="360"/>
        <w:rPr>
          <w:rFonts w:ascii="Arial" w:hAnsi="Arial" w:cs="Arial"/>
        </w:rPr>
      </w:pPr>
    </w:p>
    <w:p w:rsidR="00F9217B" w:rsidRPr="0093457A" w:rsidRDefault="003B734E" w:rsidP="0093457A">
      <w:pPr>
        <w:rPr>
          <w:rFonts w:ascii="Arial" w:hAnsi="Arial" w:cs="Arial"/>
          <w:sz w:val="22"/>
        </w:rPr>
      </w:pPr>
      <w:r w:rsidRPr="0093457A">
        <w:rPr>
          <w:rFonts w:ascii="Arial" w:hAnsi="Arial" w:cs="Arial"/>
          <w:sz w:val="22"/>
        </w:rPr>
        <w:t xml:space="preserve">Kaikki Suomen </w:t>
      </w:r>
      <w:hyperlink r:id="rId18" w:history="1">
        <w:r w:rsidRPr="0093457A">
          <w:rPr>
            <w:rStyle w:val="Hyperlinkki"/>
            <w:rFonts w:ascii="Arial" w:hAnsi="Arial" w:cs="Arial"/>
            <w:sz w:val="22"/>
          </w:rPr>
          <w:t>kolme aikaisempaa toimintaohjelmaa</w:t>
        </w:r>
      </w:hyperlink>
      <w:r w:rsidRPr="0093457A">
        <w:rPr>
          <w:rFonts w:ascii="Arial" w:hAnsi="Arial" w:cs="Arial"/>
          <w:sz w:val="22"/>
        </w:rPr>
        <w:t xml:space="preserve"> on laadittu avoimella valmisteluprosessilla</w:t>
      </w:r>
      <w:r w:rsidR="00642211" w:rsidRPr="0093457A">
        <w:rPr>
          <w:rFonts w:ascii="Arial" w:hAnsi="Arial" w:cs="Arial"/>
          <w:sz w:val="22"/>
        </w:rPr>
        <w:t>.</w:t>
      </w:r>
      <w:r w:rsidR="007C53AB" w:rsidRPr="0093457A">
        <w:rPr>
          <w:rFonts w:ascii="Arial" w:hAnsi="Arial" w:cs="Arial"/>
          <w:sz w:val="22"/>
        </w:rPr>
        <w:t xml:space="preserve"> E</w:t>
      </w:r>
      <w:r w:rsidRPr="0093457A">
        <w:rPr>
          <w:rFonts w:ascii="Arial" w:hAnsi="Arial" w:cs="Arial"/>
          <w:sz w:val="22"/>
        </w:rPr>
        <w:t xml:space="preserve">nsimmäisen avoimen hallinnon toimintaohjelman teemoina olivat selkeä kieli, avoin data, avoin toiminta ja hallinto mahdollistajana. </w:t>
      </w:r>
      <w:r w:rsidR="007C53AB" w:rsidRPr="0093457A">
        <w:rPr>
          <w:rFonts w:ascii="Arial" w:hAnsi="Arial" w:cs="Arial"/>
          <w:sz w:val="22"/>
        </w:rPr>
        <w:t>Ohjelmaa kuului muun m</w:t>
      </w:r>
      <w:r w:rsidRPr="0093457A">
        <w:rPr>
          <w:rFonts w:ascii="Arial" w:hAnsi="Arial" w:cs="Arial"/>
          <w:sz w:val="22"/>
        </w:rPr>
        <w:t xml:space="preserve">uassa </w:t>
      </w:r>
      <w:r w:rsidR="00F9217B" w:rsidRPr="0093457A">
        <w:rPr>
          <w:rFonts w:ascii="Arial" w:hAnsi="Arial" w:cs="Arial"/>
          <w:sz w:val="22"/>
        </w:rPr>
        <w:t>valmisteluprosessien avoimuuden lisää</w:t>
      </w:r>
      <w:r w:rsidR="007C53AB" w:rsidRPr="0093457A">
        <w:rPr>
          <w:rFonts w:ascii="Arial" w:hAnsi="Arial" w:cs="Arial"/>
          <w:sz w:val="22"/>
        </w:rPr>
        <w:t>mistä, tietovarantojen avaamista</w:t>
      </w:r>
      <w:r w:rsidR="00F9217B" w:rsidRPr="0093457A">
        <w:rPr>
          <w:rFonts w:ascii="Arial" w:hAnsi="Arial" w:cs="Arial"/>
          <w:sz w:val="22"/>
        </w:rPr>
        <w:t xml:space="preserve"> ja muut</w:t>
      </w:r>
      <w:r w:rsidR="007C53AB" w:rsidRPr="0093457A">
        <w:rPr>
          <w:rFonts w:ascii="Arial" w:hAnsi="Arial" w:cs="Arial"/>
          <w:sz w:val="22"/>
        </w:rPr>
        <w:t xml:space="preserve">tamista </w:t>
      </w:r>
      <w:r w:rsidR="00F9217B" w:rsidRPr="0093457A">
        <w:rPr>
          <w:rFonts w:ascii="Arial" w:hAnsi="Arial" w:cs="Arial"/>
          <w:sz w:val="22"/>
        </w:rPr>
        <w:t>ko</w:t>
      </w:r>
      <w:r w:rsidR="00642211" w:rsidRPr="0093457A">
        <w:rPr>
          <w:rFonts w:ascii="Arial" w:hAnsi="Arial" w:cs="Arial"/>
          <w:sz w:val="22"/>
        </w:rPr>
        <w:t>neluettavaan muotoon. Kä</w:t>
      </w:r>
      <w:r w:rsidR="007C53AB" w:rsidRPr="0093457A">
        <w:rPr>
          <w:rFonts w:ascii="Arial" w:hAnsi="Arial" w:cs="Arial"/>
          <w:sz w:val="22"/>
        </w:rPr>
        <w:t>ytännön toimina järjestet</w:t>
      </w:r>
      <w:r w:rsidR="00F9217B" w:rsidRPr="0093457A">
        <w:rPr>
          <w:rFonts w:ascii="Arial" w:hAnsi="Arial" w:cs="Arial"/>
          <w:sz w:val="22"/>
        </w:rPr>
        <w:t xml:space="preserve">tiin </w:t>
      </w:r>
      <w:r w:rsidR="007C53AB" w:rsidRPr="0093457A">
        <w:rPr>
          <w:rFonts w:ascii="Arial" w:hAnsi="Arial" w:cs="Arial"/>
          <w:sz w:val="22"/>
        </w:rPr>
        <w:t xml:space="preserve">esimerkiksi </w:t>
      </w:r>
      <w:r w:rsidR="00F9217B" w:rsidRPr="0093457A">
        <w:rPr>
          <w:rFonts w:ascii="Arial" w:hAnsi="Arial" w:cs="Arial"/>
          <w:sz w:val="22"/>
        </w:rPr>
        <w:t>koulutusta virkamiehille ja viranhaltijoille selkeästä kielestä ja selkokielestä</w:t>
      </w:r>
      <w:r w:rsidR="00EB248D" w:rsidRPr="0093457A">
        <w:rPr>
          <w:rFonts w:ascii="Arial" w:hAnsi="Arial" w:cs="Arial"/>
          <w:sz w:val="22"/>
        </w:rPr>
        <w:t xml:space="preserve"> sekä yhdessä yli esteiden -</w:t>
      </w:r>
      <w:r w:rsidR="007C53AB" w:rsidRPr="0093457A">
        <w:rPr>
          <w:rFonts w:ascii="Arial" w:hAnsi="Arial" w:cs="Arial"/>
          <w:sz w:val="22"/>
        </w:rPr>
        <w:t>kampanja.</w:t>
      </w:r>
      <w:r w:rsidR="00F9217B" w:rsidRPr="0093457A">
        <w:rPr>
          <w:rFonts w:ascii="Arial" w:hAnsi="Arial" w:cs="Arial"/>
          <w:sz w:val="22"/>
        </w:rPr>
        <w:t xml:space="preserve"> Fraasipohjaista kirjoittamista nostettiin näkyväksi järjestämällä a</w:t>
      </w:r>
      <w:r w:rsidR="007C53AB" w:rsidRPr="0093457A">
        <w:rPr>
          <w:rFonts w:ascii="Arial" w:hAnsi="Arial" w:cs="Arial"/>
          <w:sz w:val="22"/>
        </w:rPr>
        <w:t>siaa koskeva seminaari ja kehit</w:t>
      </w:r>
      <w:r w:rsidR="00F9217B" w:rsidRPr="0093457A">
        <w:rPr>
          <w:rFonts w:ascii="Arial" w:hAnsi="Arial" w:cs="Arial"/>
          <w:sz w:val="22"/>
        </w:rPr>
        <w:t>t</w:t>
      </w:r>
      <w:r w:rsidR="007C53AB" w:rsidRPr="0093457A">
        <w:rPr>
          <w:rFonts w:ascii="Arial" w:hAnsi="Arial" w:cs="Arial"/>
          <w:sz w:val="22"/>
        </w:rPr>
        <w:t>ä</w:t>
      </w:r>
      <w:r w:rsidR="00F9217B" w:rsidRPr="0093457A">
        <w:rPr>
          <w:rFonts w:ascii="Arial" w:hAnsi="Arial" w:cs="Arial"/>
          <w:sz w:val="22"/>
        </w:rPr>
        <w:t xml:space="preserve">mällä sitä pilottihankkeessa.  </w:t>
      </w:r>
      <w:r w:rsidR="00EB248D" w:rsidRPr="0093457A">
        <w:rPr>
          <w:rFonts w:ascii="Arial" w:hAnsi="Arial" w:cs="Arial"/>
          <w:sz w:val="22"/>
        </w:rPr>
        <w:t>Paja</w:t>
      </w:r>
      <w:r w:rsidR="00E06C97">
        <w:rPr>
          <w:rFonts w:ascii="Arial" w:hAnsi="Arial" w:cs="Arial"/>
          <w:sz w:val="22"/>
        </w:rPr>
        <w:t>-</w:t>
      </w:r>
      <w:r w:rsidR="00EB248D" w:rsidRPr="0093457A">
        <w:rPr>
          <w:rFonts w:ascii="Arial" w:hAnsi="Arial" w:cs="Arial"/>
          <w:sz w:val="22"/>
        </w:rPr>
        <w:t>seminaarisarjassa järjestettiin lisäksi tilaisuudet myös talousmalleihin perustuvasta päätöksenteosta, avoimen päätösvalmistelun menetelmistä kansalais- ja opiskelijajärjestöille, liikenne- ja ekopolitiikan vaikutusarvioinnista ja suunnitteluun liittyvistä malleista sekä nuorille suunnattu ”Parempi Hietsu”</w:t>
      </w:r>
      <w:r w:rsidR="00DE5E96">
        <w:rPr>
          <w:rFonts w:ascii="Arial" w:hAnsi="Arial" w:cs="Arial"/>
          <w:sz w:val="22"/>
        </w:rPr>
        <w:t xml:space="preserve"> </w:t>
      </w:r>
      <w:r w:rsidR="00EB248D" w:rsidRPr="0093457A">
        <w:rPr>
          <w:rFonts w:ascii="Arial" w:hAnsi="Arial" w:cs="Arial"/>
          <w:sz w:val="22"/>
        </w:rPr>
        <w:t>-tilaisuus.</w:t>
      </w:r>
    </w:p>
    <w:p w:rsidR="00F9217B" w:rsidRDefault="00F9217B" w:rsidP="00F9217B">
      <w:pPr>
        <w:autoSpaceDE w:val="0"/>
        <w:autoSpaceDN w:val="0"/>
        <w:adjustRightInd w:val="0"/>
        <w:rPr>
          <w:rFonts w:ascii="Calibri" w:hAnsi="Calibri" w:cs="Calibri"/>
          <w:b/>
          <w:bCs/>
          <w:color w:val="000000"/>
          <w:sz w:val="22"/>
          <w:szCs w:val="22"/>
          <w:lang w:eastAsia="fi-FI"/>
        </w:rPr>
      </w:pPr>
    </w:p>
    <w:p w:rsidR="006532E6" w:rsidRDefault="006532E6" w:rsidP="006532E6">
      <w:pPr>
        <w:ind w:left="360"/>
        <w:rPr>
          <w:rFonts w:ascii="Arial" w:hAnsi="Arial" w:cs="Arial"/>
        </w:rPr>
      </w:pPr>
    </w:p>
    <w:p w:rsidR="00D2305F" w:rsidRPr="00D2305F" w:rsidRDefault="000C257C" w:rsidP="00F9217B">
      <w:pPr>
        <w:ind w:left="360"/>
        <w:rPr>
          <w:rFonts w:ascii="Arial" w:hAnsi="Arial" w:cs="Arial"/>
        </w:rPr>
      </w:pPr>
      <w:r>
        <w:rPr>
          <w:rFonts w:ascii="Arial" w:hAnsi="Arial" w:cs="Arial"/>
          <w:noProof/>
          <w:lang w:eastAsia="fi-FI"/>
        </w:rPr>
        <w:lastRenderedPageBreak/>
        <w:drawing>
          <wp:inline distT="0" distB="0" distL="0" distR="0">
            <wp:extent cx="5263764" cy="3756660"/>
            <wp:effectExtent l="0" t="0" r="0" b="0"/>
            <wp:docPr id="4" name="Kuva 4" descr="Kuvasa on vuosein 2013-2019 toimintaohjelmien teemat. Vuosien 2013-2015 teemat olivat Selkeä kieli, avoin toiminta, avoin data, hallinto mahdollistajana. Vuosien 2015-2017 teemat olivat selkeä hallinto, avoin toiminta, hallinto mahdolllistajana, lasten, nuorten ja ikääntyneiden osallisuus. Vuosien 2017-2019 teemat olivat ymmärrettävyys, avoin maakunta ja julkisu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voin Hallinto 1 ja 2 ja 3 kuva.jpg"/>
                    <pic:cNvPicPr/>
                  </pic:nvPicPr>
                  <pic:blipFill>
                    <a:blip r:embed="rId19">
                      <a:extLst>
                        <a:ext uri="{28A0092B-C50C-407E-A947-70E740481C1C}">
                          <a14:useLocalDpi xmlns:a14="http://schemas.microsoft.com/office/drawing/2010/main" val="0"/>
                        </a:ext>
                      </a:extLst>
                    </a:blip>
                    <a:stretch>
                      <a:fillRect/>
                    </a:stretch>
                  </pic:blipFill>
                  <pic:spPr>
                    <a:xfrm>
                      <a:off x="0" y="0"/>
                      <a:ext cx="5276396" cy="3765675"/>
                    </a:xfrm>
                    <a:prstGeom prst="rect">
                      <a:avLst/>
                    </a:prstGeom>
                  </pic:spPr>
                </pic:pic>
              </a:graphicData>
            </a:graphic>
          </wp:inline>
        </w:drawing>
      </w:r>
    </w:p>
    <w:p w:rsidR="00F9217B" w:rsidRDefault="00F9217B" w:rsidP="005F3A39"/>
    <w:p w:rsidR="00AF300F" w:rsidRDefault="00AF300F" w:rsidP="0061011C">
      <w:pPr>
        <w:rPr>
          <w:rFonts w:ascii="Arial" w:hAnsi="Arial" w:cs="Arial"/>
        </w:rPr>
      </w:pPr>
    </w:p>
    <w:p w:rsidR="00AF300F" w:rsidRPr="0093457A" w:rsidRDefault="00AF300F" w:rsidP="0093457A">
      <w:pPr>
        <w:pStyle w:val="VMOtsikko3"/>
        <w:rPr>
          <w:rFonts w:ascii="Arial" w:hAnsi="Arial" w:cs="Arial"/>
          <w:b/>
          <w:color w:val="1F497D" w:themeColor="text2"/>
        </w:rPr>
      </w:pPr>
      <w:bookmarkStart w:id="8" w:name="_Toc14983288"/>
      <w:r w:rsidRPr="00531E18">
        <w:rPr>
          <w:rFonts w:ascii="Arial" w:hAnsi="Arial" w:cs="Arial"/>
          <w:b/>
          <w:color w:val="1F497D" w:themeColor="text2"/>
        </w:rPr>
        <w:t>II Kansallinen toimintaohjelma 2015-2017</w:t>
      </w:r>
      <w:bookmarkEnd w:id="8"/>
    </w:p>
    <w:p w:rsidR="00AF300F" w:rsidRDefault="00AF300F" w:rsidP="0061011C">
      <w:pPr>
        <w:rPr>
          <w:rFonts w:ascii="Arial" w:hAnsi="Arial" w:cs="Arial"/>
        </w:rPr>
      </w:pPr>
    </w:p>
    <w:p w:rsidR="00F9217B" w:rsidRPr="005356D2" w:rsidRDefault="000C257C" w:rsidP="0061011C">
      <w:pPr>
        <w:rPr>
          <w:rFonts w:ascii="Arial" w:hAnsi="Arial" w:cs="Arial"/>
          <w:sz w:val="22"/>
        </w:rPr>
      </w:pPr>
      <w:r w:rsidRPr="005356D2">
        <w:rPr>
          <w:rFonts w:ascii="Arial" w:hAnsi="Arial" w:cs="Arial"/>
          <w:sz w:val="22"/>
        </w:rPr>
        <w:t xml:space="preserve">Toisen </w:t>
      </w:r>
      <w:r w:rsidR="00F9217B" w:rsidRPr="005356D2">
        <w:rPr>
          <w:rFonts w:ascii="Arial" w:hAnsi="Arial" w:cs="Arial"/>
          <w:sz w:val="22"/>
        </w:rPr>
        <w:t xml:space="preserve">avoimen hallinnon kansallisen </w:t>
      </w:r>
      <w:r w:rsidRPr="005356D2">
        <w:rPr>
          <w:rFonts w:ascii="Arial" w:hAnsi="Arial" w:cs="Arial"/>
          <w:sz w:val="22"/>
        </w:rPr>
        <w:t xml:space="preserve">ohjelman </w:t>
      </w:r>
      <w:r w:rsidR="00F9217B" w:rsidRPr="005356D2">
        <w:rPr>
          <w:rFonts w:ascii="Arial" w:hAnsi="Arial" w:cs="Arial"/>
          <w:sz w:val="22"/>
        </w:rPr>
        <w:t>(2</w:t>
      </w:r>
      <w:r w:rsidR="002724CD" w:rsidRPr="005356D2">
        <w:rPr>
          <w:rFonts w:ascii="Arial" w:hAnsi="Arial" w:cs="Arial"/>
          <w:sz w:val="22"/>
        </w:rPr>
        <w:t xml:space="preserve">015-2017) </w:t>
      </w:r>
      <w:r w:rsidR="007C53AB" w:rsidRPr="005356D2">
        <w:rPr>
          <w:rFonts w:ascii="Arial" w:hAnsi="Arial" w:cs="Arial"/>
          <w:sz w:val="22"/>
        </w:rPr>
        <w:t xml:space="preserve">toimeenpanosta </w:t>
      </w:r>
      <w:r w:rsidR="002724CD" w:rsidRPr="005356D2">
        <w:rPr>
          <w:rFonts w:ascii="Arial" w:hAnsi="Arial" w:cs="Arial"/>
          <w:sz w:val="22"/>
        </w:rPr>
        <w:t>teh</w:t>
      </w:r>
      <w:r w:rsidR="007C53AB" w:rsidRPr="005356D2">
        <w:rPr>
          <w:rFonts w:ascii="Arial" w:hAnsi="Arial" w:cs="Arial"/>
          <w:sz w:val="22"/>
        </w:rPr>
        <w:t xml:space="preserve">tiin kysely. Kyselyn tulokset kertoivat, että </w:t>
      </w:r>
      <w:r w:rsidR="002724CD" w:rsidRPr="005356D2">
        <w:rPr>
          <w:rFonts w:ascii="Arial" w:hAnsi="Arial" w:cs="Arial"/>
          <w:sz w:val="22"/>
        </w:rPr>
        <w:t>a</w:t>
      </w:r>
      <w:r w:rsidR="0061011C" w:rsidRPr="005356D2">
        <w:rPr>
          <w:rFonts w:ascii="Arial" w:hAnsi="Arial" w:cs="Arial"/>
          <w:sz w:val="22"/>
        </w:rPr>
        <w:t>voimen hallinnon periaatteita o</w:t>
      </w:r>
      <w:r w:rsidR="00F9217B" w:rsidRPr="005356D2">
        <w:rPr>
          <w:rFonts w:ascii="Arial" w:hAnsi="Arial" w:cs="Arial"/>
          <w:sz w:val="22"/>
        </w:rPr>
        <w:t>li</w:t>
      </w:r>
      <w:r w:rsidR="0061011C" w:rsidRPr="005356D2">
        <w:rPr>
          <w:rFonts w:ascii="Arial" w:hAnsi="Arial" w:cs="Arial"/>
          <w:sz w:val="22"/>
        </w:rPr>
        <w:t xml:space="preserve"> esi</w:t>
      </w:r>
      <w:r w:rsidR="00F9217B" w:rsidRPr="005356D2">
        <w:rPr>
          <w:rFonts w:ascii="Arial" w:hAnsi="Arial" w:cs="Arial"/>
          <w:sz w:val="22"/>
        </w:rPr>
        <w:t>telty eri tavoin ja laajasti vi</w:t>
      </w:r>
      <w:r w:rsidR="007C53AB" w:rsidRPr="005356D2">
        <w:rPr>
          <w:rFonts w:ascii="Arial" w:hAnsi="Arial" w:cs="Arial"/>
          <w:sz w:val="22"/>
        </w:rPr>
        <w:t>rastoissa</w:t>
      </w:r>
      <w:r w:rsidR="0061011C" w:rsidRPr="005356D2">
        <w:rPr>
          <w:rFonts w:ascii="Arial" w:hAnsi="Arial" w:cs="Arial"/>
          <w:sz w:val="22"/>
        </w:rPr>
        <w:t xml:space="preserve">. </w:t>
      </w:r>
      <w:r w:rsidR="007C53AB" w:rsidRPr="005356D2">
        <w:rPr>
          <w:rFonts w:ascii="Arial" w:hAnsi="Arial" w:cs="Arial"/>
          <w:sz w:val="22"/>
        </w:rPr>
        <w:t>H</w:t>
      </w:r>
      <w:r w:rsidR="0061011C" w:rsidRPr="005356D2">
        <w:rPr>
          <w:rFonts w:ascii="Arial" w:hAnsi="Arial" w:cs="Arial"/>
          <w:sz w:val="22"/>
        </w:rPr>
        <w:t>allintoa o</w:t>
      </w:r>
      <w:r w:rsidR="00F9217B" w:rsidRPr="005356D2">
        <w:rPr>
          <w:rFonts w:ascii="Arial" w:hAnsi="Arial" w:cs="Arial"/>
          <w:sz w:val="22"/>
        </w:rPr>
        <w:t>li</w:t>
      </w:r>
      <w:r w:rsidR="0061011C" w:rsidRPr="005356D2">
        <w:rPr>
          <w:rFonts w:ascii="Arial" w:hAnsi="Arial" w:cs="Arial"/>
          <w:sz w:val="22"/>
        </w:rPr>
        <w:t xml:space="preserve"> </w:t>
      </w:r>
      <w:r w:rsidR="007C53AB" w:rsidRPr="005356D2">
        <w:rPr>
          <w:rFonts w:ascii="Arial" w:hAnsi="Arial" w:cs="Arial"/>
          <w:sz w:val="22"/>
        </w:rPr>
        <w:t xml:space="preserve">myös </w:t>
      </w:r>
      <w:r w:rsidR="0061011C" w:rsidRPr="005356D2">
        <w:rPr>
          <w:rFonts w:ascii="Arial" w:hAnsi="Arial" w:cs="Arial"/>
          <w:sz w:val="22"/>
        </w:rPr>
        <w:t xml:space="preserve">pyritty selkeyttämään, mutta </w:t>
      </w:r>
      <w:r w:rsidR="00F9217B" w:rsidRPr="005356D2">
        <w:rPr>
          <w:rFonts w:ascii="Arial" w:hAnsi="Arial" w:cs="Arial"/>
          <w:sz w:val="22"/>
        </w:rPr>
        <w:t xml:space="preserve">tietoa vaikutuksista oli niukasti. </w:t>
      </w:r>
      <w:r w:rsidR="0061011C" w:rsidRPr="005356D2">
        <w:rPr>
          <w:rFonts w:ascii="Arial" w:hAnsi="Arial" w:cs="Arial"/>
          <w:sz w:val="22"/>
        </w:rPr>
        <w:t>Selkeään kieleen o</w:t>
      </w:r>
      <w:r w:rsidR="00F9217B" w:rsidRPr="005356D2">
        <w:rPr>
          <w:rFonts w:ascii="Arial" w:hAnsi="Arial" w:cs="Arial"/>
          <w:sz w:val="22"/>
        </w:rPr>
        <w:t>li</w:t>
      </w:r>
      <w:r w:rsidR="0061011C" w:rsidRPr="005356D2">
        <w:rPr>
          <w:rFonts w:ascii="Arial" w:hAnsi="Arial" w:cs="Arial"/>
          <w:sz w:val="22"/>
        </w:rPr>
        <w:t xml:space="preserve"> panostettu useimmissa virastoissa (yli 80 %)</w:t>
      </w:r>
      <w:r w:rsidR="00F9217B" w:rsidRPr="005356D2">
        <w:rPr>
          <w:rFonts w:ascii="Arial" w:hAnsi="Arial" w:cs="Arial"/>
          <w:sz w:val="22"/>
        </w:rPr>
        <w:t xml:space="preserve"> ja tätä työtä oli tehty monin eri tavoin. E</w:t>
      </w:r>
      <w:r w:rsidR="0061011C" w:rsidRPr="005356D2">
        <w:rPr>
          <w:rFonts w:ascii="Arial" w:hAnsi="Arial" w:cs="Arial"/>
          <w:sz w:val="22"/>
        </w:rPr>
        <w:t>rityisesti internetsivuja ja niiden tekstejä o</w:t>
      </w:r>
      <w:r w:rsidR="00F9217B" w:rsidRPr="005356D2">
        <w:rPr>
          <w:rFonts w:ascii="Arial" w:hAnsi="Arial" w:cs="Arial"/>
          <w:sz w:val="22"/>
        </w:rPr>
        <w:t>li</w:t>
      </w:r>
      <w:r w:rsidR="0061011C" w:rsidRPr="005356D2">
        <w:rPr>
          <w:rFonts w:ascii="Arial" w:hAnsi="Arial" w:cs="Arial"/>
          <w:sz w:val="22"/>
        </w:rPr>
        <w:t xml:space="preserve"> s</w:t>
      </w:r>
      <w:r w:rsidR="00F9217B" w:rsidRPr="005356D2">
        <w:rPr>
          <w:rFonts w:ascii="Arial" w:hAnsi="Arial" w:cs="Arial"/>
          <w:sz w:val="22"/>
        </w:rPr>
        <w:t>elkeytetty, mutta myös koulutusta oli</w:t>
      </w:r>
      <w:r w:rsidR="0061011C" w:rsidRPr="005356D2">
        <w:rPr>
          <w:rFonts w:ascii="Arial" w:hAnsi="Arial" w:cs="Arial"/>
          <w:sz w:val="22"/>
        </w:rPr>
        <w:t xml:space="preserve"> järje</w:t>
      </w:r>
      <w:r w:rsidR="007C53AB" w:rsidRPr="005356D2">
        <w:rPr>
          <w:rFonts w:ascii="Arial" w:hAnsi="Arial" w:cs="Arial"/>
          <w:sz w:val="22"/>
        </w:rPr>
        <w:t xml:space="preserve">stetty ja asiakastestausta sekä </w:t>
      </w:r>
      <w:r w:rsidR="00F9217B" w:rsidRPr="005356D2">
        <w:rPr>
          <w:rFonts w:ascii="Arial" w:hAnsi="Arial" w:cs="Arial"/>
          <w:sz w:val="22"/>
        </w:rPr>
        <w:t>-</w:t>
      </w:r>
      <w:r w:rsidR="0061011C" w:rsidRPr="005356D2">
        <w:rPr>
          <w:rFonts w:ascii="Arial" w:hAnsi="Arial" w:cs="Arial"/>
          <w:sz w:val="22"/>
        </w:rPr>
        <w:t xml:space="preserve">palautetta hyödynnetty. Varsinaisia </w:t>
      </w:r>
      <w:r w:rsidR="00F9217B" w:rsidRPr="005356D2">
        <w:rPr>
          <w:rFonts w:ascii="Arial" w:hAnsi="Arial" w:cs="Arial"/>
          <w:sz w:val="22"/>
        </w:rPr>
        <w:t>selkokielisiä tekstejä oli vielä</w:t>
      </w:r>
      <w:r w:rsidR="007C53AB" w:rsidRPr="005356D2">
        <w:rPr>
          <w:rFonts w:ascii="Arial" w:hAnsi="Arial" w:cs="Arial"/>
          <w:sz w:val="22"/>
        </w:rPr>
        <w:t xml:space="preserve"> </w:t>
      </w:r>
      <w:r w:rsidR="00F9217B" w:rsidRPr="005356D2">
        <w:rPr>
          <w:rFonts w:ascii="Arial" w:hAnsi="Arial" w:cs="Arial"/>
          <w:sz w:val="22"/>
        </w:rPr>
        <w:t xml:space="preserve">vähän. </w:t>
      </w:r>
      <w:r w:rsidR="0061011C" w:rsidRPr="005356D2">
        <w:rPr>
          <w:rFonts w:ascii="Arial" w:hAnsi="Arial" w:cs="Arial"/>
          <w:sz w:val="22"/>
        </w:rPr>
        <w:t>Sen sijaan visualisointiin oli panostettu reilust</w:t>
      </w:r>
      <w:r w:rsidR="007C53AB" w:rsidRPr="005356D2">
        <w:rPr>
          <w:rFonts w:ascii="Arial" w:hAnsi="Arial" w:cs="Arial"/>
          <w:sz w:val="22"/>
        </w:rPr>
        <w:t>i yli puolessa virastoist</w:t>
      </w:r>
      <w:r w:rsidR="00F9217B" w:rsidRPr="005356D2">
        <w:rPr>
          <w:rFonts w:ascii="Arial" w:hAnsi="Arial" w:cs="Arial"/>
          <w:sz w:val="22"/>
        </w:rPr>
        <w:t>a</w:t>
      </w:r>
      <w:r w:rsidR="0061011C" w:rsidRPr="005356D2">
        <w:rPr>
          <w:rFonts w:ascii="Arial" w:hAnsi="Arial" w:cs="Arial"/>
          <w:sz w:val="22"/>
        </w:rPr>
        <w:t>.</w:t>
      </w:r>
      <w:r w:rsidR="00F9217B" w:rsidRPr="005356D2">
        <w:rPr>
          <w:rFonts w:ascii="Arial" w:hAnsi="Arial" w:cs="Arial"/>
          <w:sz w:val="22"/>
        </w:rPr>
        <w:t xml:space="preserve"> </w:t>
      </w:r>
      <w:r w:rsidR="0061011C" w:rsidRPr="005356D2">
        <w:rPr>
          <w:rFonts w:ascii="Arial" w:hAnsi="Arial" w:cs="Arial"/>
          <w:sz w:val="22"/>
        </w:rPr>
        <w:t>Interaktiivisia verkkolähetyksiä oli ilahduttavan monessa vastaajavirastossa</w:t>
      </w:r>
      <w:r w:rsidR="00F9217B" w:rsidRPr="005356D2">
        <w:rPr>
          <w:rFonts w:ascii="Arial" w:hAnsi="Arial" w:cs="Arial"/>
          <w:sz w:val="22"/>
        </w:rPr>
        <w:t xml:space="preserve"> ja kuuleminen valmiste</w:t>
      </w:r>
      <w:r w:rsidR="0061011C" w:rsidRPr="005356D2">
        <w:rPr>
          <w:rFonts w:ascii="Arial" w:hAnsi="Arial" w:cs="Arial"/>
          <w:sz w:val="22"/>
        </w:rPr>
        <w:t>luvaiheessa oli kattavaa</w:t>
      </w:r>
      <w:r w:rsidR="00F9217B" w:rsidRPr="005356D2">
        <w:rPr>
          <w:rFonts w:ascii="Arial" w:hAnsi="Arial" w:cs="Arial"/>
          <w:sz w:val="22"/>
        </w:rPr>
        <w:t xml:space="preserve">. </w:t>
      </w:r>
    </w:p>
    <w:p w:rsidR="00F9217B" w:rsidRDefault="00F9217B" w:rsidP="0061011C">
      <w:pPr>
        <w:rPr>
          <w:sz w:val="22"/>
          <w:szCs w:val="22"/>
        </w:rPr>
      </w:pPr>
    </w:p>
    <w:p w:rsidR="0061011C" w:rsidRPr="005356D2" w:rsidRDefault="00F9217B" w:rsidP="0061011C">
      <w:pPr>
        <w:rPr>
          <w:rFonts w:ascii="Arial" w:hAnsi="Arial" w:cs="Arial"/>
          <w:sz w:val="22"/>
        </w:rPr>
      </w:pPr>
      <w:r w:rsidRPr="005356D2">
        <w:rPr>
          <w:rFonts w:ascii="Arial" w:hAnsi="Arial" w:cs="Arial"/>
          <w:sz w:val="22"/>
        </w:rPr>
        <w:t>Toisen kansallisen toimintaohjelman aikana toteutettiin v</w:t>
      </w:r>
      <w:r w:rsidR="0061011C" w:rsidRPr="005356D2">
        <w:rPr>
          <w:rFonts w:ascii="Arial" w:hAnsi="Arial" w:cs="Arial"/>
          <w:sz w:val="22"/>
        </w:rPr>
        <w:t>irkakielikampanja</w:t>
      </w:r>
      <w:r w:rsidRPr="005356D2">
        <w:rPr>
          <w:rFonts w:ascii="Arial" w:hAnsi="Arial" w:cs="Arial"/>
          <w:sz w:val="22"/>
        </w:rPr>
        <w:t xml:space="preserve"> ja v</w:t>
      </w:r>
      <w:r w:rsidR="0061011C" w:rsidRPr="005356D2">
        <w:rPr>
          <w:rFonts w:ascii="Arial" w:hAnsi="Arial" w:cs="Arial"/>
          <w:sz w:val="22"/>
        </w:rPr>
        <w:t>altioneuvoston ka</w:t>
      </w:r>
      <w:r w:rsidRPr="005356D2">
        <w:rPr>
          <w:rFonts w:ascii="Arial" w:hAnsi="Arial" w:cs="Arial"/>
          <w:sz w:val="22"/>
        </w:rPr>
        <w:t xml:space="preserve">nslia julkaisi </w:t>
      </w:r>
      <w:r w:rsidR="0061011C" w:rsidRPr="005356D2">
        <w:rPr>
          <w:rFonts w:ascii="Arial" w:hAnsi="Arial" w:cs="Arial"/>
          <w:sz w:val="22"/>
        </w:rPr>
        <w:t>selkeän kielen oppaan virkamiehille</w:t>
      </w:r>
      <w:r w:rsidRPr="005356D2">
        <w:rPr>
          <w:rFonts w:ascii="Arial" w:hAnsi="Arial" w:cs="Arial"/>
          <w:sz w:val="22"/>
        </w:rPr>
        <w:t>. T</w:t>
      </w:r>
      <w:r w:rsidR="0061011C" w:rsidRPr="005356D2">
        <w:rPr>
          <w:rFonts w:ascii="Arial" w:hAnsi="Arial" w:cs="Arial"/>
          <w:sz w:val="22"/>
        </w:rPr>
        <w:t xml:space="preserve">ietovarantojen avaamista </w:t>
      </w:r>
      <w:r w:rsidRPr="005356D2">
        <w:rPr>
          <w:rFonts w:ascii="Arial" w:hAnsi="Arial" w:cs="Arial"/>
          <w:sz w:val="22"/>
        </w:rPr>
        <w:t xml:space="preserve">edistettiin </w:t>
      </w:r>
      <w:r w:rsidR="0061011C" w:rsidRPr="005356D2">
        <w:rPr>
          <w:rFonts w:ascii="Arial" w:hAnsi="Arial" w:cs="Arial"/>
          <w:sz w:val="22"/>
        </w:rPr>
        <w:t>luomalla avoindata.fi</w:t>
      </w:r>
      <w:r w:rsidR="00FA20FF" w:rsidRPr="005356D2">
        <w:rPr>
          <w:rFonts w:ascii="Arial" w:hAnsi="Arial" w:cs="Arial"/>
          <w:sz w:val="22"/>
        </w:rPr>
        <w:t xml:space="preserve"> -</w:t>
      </w:r>
      <w:r w:rsidR="0061011C" w:rsidRPr="005356D2">
        <w:rPr>
          <w:rFonts w:ascii="Arial" w:hAnsi="Arial" w:cs="Arial"/>
          <w:sz w:val="22"/>
        </w:rPr>
        <w:t>palvelu, jo</w:t>
      </w:r>
      <w:r w:rsidRPr="005356D2">
        <w:rPr>
          <w:rFonts w:ascii="Arial" w:hAnsi="Arial" w:cs="Arial"/>
          <w:sz w:val="22"/>
        </w:rPr>
        <w:t xml:space="preserve">ka sisältää </w:t>
      </w:r>
      <w:r w:rsidR="0061011C" w:rsidRPr="005356D2">
        <w:rPr>
          <w:rFonts w:ascii="Arial" w:hAnsi="Arial" w:cs="Arial"/>
          <w:sz w:val="22"/>
        </w:rPr>
        <w:t xml:space="preserve">ohjeet tiedon avaamiseen ja tiedot avatuista tietovarannoista. Vapaaehtoistoiminnan hallinnollisten esteiden poistamista selvittänyt työryhmä </w:t>
      </w:r>
      <w:r w:rsidRPr="005356D2">
        <w:rPr>
          <w:rFonts w:ascii="Arial" w:hAnsi="Arial" w:cs="Arial"/>
          <w:sz w:val="22"/>
        </w:rPr>
        <w:t>teki esitykset estei</w:t>
      </w:r>
      <w:r w:rsidR="0061011C" w:rsidRPr="005356D2">
        <w:rPr>
          <w:rFonts w:ascii="Arial" w:hAnsi="Arial" w:cs="Arial"/>
          <w:sz w:val="22"/>
        </w:rPr>
        <w:t>den poistamisesta eri hallinnonaloilla</w:t>
      </w:r>
      <w:r w:rsidRPr="005356D2">
        <w:rPr>
          <w:rFonts w:ascii="Arial" w:hAnsi="Arial" w:cs="Arial"/>
          <w:sz w:val="22"/>
        </w:rPr>
        <w:t xml:space="preserve">. </w:t>
      </w:r>
      <w:r w:rsidR="002724CD" w:rsidRPr="005356D2">
        <w:rPr>
          <w:rFonts w:ascii="Arial" w:hAnsi="Arial" w:cs="Arial"/>
          <w:sz w:val="22"/>
        </w:rPr>
        <w:t>Oikeusministeriö perusti</w:t>
      </w:r>
      <w:r w:rsidR="0061011C" w:rsidRPr="005356D2">
        <w:rPr>
          <w:rFonts w:ascii="Arial" w:hAnsi="Arial" w:cs="Arial"/>
          <w:sz w:val="22"/>
        </w:rPr>
        <w:t xml:space="preserve"> </w:t>
      </w:r>
      <w:hyperlink r:id="rId20" w:history="1">
        <w:r w:rsidR="0061011C" w:rsidRPr="005356D2">
          <w:rPr>
            <w:rStyle w:val="Hyperlinkki"/>
            <w:rFonts w:ascii="Arial" w:hAnsi="Arial" w:cs="Arial"/>
            <w:sz w:val="22"/>
          </w:rPr>
          <w:t>verkkosivut, joille on koottu ohjeita ja neuvontaa</w:t>
        </w:r>
      </w:hyperlink>
      <w:r w:rsidR="0093457A">
        <w:rPr>
          <w:rFonts w:ascii="Arial" w:hAnsi="Arial" w:cs="Arial"/>
          <w:sz w:val="22"/>
        </w:rPr>
        <w:t xml:space="preserve"> vapaaehtoistyötä organi</w:t>
      </w:r>
      <w:r w:rsidR="0061011C" w:rsidRPr="005356D2">
        <w:rPr>
          <w:rFonts w:ascii="Arial" w:hAnsi="Arial" w:cs="Arial"/>
          <w:sz w:val="22"/>
        </w:rPr>
        <w:t>soiville järjestöille ja vapaaehtoistyöstä kiinnostuneille</w:t>
      </w:r>
      <w:r w:rsidR="0061011C" w:rsidRPr="005356D2">
        <w:rPr>
          <w:sz w:val="20"/>
          <w:szCs w:val="22"/>
        </w:rPr>
        <w:t>.</w:t>
      </w:r>
      <w:r w:rsidR="007C53AB" w:rsidRPr="005356D2">
        <w:rPr>
          <w:sz w:val="20"/>
          <w:szCs w:val="22"/>
        </w:rPr>
        <w:t xml:space="preserve"> </w:t>
      </w:r>
      <w:r w:rsidR="0061011C" w:rsidRPr="005356D2">
        <w:rPr>
          <w:rFonts w:ascii="Arial" w:hAnsi="Arial" w:cs="Arial"/>
          <w:sz w:val="22"/>
        </w:rPr>
        <w:t xml:space="preserve">Haja-asutusalueiden ”Laajakaista kaikille 2015”-hanketta </w:t>
      </w:r>
      <w:r w:rsidR="002724CD" w:rsidRPr="005356D2">
        <w:rPr>
          <w:rFonts w:ascii="Arial" w:hAnsi="Arial" w:cs="Arial"/>
          <w:sz w:val="22"/>
        </w:rPr>
        <w:t>jatkettiin ja vuoden 2015 aikana verkkoja raken</w:t>
      </w:r>
      <w:r w:rsidR="0061011C" w:rsidRPr="005356D2">
        <w:rPr>
          <w:rFonts w:ascii="Arial" w:hAnsi="Arial" w:cs="Arial"/>
          <w:sz w:val="22"/>
        </w:rPr>
        <w:t>nettiin noin 3 200 km</w:t>
      </w:r>
      <w:r w:rsidR="002724CD" w:rsidRPr="005356D2">
        <w:rPr>
          <w:rFonts w:ascii="Arial" w:hAnsi="Arial" w:cs="Arial"/>
          <w:sz w:val="22"/>
        </w:rPr>
        <w:t>,</w:t>
      </w:r>
      <w:r w:rsidR="0061011C" w:rsidRPr="005356D2">
        <w:rPr>
          <w:rFonts w:ascii="Arial" w:hAnsi="Arial" w:cs="Arial"/>
          <w:sz w:val="22"/>
        </w:rPr>
        <w:t xml:space="preserve"> jolla huippunopean laajakaistan saatavuus lisääntyi noin 15 000 liittymälle.</w:t>
      </w:r>
      <w:r w:rsidR="007C53AB" w:rsidRPr="005356D2">
        <w:rPr>
          <w:rFonts w:ascii="Arial" w:hAnsi="Arial" w:cs="Arial"/>
          <w:sz w:val="22"/>
        </w:rPr>
        <w:t xml:space="preserve"> Sähköisten</w:t>
      </w:r>
      <w:r w:rsidR="0061011C" w:rsidRPr="005356D2">
        <w:rPr>
          <w:rFonts w:ascii="Arial" w:hAnsi="Arial" w:cs="Arial"/>
          <w:sz w:val="22"/>
        </w:rPr>
        <w:t xml:space="preserve"> demokratia.fi</w:t>
      </w:r>
      <w:r w:rsidR="00E06C97">
        <w:rPr>
          <w:rFonts w:ascii="Arial" w:hAnsi="Arial" w:cs="Arial"/>
          <w:sz w:val="22"/>
        </w:rPr>
        <w:t>-</w:t>
      </w:r>
      <w:r w:rsidR="0061011C" w:rsidRPr="005356D2">
        <w:rPr>
          <w:rFonts w:ascii="Arial" w:hAnsi="Arial" w:cs="Arial"/>
          <w:sz w:val="22"/>
        </w:rPr>
        <w:t xml:space="preserve">palveluiden käyttöä </w:t>
      </w:r>
      <w:r w:rsidR="002724CD" w:rsidRPr="005356D2">
        <w:rPr>
          <w:rFonts w:ascii="Arial" w:hAnsi="Arial" w:cs="Arial"/>
          <w:sz w:val="22"/>
        </w:rPr>
        <w:t xml:space="preserve">edistettiin </w:t>
      </w:r>
      <w:r w:rsidR="0061011C" w:rsidRPr="005356D2">
        <w:rPr>
          <w:rFonts w:ascii="Arial" w:hAnsi="Arial" w:cs="Arial"/>
          <w:sz w:val="22"/>
        </w:rPr>
        <w:t>hallinnossa ja k</w:t>
      </w:r>
      <w:r w:rsidR="002724CD" w:rsidRPr="005356D2">
        <w:rPr>
          <w:rFonts w:ascii="Arial" w:hAnsi="Arial" w:cs="Arial"/>
          <w:sz w:val="22"/>
        </w:rPr>
        <w:t>ansalaisyhteiskunnassa. Ministe</w:t>
      </w:r>
      <w:r w:rsidR="007C53AB" w:rsidRPr="005356D2">
        <w:rPr>
          <w:rFonts w:ascii="Arial" w:hAnsi="Arial" w:cs="Arial"/>
          <w:sz w:val="22"/>
        </w:rPr>
        <w:t>riöille ja kunnille j</w:t>
      </w:r>
      <w:r w:rsidR="0061011C" w:rsidRPr="005356D2">
        <w:rPr>
          <w:rFonts w:ascii="Arial" w:hAnsi="Arial" w:cs="Arial"/>
          <w:sz w:val="22"/>
        </w:rPr>
        <w:t>ärjestett</w:t>
      </w:r>
      <w:r w:rsidR="007C53AB" w:rsidRPr="005356D2">
        <w:rPr>
          <w:rFonts w:ascii="Arial" w:hAnsi="Arial" w:cs="Arial"/>
          <w:sz w:val="22"/>
        </w:rPr>
        <w:t>iin</w:t>
      </w:r>
      <w:r w:rsidR="0061011C" w:rsidRPr="005356D2">
        <w:rPr>
          <w:rFonts w:ascii="Arial" w:hAnsi="Arial" w:cs="Arial"/>
          <w:sz w:val="22"/>
        </w:rPr>
        <w:t xml:space="preserve"> avointa valmistelua ja palveluiden käyttöä koskevia koulutustilaisuuksia.</w:t>
      </w:r>
      <w:r w:rsidR="002724CD" w:rsidRPr="005356D2">
        <w:rPr>
          <w:rFonts w:ascii="Arial" w:hAnsi="Arial" w:cs="Arial"/>
          <w:sz w:val="22"/>
        </w:rPr>
        <w:t xml:space="preserve"> </w:t>
      </w:r>
      <w:r w:rsidR="0061011C" w:rsidRPr="005356D2">
        <w:rPr>
          <w:rFonts w:ascii="Arial" w:hAnsi="Arial" w:cs="Arial"/>
          <w:sz w:val="22"/>
        </w:rPr>
        <w:t>Demokratiatunnustukset jaettiin syksyllä</w:t>
      </w:r>
      <w:r w:rsidR="0061011C" w:rsidRPr="005356D2">
        <w:rPr>
          <w:sz w:val="20"/>
          <w:szCs w:val="22"/>
        </w:rPr>
        <w:t xml:space="preserve"> </w:t>
      </w:r>
      <w:r w:rsidR="007C53AB" w:rsidRPr="005356D2">
        <w:rPr>
          <w:rFonts w:ascii="Arial" w:hAnsi="Arial" w:cs="Arial"/>
          <w:sz w:val="22"/>
        </w:rPr>
        <w:t>2015</w:t>
      </w:r>
      <w:r w:rsidR="002724CD" w:rsidRPr="005356D2">
        <w:rPr>
          <w:sz w:val="20"/>
          <w:szCs w:val="22"/>
        </w:rPr>
        <w:t xml:space="preserve"> </w:t>
      </w:r>
      <w:r w:rsidR="002724CD" w:rsidRPr="005356D2">
        <w:rPr>
          <w:rFonts w:ascii="Arial" w:hAnsi="Arial" w:cs="Arial"/>
          <w:sz w:val="22"/>
        </w:rPr>
        <w:t>ja v</w:t>
      </w:r>
      <w:r w:rsidR="0061011C" w:rsidRPr="005356D2">
        <w:rPr>
          <w:rFonts w:ascii="Arial" w:hAnsi="Arial" w:cs="Arial"/>
          <w:sz w:val="22"/>
        </w:rPr>
        <w:t>altioneuvoston hankere</w:t>
      </w:r>
      <w:r w:rsidR="002724CD" w:rsidRPr="005356D2">
        <w:rPr>
          <w:rFonts w:ascii="Arial" w:hAnsi="Arial" w:cs="Arial"/>
          <w:sz w:val="22"/>
        </w:rPr>
        <w:t xml:space="preserve">kisterin uusi verkkosovellus </w:t>
      </w:r>
      <w:r w:rsidR="0061011C" w:rsidRPr="005356D2">
        <w:rPr>
          <w:rFonts w:ascii="Arial" w:hAnsi="Arial" w:cs="Arial"/>
          <w:sz w:val="22"/>
        </w:rPr>
        <w:t>Hankeikkuna</w:t>
      </w:r>
      <w:r w:rsidR="002724CD" w:rsidRPr="005356D2">
        <w:rPr>
          <w:rFonts w:ascii="Arial" w:hAnsi="Arial" w:cs="Arial"/>
          <w:sz w:val="22"/>
        </w:rPr>
        <w:t xml:space="preserve"> käynnistyi. Ha</w:t>
      </w:r>
      <w:r w:rsidR="0061011C" w:rsidRPr="005356D2">
        <w:rPr>
          <w:rFonts w:ascii="Arial" w:hAnsi="Arial" w:cs="Arial"/>
          <w:sz w:val="22"/>
        </w:rPr>
        <w:t>nkeikkunan keskeinen tehtävä on edistää julkisen hanketiedon avoimuutta kansalaisille.</w:t>
      </w:r>
      <w:r w:rsidR="002724CD" w:rsidRPr="005356D2">
        <w:rPr>
          <w:rFonts w:ascii="Arial" w:hAnsi="Arial" w:cs="Arial"/>
          <w:sz w:val="22"/>
        </w:rPr>
        <w:t xml:space="preserve"> </w:t>
      </w:r>
      <w:r w:rsidR="0061011C" w:rsidRPr="005356D2">
        <w:rPr>
          <w:rFonts w:ascii="Arial" w:hAnsi="Arial" w:cs="Arial"/>
          <w:sz w:val="22"/>
        </w:rPr>
        <w:t>Säädösvalmistelun kuulem</w:t>
      </w:r>
      <w:r w:rsidR="002724CD" w:rsidRPr="005356D2">
        <w:rPr>
          <w:rFonts w:ascii="Arial" w:hAnsi="Arial" w:cs="Arial"/>
          <w:sz w:val="22"/>
        </w:rPr>
        <w:t>isohjeet päivi</w:t>
      </w:r>
      <w:r w:rsidR="007C53AB" w:rsidRPr="005356D2">
        <w:rPr>
          <w:rFonts w:ascii="Arial" w:hAnsi="Arial" w:cs="Arial"/>
          <w:sz w:val="22"/>
        </w:rPr>
        <w:t>t</w:t>
      </w:r>
      <w:r w:rsidR="002724CD" w:rsidRPr="005356D2">
        <w:rPr>
          <w:rFonts w:ascii="Arial" w:hAnsi="Arial" w:cs="Arial"/>
          <w:sz w:val="22"/>
        </w:rPr>
        <w:t>ettiin ja v</w:t>
      </w:r>
      <w:r w:rsidR="0061011C" w:rsidRPr="005356D2">
        <w:rPr>
          <w:rFonts w:ascii="Arial" w:hAnsi="Arial" w:cs="Arial"/>
          <w:sz w:val="22"/>
        </w:rPr>
        <w:t xml:space="preserve">altion virkamieseettinen neuvottelukunta antoi valtionhallinnolle suosituksen sosiaalisen median käytöstä 15. </w:t>
      </w:r>
      <w:r w:rsidR="00321D9A">
        <w:rPr>
          <w:rFonts w:ascii="Arial" w:hAnsi="Arial" w:cs="Arial"/>
          <w:sz w:val="22"/>
        </w:rPr>
        <w:t>6.</w:t>
      </w:r>
      <w:r w:rsidR="0061011C" w:rsidRPr="005356D2">
        <w:rPr>
          <w:rFonts w:ascii="Arial" w:hAnsi="Arial" w:cs="Arial"/>
          <w:sz w:val="22"/>
        </w:rPr>
        <w:t xml:space="preserve"> 2016.</w:t>
      </w:r>
    </w:p>
    <w:p w:rsidR="002724CD" w:rsidRPr="005356D2" w:rsidRDefault="002724CD" w:rsidP="0061011C">
      <w:pPr>
        <w:rPr>
          <w:sz w:val="20"/>
          <w:szCs w:val="22"/>
        </w:rPr>
      </w:pPr>
    </w:p>
    <w:p w:rsidR="002724CD" w:rsidRPr="005356D2" w:rsidRDefault="0061011C" w:rsidP="0061011C">
      <w:pPr>
        <w:rPr>
          <w:rFonts w:ascii="Arial" w:hAnsi="Arial" w:cs="Arial"/>
          <w:sz w:val="22"/>
        </w:rPr>
      </w:pPr>
      <w:r w:rsidRPr="005356D2">
        <w:rPr>
          <w:rFonts w:ascii="Arial" w:hAnsi="Arial" w:cs="Arial"/>
          <w:sz w:val="22"/>
        </w:rPr>
        <w:t>Selvityksen tekeminen lobbaajarekisterin luomisesta käynnistyy vuoden 2018 alussa TEAS-rahoituksella</w:t>
      </w:r>
      <w:r w:rsidR="002724CD" w:rsidRPr="005356D2">
        <w:rPr>
          <w:rFonts w:ascii="Arial" w:hAnsi="Arial" w:cs="Arial"/>
          <w:sz w:val="22"/>
        </w:rPr>
        <w:t xml:space="preserve">. </w:t>
      </w:r>
      <w:r w:rsidRPr="005356D2">
        <w:rPr>
          <w:rFonts w:ascii="Arial" w:hAnsi="Arial" w:cs="Arial"/>
          <w:sz w:val="22"/>
        </w:rPr>
        <w:t xml:space="preserve">Avoin hallinto </w:t>
      </w:r>
      <w:r w:rsidR="002724CD" w:rsidRPr="005356D2">
        <w:rPr>
          <w:rFonts w:ascii="Arial" w:hAnsi="Arial" w:cs="Arial"/>
          <w:sz w:val="22"/>
        </w:rPr>
        <w:t xml:space="preserve">teki </w:t>
      </w:r>
      <w:r w:rsidRPr="005356D2">
        <w:rPr>
          <w:rFonts w:ascii="Arial" w:hAnsi="Arial" w:cs="Arial"/>
          <w:sz w:val="22"/>
        </w:rPr>
        <w:t>yhteistyötä valittujen hallituksen kärkihankkeiden kanssa erityisesti lasten ja nuorten ja ikääntyneiden osallisuuden edistämisessä</w:t>
      </w:r>
      <w:r w:rsidR="002724CD" w:rsidRPr="005356D2">
        <w:rPr>
          <w:rFonts w:ascii="Arial" w:hAnsi="Arial" w:cs="Arial"/>
          <w:sz w:val="22"/>
        </w:rPr>
        <w:t xml:space="preserve">. Ikääntyneille </w:t>
      </w:r>
      <w:r w:rsidRPr="005356D2">
        <w:rPr>
          <w:rFonts w:ascii="Arial" w:hAnsi="Arial" w:cs="Arial"/>
          <w:sz w:val="22"/>
        </w:rPr>
        <w:t>järjestett</w:t>
      </w:r>
      <w:r w:rsidR="002724CD" w:rsidRPr="005356D2">
        <w:rPr>
          <w:rFonts w:ascii="Arial" w:hAnsi="Arial" w:cs="Arial"/>
          <w:sz w:val="22"/>
        </w:rPr>
        <w:t>iin</w:t>
      </w:r>
      <w:r w:rsidRPr="005356D2">
        <w:rPr>
          <w:rFonts w:ascii="Arial" w:hAnsi="Arial" w:cs="Arial"/>
          <w:sz w:val="22"/>
        </w:rPr>
        <w:t xml:space="preserve"> yhdessä vanhusneuvostopäivä ikääntyvien asumiseen ja kotihoitoon liittyvistä kysymyksistä yhdessä ympäristöministeriön ja sosiaali- ja terveysministeriön kanssa.</w:t>
      </w:r>
      <w:r w:rsidR="002724CD" w:rsidRPr="005356D2">
        <w:rPr>
          <w:rFonts w:ascii="Arial" w:hAnsi="Arial" w:cs="Arial"/>
          <w:sz w:val="22"/>
        </w:rPr>
        <w:t xml:space="preserve"> </w:t>
      </w:r>
      <w:r w:rsidRPr="005356D2">
        <w:rPr>
          <w:rFonts w:ascii="Arial" w:hAnsi="Arial" w:cs="Arial"/>
          <w:sz w:val="22"/>
        </w:rPr>
        <w:t>Digitaalisista palveluista ja osallistumismahdollisuuksista järjestettiin ikääntyvien nettiaivoriihi, johon osallistui kaiken kaikkiaan 1340 henkilöä</w:t>
      </w:r>
      <w:r w:rsidR="002724CD" w:rsidRPr="005356D2">
        <w:rPr>
          <w:rFonts w:ascii="Arial" w:hAnsi="Arial" w:cs="Arial"/>
          <w:sz w:val="22"/>
        </w:rPr>
        <w:t xml:space="preserve"> ja tuloksia </w:t>
      </w:r>
      <w:r w:rsidRPr="005356D2">
        <w:rPr>
          <w:rFonts w:ascii="Arial" w:hAnsi="Arial" w:cs="Arial"/>
          <w:sz w:val="22"/>
        </w:rPr>
        <w:t>jalostettiin eteenpäin i</w:t>
      </w:r>
      <w:r w:rsidR="002724CD" w:rsidRPr="005356D2">
        <w:rPr>
          <w:rFonts w:ascii="Arial" w:hAnsi="Arial" w:cs="Arial"/>
          <w:sz w:val="22"/>
        </w:rPr>
        <w:t xml:space="preserve">kääntyvien </w:t>
      </w:r>
      <w:r w:rsidR="007A0F80" w:rsidRPr="005356D2">
        <w:rPr>
          <w:rFonts w:ascii="Arial" w:hAnsi="Arial" w:cs="Arial"/>
          <w:sz w:val="22"/>
        </w:rPr>
        <w:t>vaikuttajatyöpajassa.</w:t>
      </w:r>
      <w:r w:rsidRPr="005356D2">
        <w:rPr>
          <w:rFonts w:ascii="Arial" w:hAnsi="Arial" w:cs="Arial"/>
          <w:sz w:val="22"/>
        </w:rPr>
        <w:t xml:space="preserve"> </w:t>
      </w:r>
    </w:p>
    <w:p w:rsidR="002724CD" w:rsidRPr="005356D2" w:rsidRDefault="002724CD" w:rsidP="0061011C">
      <w:pPr>
        <w:rPr>
          <w:sz w:val="20"/>
          <w:szCs w:val="22"/>
        </w:rPr>
      </w:pPr>
    </w:p>
    <w:p w:rsidR="002724CD" w:rsidRPr="002724CD" w:rsidRDefault="0061011C" w:rsidP="005F3A39">
      <w:pPr>
        <w:rPr>
          <w:rFonts w:ascii="Arial" w:hAnsi="Arial" w:cs="Arial"/>
        </w:rPr>
      </w:pPr>
      <w:r w:rsidRPr="005356D2">
        <w:rPr>
          <w:rFonts w:ascii="Arial" w:hAnsi="Arial" w:cs="Arial"/>
          <w:sz w:val="22"/>
        </w:rPr>
        <w:t xml:space="preserve">Helsingissä 2015 järjestetyn OECD:n hallintoministerien kokouksen yhteydessä </w:t>
      </w:r>
      <w:r w:rsidR="007C53AB" w:rsidRPr="005356D2">
        <w:rPr>
          <w:rFonts w:ascii="Arial" w:hAnsi="Arial" w:cs="Arial"/>
          <w:sz w:val="22"/>
        </w:rPr>
        <w:t>pidettiin</w:t>
      </w:r>
      <w:r w:rsidRPr="005356D2">
        <w:rPr>
          <w:rFonts w:ascii="Arial" w:hAnsi="Arial" w:cs="Arial"/>
          <w:sz w:val="22"/>
        </w:rPr>
        <w:t xml:space="preserve"> nuorisofoorumi. Nuorisofoorumia edelsivät kansalliset prosessit eri OECD</w:t>
      </w:r>
      <w:r w:rsidR="002724CD" w:rsidRPr="005356D2">
        <w:rPr>
          <w:rFonts w:ascii="Arial" w:hAnsi="Arial" w:cs="Arial"/>
          <w:sz w:val="22"/>
        </w:rPr>
        <w:t>:n jäsenmaissa. Suomessa kansal</w:t>
      </w:r>
      <w:r w:rsidRPr="005356D2">
        <w:rPr>
          <w:rFonts w:ascii="Arial" w:hAnsi="Arial" w:cs="Arial"/>
          <w:sz w:val="22"/>
        </w:rPr>
        <w:t>linen prosessi toteutettiin tilaisuuksien (mm Pori, Kuopio, Helsinki), kouluyhteistyön ja nuortenideat.fi-sähköisen osallistumiskanavan kautta</w:t>
      </w:r>
      <w:r w:rsidR="002724CD" w:rsidRPr="005356D2">
        <w:rPr>
          <w:rFonts w:ascii="Arial" w:hAnsi="Arial" w:cs="Arial"/>
          <w:sz w:val="22"/>
        </w:rPr>
        <w:t xml:space="preserve">. </w:t>
      </w:r>
      <w:r w:rsidRPr="005356D2">
        <w:rPr>
          <w:rFonts w:ascii="Arial" w:hAnsi="Arial" w:cs="Arial"/>
          <w:sz w:val="22"/>
        </w:rPr>
        <w:t xml:space="preserve">Marraskuussa 2015 järjestettiin </w:t>
      </w:r>
      <w:r w:rsidR="002724CD" w:rsidRPr="005356D2">
        <w:rPr>
          <w:rFonts w:ascii="Arial" w:hAnsi="Arial" w:cs="Arial"/>
          <w:sz w:val="22"/>
        </w:rPr>
        <w:t>ensimmäinen vuotuinen lapsen oikeuksie</w:t>
      </w:r>
      <w:r w:rsidR="007C53AB" w:rsidRPr="005356D2">
        <w:rPr>
          <w:rFonts w:ascii="Arial" w:hAnsi="Arial" w:cs="Arial"/>
          <w:sz w:val="22"/>
        </w:rPr>
        <w:t>n ajankohtais</w:t>
      </w:r>
      <w:r w:rsidR="002724CD" w:rsidRPr="005356D2">
        <w:rPr>
          <w:rFonts w:ascii="Arial" w:hAnsi="Arial" w:cs="Arial"/>
          <w:sz w:val="22"/>
        </w:rPr>
        <w:t>päivä yhteistyössä Lapsiasiaval</w:t>
      </w:r>
      <w:r w:rsidRPr="005356D2">
        <w:rPr>
          <w:rFonts w:ascii="Arial" w:hAnsi="Arial" w:cs="Arial"/>
          <w:sz w:val="22"/>
        </w:rPr>
        <w:t>tuutetun toimiston, Manne</w:t>
      </w:r>
      <w:r w:rsidR="007C53AB" w:rsidRPr="005356D2">
        <w:rPr>
          <w:rFonts w:ascii="Arial" w:hAnsi="Arial" w:cs="Arial"/>
          <w:sz w:val="22"/>
        </w:rPr>
        <w:t>rheimin Lastensuojeluliiton ja o</w:t>
      </w:r>
      <w:r w:rsidRPr="005356D2">
        <w:rPr>
          <w:rFonts w:ascii="Arial" w:hAnsi="Arial" w:cs="Arial"/>
          <w:sz w:val="22"/>
        </w:rPr>
        <w:t>petus- ja kulttuuriministeriön kanssa</w:t>
      </w:r>
      <w:r w:rsidR="00491537" w:rsidRPr="005356D2">
        <w:rPr>
          <w:rFonts w:ascii="Arial" w:hAnsi="Arial" w:cs="Arial"/>
          <w:sz w:val="22"/>
        </w:rPr>
        <w:t>.</w:t>
      </w:r>
      <w:r w:rsidRPr="005356D2">
        <w:rPr>
          <w:rFonts w:ascii="Arial" w:hAnsi="Arial" w:cs="Arial"/>
          <w:sz w:val="22"/>
        </w:rPr>
        <w:t xml:space="preserve"> </w:t>
      </w:r>
    </w:p>
    <w:p w:rsidR="002724CD" w:rsidRDefault="002724CD" w:rsidP="005F3A39">
      <w:pPr>
        <w:rPr>
          <w:sz w:val="22"/>
          <w:szCs w:val="22"/>
        </w:rPr>
      </w:pPr>
    </w:p>
    <w:p w:rsidR="0061011C" w:rsidRPr="005356D2" w:rsidRDefault="0061011C" w:rsidP="0061011C">
      <w:pPr>
        <w:rPr>
          <w:rFonts w:ascii="Arial" w:hAnsi="Arial" w:cs="Arial"/>
          <w:sz w:val="22"/>
        </w:rPr>
      </w:pPr>
      <w:r w:rsidRPr="005356D2">
        <w:rPr>
          <w:rFonts w:ascii="Arial" w:hAnsi="Arial" w:cs="Arial"/>
          <w:sz w:val="22"/>
        </w:rPr>
        <w:t>Toukokuussa 2016 järjestettiin Tulevaisuuden kunta</w:t>
      </w:r>
      <w:r w:rsidR="0093457A">
        <w:rPr>
          <w:rFonts w:ascii="Arial" w:hAnsi="Arial" w:cs="Arial"/>
          <w:sz w:val="22"/>
        </w:rPr>
        <w:t xml:space="preserve"> </w:t>
      </w:r>
      <w:r w:rsidRPr="005356D2">
        <w:rPr>
          <w:rFonts w:ascii="Arial" w:hAnsi="Arial" w:cs="Arial"/>
          <w:sz w:val="22"/>
        </w:rPr>
        <w:t>-hankkeeseen liitt</w:t>
      </w:r>
      <w:r w:rsidR="002724CD" w:rsidRPr="005356D2">
        <w:rPr>
          <w:rFonts w:ascii="Arial" w:hAnsi="Arial" w:cs="Arial"/>
          <w:sz w:val="22"/>
        </w:rPr>
        <w:t>yvä Nuorten huipputapaaminen yh</w:t>
      </w:r>
      <w:r w:rsidRPr="005356D2">
        <w:rPr>
          <w:rFonts w:ascii="Arial" w:hAnsi="Arial" w:cs="Arial"/>
          <w:sz w:val="22"/>
        </w:rPr>
        <w:t>teistyössä NUVA ry:n kanssa. Tilaisuuteen osallistui yli 160 nuorta eri puolilta maata</w:t>
      </w:r>
      <w:r w:rsidR="002724CD" w:rsidRPr="005356D2">
        <w:rPr>
          <w:rFonts w:ascii="Arial" w:hAnsi="Arial" w:cs="Arial"/>
          <w:sz w:val="22"/>
        </w:rPr>
        <w:t xml:space="preserve">. </w:t>
      </w:r>
      <w:r w:rsidRPr="005356D2">
        <w:rPr>
          <w:rFonts w:ascii="Arial" w:hAnsi="Arial" w:cs="Arial"/>
          <w:sz w:val="22"/>
        </w:rPr>
        <w:t xml:space="preserve">Yhteistyössä Nuorisotutkimusverkoston kanssa </w:t>
      </w:r>
      <w:r w:rsidR="002724CD" w:rsidRPr="005356D2">
        <w:rPr>
          <w:rFonts w:ascii="Arial" w:hAnsi="Arial" w:cs="Arial"/>
          <w:sz w:val="22"/>
        </w:rPr>
        <w:t xml:space="preserve">toteutettiin </w:t>
      </w:r>
      <w:r w:rsidRPr="005356D2">
        <w:rPr>
          <w:rFonts w:ascii="Arial" w:hAnsi="Arial" w:cs="Arial"/>
          <w:sz w:val="22"/>
        </w:rPr>
        <w:t>selvitys lasten ja nuorten kuulemisesta osana varhaiskasvatuslain uudistamista</w:t>
      </w:r>
      <w:r w:rsidR="00491537" w:rsidRPr="005356D2">
        <w:rPr>
          <w:rFonts w:ascii="Arial" w:hAnsi="Arial" w:cs="Arial"/>
          <w:sz w:val="22"/>
        </w:rPr>
        <w:t xml:space="preserve">. </w:t>
      </w:r>
      <w:r w:rsidR="002724CD" w:rsidRPr="005356D2">
        <w:rPr>
          <w:rFonts w:ascii="Arial" w:hAnsi="Arial" w:cs="Arial"/>
          <w:sz w:val="22"/>
        </w:rPr>
        <w:t>Y</w:t>
      </w:r>
      <w:r w:rsidRPr="005356D2">
        <w:rPr>
          <w:rFonts w:ascii="Arial" w:hAnsi="Arial" w:cs="Arial"/>
          <w:sz w:val="22"/>
        </w:rPr>
        <w:t xml:space="preserve">hdessä ajatushautomo Demos Helsingin kanssa </w:t>
      </w:r>
      <w:r w:rsidR="002724CD" w:rsidRPr="005356D2">
        <w:rPr>
          <w:rFonts w:ascii="Arial" w:hAnsi="Arial" w:cs="Arial"/>
          <w:sz w:val="22"/>
        </w:rPr>
        <w:t>järjestettiin yhteinen vai</w:t>
      </w:r>
      <w:r w:rsidR="00491537" w:rsidRPr="005356D2">
        <w:rPr>
          <w:rFonts w:ascii="Arial" w:hAnsi="Arial" w:cs="Arial"/>
          <w:sz w:val="22"/>
        </w:rPr>
        <w:t>kuttamispäivä</w:t>
      </w:r>
      <w:r w:rsidRPr="005356D2">
        <w:rPr>
          <w:rFonts w:ascii="Arial" w:hAnsi="Arial" w:cs="Arial"/>
          <w:sz w:val="22"/>
        </w:rPr>
        <w:t xml:space="preserve"> nuorille ja ikäihmisille Hollolassa.</w:t>
      </w:r>
    </w:p>
    <w:p w:rsidR="0061011C" w:rsidRDefault="0061011C" w:rsidP="0061011C">
      <w:pPr>
        <w:rPr>
          <w:sz w:val="22"/>
          <w:szCs w:val="22"/>
        </w:rPr>
      </w:pPr>
    </w:p>
    <w:p w:rsidR="0061011C" w:rsidRPr="0093457A" w:rsidRDefault="00AF300F" w:rsidP="0093457A">
      <w:pPr>
        <w:pStyle w:val="VMOtsikko3"/>
        <w:rPr>
          <w:rFonts w:ascii="Arial" w:hAnsi="Arial" w:cs="Arial"/>
          <w:b/>
          <w:color w:val="1F497D" w:themeColor="text2"/>
        </w:rPr>
      </w:pPr>
      <w:bookmarkStart w:id="9" w:name="_Toc14983289"/>
      <w:r w:rsidRPr="007F5EE0">
        <w:rPr>
          <w:rFonts w:ascii="Arial" w:hAnsi="Arial" w:cs="Arial"/>
          <w:b/>
          <w:color w:val="1F497D" w:themeColor="text2"/>
        </w:rPr>
        <w:t>III Kansallinen toimintaohjelma 2017-2019</w:t>
      </w:r>
      <w:bookmarkEnd w:id="9"/>
    </w:p>
    <w:p w:rsidR="007F5EE0" w:rsidRPr="007F5EE0" w:rsidRDefault="007F5EE0" w:rsidP="007F5EE0">
      <w:pPr>
        <w:pStyle w:val="VMleipteksti"/>
        <w:ind w:left="0"/>
        <w:rPr>
          <w:rFonts w:ascii="Arial" w:hAnsi="Arial" w:cs="Arial"/>
          <w:b/>
          <w:i/>
          <w:color w:val="1F497D" w:themeColor="text2"/>
          <w:szCs w:val="20"/>
        </w:rPr>
      </w:pPr>
    </w:p>
    <w:p w:rsidR="0014667F" w:rsidRPr="005356D2" w:rsidRDefault="0014667F" w:rsidP="0014667F">
      <w:pPr>
        <w:rPr>
          <w:rFonts w:ascii="Arial" w:hAnsi="Arial" w:cs="Arial"/>
          <w:sz w:val="22"/>
          <w:szCs w:val="22"/>
        </w:rPr>
      </w:pPr>
      <w:r w:rsidRPr="007A0F80">
        <w:rPr>
          <w:rFonts w:ascii="Arial" w:hAnsi="Arial" w:cs="Arial"/>
          <w:sz w:val="22"/>
          <w:szCs w:val="22"/>
        </w:rPr>
        <w:t xml:space="preserve">Kolmannen toimintaohjelman painopisteitä olivat ymmärrettävyys, julkisuus ja avoin maakunta. Avoimen hallinnon työn tueksi valmisteltiin tiivis tukipaketti virkamiehille ja viranhaltijoille. Kehittämisvälineeksi luotiin avoimen </w:t>
      </w:r>
      <w:r w:rsidR="0093457A">
        <w:rPr>
          <w:rFonts w:ascii="Arial" w:hAnsi="Arial" w:cs="Arial"/>
          <w:sz w:val="22"/>
          <w:szCs w:val="22"/>
        </w:rPr>
        <w:t xml:space="preserve">hallinnon lautapeli, joka samoin kuin </w:t>
      </w:r>
      <w:r w:rsidRPr="007A0F80">
        <w:rPr>
          <w:rFonts w:ascii="Arial" w:hAnsi="Arial" w:cs="Arial"/>
          <w:sz w:val="22"/>
          <w:szCs w:val="22"/>
        </w:rPr>
        <w:t xml:space="preserve">tukipaketti on maksuttomasti käytettävissä avoimen hallinnon nettisivujen kautta. Selkeästä virkakielestä on laadittu (Kotus ja HAUS) tunnin kurssi uuteen </w:t>
      </w:r>
      <w:hyperlink r:id="rId21" w:history="1">
        <w:r w:rsidRPr="00641004">
          <w:rPr>
            <w:rStyle w:val="Hyperlinkki"/>
            <w:rFonts w:ascii="Arial" w:hAnsi="Arial" w:cs="Arial"/>
            <w:sz w:val="22"/>
            <w:szCs w:val="22"/>
          </w:rPr>
          <w:t>e</w:t>
        </w:r>
        <w:r w:rsidR="007C085F">
          <w:rPr>
            <w:rStyle w:val="Hyperlinkki"/>
            <w:rFonts w:ascii="Arial" w:hAnsi="Arial" w:cs="Arial"/>
            <w:sz w:val="22"/>
            <w:szCs w:val="22"/>
          </w:rPr>
          <w:t>O</w:t>
        </w:r>
        <w:r w:rsidRPr="00641004">
          <w:rPr>
            <w:rStyle w:val="Hyperlinkki"/>
            <w:rFonts w:ascii="Arial" w:hAnsi="Arial" w:cs="Arial"/>
            <w:sz w:val="22"/>
            <w:szCs w:val="22"/>
          </w:rPr>
          <w:t>ppiva –oppimisympäristöön</w:t>
        </w:r>
      </w:hyperlink>
      <w:r>
        <w:rPr>
          <w:rFonts w:ascii="PT Sans" w:hAnsi="PT Sans"/>
          <w:color w:val="313131"/>
          <w:sz w:val="21"/>
          <w:szCs w:val="21"/>
        </w:rPr>
        <w:t xml:space="preserve">. </w:t>
      </w:r>
      <w:r w:rsidRPr="005356D2">
        <w:rPr>
          <w:rFonts w:ascii="Arial" w:hAnsi="Arial" w:cs="Arial"/>
          <w:sz w:val="22"/>
          <w:szCs w:val="22"/>
        </w:rPr>
        <w:t>Kurssi on kaikkien julkisen sektorin toimijoiden hyödynnettävissä ajasta ja paikasta riippumatta.</w:t>
      </w:r>
    </w:p>
    <w:p w:rsidR="0014667F" w:rsidRDefault="0014667F" w:rsidP="0061011C">
      <w:pPr>
        <w:rPr>
          <w:sz w:val="22"/>
          <w:szCs w:val="22"/>
        </w:rPr>
      </w:pPr>
    </w:p>
    <w:p w:rsidR="002724CD" w:rsidRPr="001C7983" w:rsidRDefault="0014667F" w:rsidP="0061011C">
      <w:pPr>
        <w:rPr>
          <w:rFonts w:ascii="Arial" w:hAnsi="Arial" w:cs="Arial"/>
          <w:sz w:val="22"/>
          <w:szCs w:val="22"/>
        </w:rPr>
      </w:pPr>
      <w:r w:rsidRPr="001C7983">
        <w:rPr>
          <w:rFonts w:ascii="Arial" w:hAnsi="Arial" w:cs="Arial"/>
          <w:sz w:val="22"/>
          <w:szCs w:val="22"/>
        </w:rPr>
        <w:t xml:space="preserve">Vanhusneuvostopäivä järjestettiin 7.11.2018. Vanhusneuvostopäivän aiheina olivat maakunta- ja soteuudistus sekä vanhuuteen varautuminen. </w:t>
      </w:r>
      <w:r w:rsidR="0093457A">
        <w:rPr>
          <w:rFonts w:ascii="Arial" w:hAnsi="Arial" w:cs="Arial"/>
          <w:sz w:val="22"/>
          <w:szCs w:val="22"/>
        </w:rPr>
        <w:t>Laps</w:t>
      </w:r>
      <w:r w:rsidR="00B54F25" w:rsidRPr="001C7983">
        <w:rPr>
          <w:rFonts w:ascii="Arial" w:hAnsi="Arial" w:cs="Arial"/>
          <w:sz w:val="22"/>
          <w:szCs w:val="22"/>
        </w:rPr>
        <w:t>en oik</w:t>
      </w:r>
      <w:r w:rsidRPr="001C7983">
        <w:rPr>
          <w:rFonts w:ascii="Arial" w:hAnsi="Arial" w:cs="Arial"/>
          <w:sz w:val="22"/>
          <w:szCs w:val="22"/>
        </w:rPr>
        <w:t xml:space="preserve">euksien </w:t>
      </w:r>
      <w:r w:rsidR="0093457A">
        <w:rPr>
          <w:rFonts w:ascii="Arial" w:hAnsi="Arial" w:cs="Arial"/>
          <w:sz w:val="22"/>
          <w:szCs w:val="22"/>
        </w:rPr>
        <w:t>ajankohtais</w:t>
      </w:r>
      <w:r w:rsidRPr="001C7983">
        <w:rPr>
          <w:rFonts w:ascii="Arial" w:hAnsi="Arial" w:cs="Arial"/>
          <w:sz w:val="22"/>
          <w:szCs w:val="22"/>
        </w:rPr>
        <w:t>päivä</w:t>
      </w:r>
      <w:r w:rsidR="0093457A">
        <w:rPr>
          <w:rFonts w:ascii="Arial" w:hAnsi="Arial" w:cs="Arial"/>
          <w:sz w:val="22"/>
          <w:szCs w:val="22"/>
        </w:rPr>
        <w:t>t</w:t>
      </w:r>
      <w:r w:rsidRPr="001C7983">
        <w:rPr>
          <w:rFonts w:ascii="Arial" w:hAnsi="Arial" w:cs="Arial"/>
          <w:sz w:val="22"/>
          <w:szCs w:val="22"/>
        </w:rPr>
        <w:t xml:space="preserve"> järjestettiin 14.11.2017 ja</w:t>
      </w:r>
      <w:r w:rsidR="00B54F25" w:rsidRPr="001C7983">
        <w:rPr>
          <w:rFonts w:ascii="Arial" w:hAnsi="Arial" w:cs="Arial"/>
          <w:sz w:val="22"/>
          <w:szCs w:val="22"/>
        </w:rPr>
        <w:t xml:space="preserve"> 16.</w:t>
      </w:r>
      <w:r w:rsidRPr="001C7983">
        <w:rPr>
          <w:rFonts w:ascii="Arial" w:hAnsi="Arial" w:cs="Arial"/>
          <w:sz w:val="22"/>
          <w:szCs w:val="22"/>
        </w:rPr>
        <w:t xml:space="preserve">11.2018. </w:t>
      </w:r>
      <w:r w:rsidR="00B54F25" w:rsidRPr="001C7983">
        <w:rPr>
          <w:rFonts w:ascii="Arial" w:hAnsi="Arial" w:cs="Arial"/>
          <w:sz w:val="22"/>
          <w:szCs w:val="22"/>
        </w:rPr>
        <w:t xml:space="preserve">Oikeusministeriö </w:t>
      </w:r>
      <w:r w:rsidRPr="001C7983">
        <w:rPr>
          <w:rFonts w:ascii="Arial" w:hAnsi="Arial" w:cs="Arial"/>
          <w:sz w:val="22"/>
          <w:szCs w:val="22"/>
        </w:rPr>
        <w:t>toteutti p</w:t>
      </w:r>
      <w:r w:rsidR="00B54F25" w:rsidRPr="001C7983">
        <w:rPr>
          <w:rFonts w:ascii="Arial" w:hAnsi="Arial" w:cs="Arial"/>
          <w:sz w:val="22"/>
          <w:szCs w:val="22"/>
        </w:rPr>
        <w:t>ilottihankkeen, jota se koordinoi ja jossa arvioi</w:t>
      </w:r>
      <w:r w:rsidRPr="001C7983">
        <w:rPr>
          <w:rFonts w:ascii="Arial" w:hAnsi="Arial" w:cs="Arial"/>
          <w:sz w:val="22"/>
          <w:szCs w:val="22"/>
        </w:rPr>
        <w:t xml:space="preserve">tiin </w:t>
      </w:r>
      <w:r w:rsidR="00B54F25" w:rsidRPr="001C7983">
        <w:rPr>
          <w:rFonts w:ascii="Arial" w:hAnsi="Arial" w:cs="Arial"/>
          <w:sz w:val="22"/>
          <w:szCs w:val="22"/>
        </w:rPr>
        <w:t>lasten ja nuorten osallistumisoikeuksien toteutumista Suomessa Euroopan neuvoston kehittämän arviointityökalun avulla</w:t>
      </w:r>
      <w:r w:rsidR="001C7983">
        <w:rPr>
          <w:rFonts w:ascii="Arial" w:hAnsi="Arial" w:cs="Arial"/>
          <w:sz w:val="22"/>
          <w:szCs w:val="22"/>
        </w:rPr>
        <w:t xml:space="preserve">. </w:t>
      </w:r>
      <w:r w:rsidR="00B54F25" w:rsidRPr="001C7983">
        <w:rPr>
          <w:rFonts w:ascii="Arial" w:hAnsi="Arial" w:cs="Arial"/>
          <w:sz w:val="22"/>
          <w:szCs w:val="22"/>
        </w:rPr>
        <w:t xml:space="preserve">Oikeusministeriö on </w:t>
      </w:r>
      <w:r w:rsidRPr="001C7983">
        <w:rPr>
          <w:rFonts w:ascii="Arial" w:hAnsi="Arial" w:cs="Arial"/>
          <w:sz w:val="22"/>
          <w:szCs w:val="22"/>
        </w:rPr>
        <w:t xml:space="preserve">myös </w:t>
      </w:r>
      <w:r w:rsidR="00B54F25" w:rsidRPr="001C7983">
        <w:rPr>
          <w:rFonts w:ascii="Arial" w:hAnsi="Arial" w:cs="Arial"/>
          <w:sz w:val="22"/>
          <w:szCs w:val="22"/>
        </w:rPr>
        <w:t>aktiivisesti markkinoinut ja kouluttanut valtionhallinnon ja kuntien henkilökuntaa lausuntopalvelu.fi:n käyttöön.</w:t>
      </w:r>
      <w:r w:rsidRPr="001C7983">
        <w:rPr>
          <w:rFonts w:ascii="Arial" w:hAnsi="Arial" w:cs="Arial"/>
          <w:sz w:val="22"/>
          <w:szCs w:val="22"/>
        </w:rPr>
        <w:t xml:space="preserve"> </w:t>
      </w:r>
      <w:r w:rsidR="00B54F25" w:rsidRPr="001C7983">
        <w:rPr>
          <w:rFonts w:ascii="Arial" w:hAnsi="Arial" w:cs="Arial"/>
          <w:sz w:val="22"/>
          <w:szCs w:val="22"/>
        </w:rPr>
        <w:t xml:space="preserve">Palveluun on tällä hetkellä rekisteröitynyt </w:t>
      </w:r>
      <w:r w:rsidR="007A0F80" w:rsidRPr="001C7983">
        <w:rPr>
          <w:rFonts w:ascii="Arial" w:hAnsi="Arial" w:cs="Arial"/>
          <w:sz w:val="22"/>
          <w:szCs w:val="22"/>
        </w:rPr>
        <w:t xml:space="preserve">lähes 2500 </w:t>
      </w:r>
      <w:r w:rsidR="00B54F25" w:rsidRPr="001C7983">
        <w:rPr>
          <w:rFonts w:ascii="Arial" w:hAnsi="Arial" w:cs="Arial"/>
          <w:sz w:val="22"/>
          <w:szCs w:val="22"/>
        </w:rPr>
        <w:t xml:space="preserve">organisaatiota ja </w:t>
      </w:r>
      <w:r w:rsidR="007A0F80" w:rsidRPr="001C7983">
        <w:rPr>
          <w:rFonts w:ascii="Arial" w:hAnsi="Arial" w:cs="Arial"/>
          <w:sz w:val="22"/>
          <w:szCs w:val="22"/>
        </w:rPr>
        <w:t xml:space="preserve">yli </w:t>
      </w:r>
      <w:r w:rsidR="00B54F25" w:rsidRPr="001C7983">
        <w:rPr>
          <w:rFonts w:ascii="Arial" w:hAnsi="Arial" w:cs="Arial"/>
          <w:sz w:val="22"/>
          <w:szCs w:val="22"/>
        </w:rPr>
        <w:t>7</w:t>
      </w:r>
      <w:r w:rsidR="007A0F80" w:rsidRPr="001C7983">
        <w:rPr>
          <w:rFonts w:ascii="Arial" w:hAnsi="Arial" w:cs="Arial"/>
          <w:sz w:val="22"/>
          <w:szCs w:val="22"/>
        </w:rPr>
        <w:t>000</w:t>
      </w:r>
      <w:r w:rsidR="00B54F25" w:rsidRPr="001C7983">
        <w:rPr>
          <w:rFonts w:ascii="Arial" w:hAnsi="Arial" w:cs="Arial"/>
          <w:sz w:val="22"/>
          <w:szCs w:val="22"/>
        </w:rPr>
        <w:t xml:space="preserve"> henkil</w:t>
      </w:r>
      <w:r w:rsidR="007A0F80" w:rsidRPr="001C7983">
        <w:rPr>
          <w:rFonts w:ascii="Arial" w:hAnsi="Arial" w:cs="Arial"/>
          <w:sz w:val="22"/>
          <w:szCs w:val="22"/>
        </w:rPr>
        <w:t>öä.</w:t>
      </w:r>
    </w:p>
    <w:p w:rsidR="0014667F" w:rsidRDefault="0014667F" w:rsidP="0061011C">
      <w:pPr>
        <w:rPr>
          <w:rFonts w:ascii="PT Sans" w:hAnsi="PT Sans"/>
          <w:color w:val="313131"/>
          <w:sz w:val="21"/>
          <w:szCs w:val="21"/>
        </w:rPr>
      </w:pPr>
    </w:p>
    <w:p w:rsidR="00B54F25" w:rsidRPr="001C7983" w:rsidRDefault="007A0F80" w:rsidP="0061011C">
      <w:pPr>
        <w:rPr>
          <w:rFonts w:ascii="Arial" w:hAnsi="Arial" w:cs="Arial"/>
          <w:sz w:val="22"/>
          <w:szCs w:val="22"/>
        </w:rPr>
      </w:pPr>
      <w:r w:rsidRPr="001C7983">
        <w:rPr>
          <w:rFonts w:ascii="Arial" w:hAnsi="Arial" w:cs="Arial"/>
          <w:sz w:val="22"/>
          <w:szCs w:val="22"/>
        </w:rPr>
        <w:t>Kesäkuussa 2018 julkaistiin s</w:t>
      </w:r>
      <w:r w:rsidR="00B54F25" w:rsidRPr="001C7983">
        <w:rPr>
          <w:rFonts w:ascii="Arial" w:hAnsi="Arial" w:cs="Arial"/>
          <w:sz w:val="22"/>
          <w:szCs w:val="22"/>
        </w:rPr>
        <w:t>ivusto</w:t>
      </w:r>
      <w:r w:rsidR="0093457A">
        <w:t xml:space="preserve"> </w:t>
      </w:r>
      <w:hyperlink r:id="rId22" w:history="1">
        <w:r w:rsidR="0093457A" w:rsidRPr="00F7786A">
          <w:rPr>
            <w:rStyle w:val="Hyperlinkki"/>
            <w:rFonts w:ascii="Arial" w:hAnsi="Arial" w:cs="Arial"/>
            <w:sz w:val="22"/>
            <w:szCs w:val="22"/>
          </w:rPr>
          <w:t>www.saavutettavasti.fi</w:t>
        </w:r>
      </w:hyperlink>
      <w:r w:rsidRPr="001C7983">
        <w:rPr>
          <w:rFonts w:ascii="Arial" w:hAnsi="Arial" w:cs="Arial"/>
          <w:sz w:val="22"/>
          <w:szCs w:val="22"/>
        </w:rPr>
        <w:t>.</w:t>
      </w:r>
      <w:r w:rsidR="00B54F25" w:rsidRPr="001C7983">
        <w:rPr>
          <w:rFonts w:ascii="Arial" w:hAnsi="Arial" w:cs="Arial"/>
          <w:sz w:val="22"/>
          <w:szCs w:val="22"/>
        </w:rPr>
        <w:t xml:space="preserve"> Saavutettavasti.fi</w:t>
      </w:r>
      <w:r w:rsidR="0093457A">
        <w:rPr>
          <w:rFonts w:ascii="Arial" w:hAnsi="Arial" w:cs="Arial"/>
          <w:sz w:val="22"/>
          <w:szCs w:val="22"/>
        </w:rPr>
        <w:t xml:space="preserve"> </w:t>
      </w:r>
      <w:r w:rsidR="00B54F25" w:rsidRPr="001C7983">
        <w:rPr>
          <w:rFonts w:ascii="Arial" w:hAnsi="Arial" w:cs="Arial"/>
          <w:sz w:val="22"/>
          <w:szCs w:val="22"/>
        </w:rPr>
        <w:t xml:space="preserve">-sivusto on suunnattu julkisen sektorin viestijöille ja muille, jotka tekevät tai suunnittelevat verkkopalvelujen sisältöjä. </w:t>
      </w:r>
    </w:p>
    <w:p w:rsidR="007A0F80" w:rsidRPr="001C7983" w:rsidRDefault="007A0F80" w:rsidP="0061011C">
      <w:pPr>
        <w:rPr>
          <w:rFonts w:ascii="Arial" w:hAnsi="Arial" w:cs="Arial"/>
          <w:sz w:val="22"/>
          <w:szCs w:val="22"/>
        </w:rPr>
      </w:pPr>
    </w:p>
    <w:p w:rsidR="0014667F" w:rsidRPr="005356D2" w:rsidRDefault="00B54F25" w:rsidP="0061011C">
      <w:pPr>
        <w:rPr>
          <w:rFonts w:ascii="Arial" w:hAnsi="Arial" w:cs="Arial"/>
          <w:sz w:val="22"/>
          <w:szCs w:val="22"/>
        </w:rPr>
      </w:pPr>
      <w:r w:rsidRPr="001C7983">
        <w:rPr>
          <w:rFonts w:ascii="Arial" w:hAnsi="Arial" w:cs="Arial"/>
          <w:sz w:val="22"/>
          <w:szCs w:val="22"/>
        </w:rPr>
        <w:t>O</w:t>
      </w:r>
      <w:r w:rsidR="0014667F" w:rsidRPr="001C7983">
        <w:rPr>
          <w:rFonts w:ascii="Arial" w:hAnsi="Arial" w:cs="Arial"/>
          <w:sz w:val="22"/>
          <w:szCs w:val="22"/>
        </w:rPr>
        <w:t xml:space="preserve">ikeusministeriö on tehnyt </w:t>
      </w:r>
      <w:r w:rsidRPr="001C7983">
        <w:rPr>
          <w:rFonts w:ascii="Arial" w:hAnsi="Arial" w:cs="Arial"/>
          <w:sz w:val="22"/>
          <w:szCs w:val="22"/>
        </w:rPr>
        <w:t>selvityksen siitä, onko julkisuusperiaate nykyisessä muodossaan riittävän laaja ja tulkinta ulotettavissa myös yhtiömuodossa tuotettaviin palveluihin. Oikeusministeriö järjestää julkisuuslaista yhdessä HAUS:in kanssa kaksi kurssia vuodessa. Näiden lisäksi talvella 2017-</w:t>
      </w:r>
      <w:r w:rsidRPr="005356D2">
        <w:rPr>
          <w:rFonts w:ascii="Arial" w:hAnsi="Arial" w:cs="Arial"/>
          <w:sz w:val="22"/>
          <w:szCs w:val="22"/>
        </w:rPr>
        <w:t xml:space="preserve">2018 </w:t>
      </w:r>
      <w:r w:rsidR="0014667F" w:rsidRPr="005356D2">
        <w:rPr>
          <w:rFonts w:ascii="Arial" w:hAnsi="Arial" w:cs="Arial"/>
          <w:sz w:val="22"/>
          <w:szCs w:val="22"/>
        </w:rPr>
        <w:t xml:space="preserve">järjestettin </w:t>
      </w:r>
      <w:r w:rsidRPr="005356D2">
        <w:rPr>
          <w:rFonts w:ascii="Arial" w:hAnsi="Arial" w:cs="Arial"/>
          <w:sz w:val="22"/>
          <w:szCs w:val="22"/>
        </w:rPr>
        <w:t xml:space="preserve">valtioneuvoston ja Helsingin yliopiston yhteistyönä julkisuuslakikoulutusta, jota oli mahdollisuus seurata myös verkon kautta. </w:t>
      </w:r>
    </w:p>
    <w:p w:rsidR="0014667F" w:rsidRDefault="0014667F" w:rsidP="0061011C">
      <w:pPr>
        <w:rPr>
          <w:rFonts w:ascii="PT Sans" w:hAnsi="PT Sans"/>
          <w:color w:val="313131"/>
          <w:sz w:val="21"/>
          <w:szCs w:val="21"/>
        </w:rPr>
      </w:pPr>
    </w:p>
    <w:p w:rsidR="00B54F25" w:rsidRPr="001C7983" w:rsidRDefault="0014667F" w:rsidP="0061011C">
      <w:pPr>
        <w:rPr>
          <w:rFonts w:ascii="Arial" w:hAnsi="Arial" w:cs="Arial"/>
          <w:color w:val="313131"/>
          <w:sz w:val="22"/>
          <w:szCs w:val="22"/>
        </w:rPr>
      </w:pPr>
      <w:r w:rsidRPr="001C7983">
        <w:rPr>
          <w:rFonts w:ascii="Arial" w:hAnsi="Arial" w:cs="Arial"/>
          <w:color w:val="313131"/>
          <w:sz w:val="22"/>
          <w:szCs w:val="22"/>
        </w:rPr>
        <w:t>V</w:t>
      </w:r>
      <w:r w:rsidR="00B54F25" w:rsidRPr="001C7983">
        <w:rPr>
          <w:rFonts w:ascii="Arial" w:hAnsi="Arial" w:cs="Arial"/>
          <w:color w:val="313131"/>
          <w:sz w:val="22"/>
          <w:szCs w:val="22"/>
        </w:rPr>
        <w:t xml:space="preserve">altion hankintadata </w:t>
      </w:r>
      <w:r w:rsidRPr="001C7983">
        <w:rPr>
          <w:rFonts w:ascii="Arial" w:hAnsi="Arial" w:cs="Arial"/>
          <w:color w:val="313131"/>
          <w:sz w:val="22"/>
          <w:szCs w:val="22"/>
        </w:rPr>
        <w:t>avattiin</w:t>
      </w:r>
      <w:r w:rsidR="00B54F25" w:rsidRPr="001C7983">
        <w:rPr>
          <w:rFonts w:ascii="Arial" w:hAnsi="Arial" w:cs="Arial"/>
          <w:color w:val="313131"/>
          <w:sz w:val="22"/>
          <w:szCs w:val="22"/>
        </w:rPr>
        <w:t xml:space="preserve"> syyskuussa 2017. Kansalaisille, medialle ja yrityksille suunnattu </w:t>
      </w:r>
      <w:hyperlink r:id="rId23" w:history="1">
        <w:r w:rsidR="00B54F25" w:rsidRPr="001C7983">
          <w:rPr>
            <w:rStyle w:val="Hyperlinkki"/>
            <w:rFonts w:ascii="Arial" w:hAnsi="Arial" w:cs="Arial"/>
            <w:sz w:val="22"/>
            <w:szCs w:val="22"/>
          </w:rPr>
          <w:t>Tutkihankintoja.fi</w:t>
        </w:r>
      </w:hyperlink>
      <w:r w:rsidR="008D2DD0">
        <w:rPr>
          <w:rFonts w:ascii="Arial" w:hAnsi="Arial" w:cs="Arial"/>
          <w:color w:val="313131"/>
          <w:sz w:val="22"/>
          <w:szCs w:val="22"/>
        </w:rPr>
        <w:t>-palvelu on visualisoitu ja </w:t>
      </w:r>
      <w:r w:rsidR="00B54F25" w:rsidRPr="001C7983">
        <w:rPr>
          <w:rFonts w:ascii="Arial" w:hAnsi="Arial" w:cs="Arial"/>
          <w:color w:val="313131"/>
          <w:sz w:val="22"/>
          <w:szCs w:val="22"/>
        </w:rPr>
        <w:t xml:space="preserve">helppokäyttöien verkkosivusto, jonka tietosisältö julkaistaan säännöllisesti myös avoimena ns. raakadatana </w:t>
      </w:r>
      <w:hyperlink r:id="rId24" w:history="1">
        <w:r w:rsidR="00B54F25" w:rsidRPr="00EF2E5D">
          <w:rPr>
            <w:rStyle w:val="Hyperlinkki"/>
            <w:rFonts w:ascii="Arial" w:hAnsi="Arial" w:cs="Arial"/>
            <w:sz w:val="22"/>
            <w:szCs w:val="22"/>
          </w:rPr>
          <w:t>avoindata.fi</w:t>
        </w:r>
      </w:hyperlink>
      <w:r w:rsidR="00B54F25" w:rsidRPr="00EF2E5D">
        <w:rPr>
          <w:rFonts w:ascii="Arial" w:hAnsi="Arial" w:cs="Arial"/>
          <w:sz w:val="22"/>
          <w:szCs w:val="22"/>
        </w:rPr>
        <w:t>-sivustolla.</w:t>
      </w:r>
    </w:p>
    <w:p w:rsidR="0014667F" w:rsidRPr="001C7983" w:rsidRDefault="0014667F" w:rsidP="0061011C">
      <w:pPr>
        <w:rPr>
          <w:rFonts w:ascii="Arial" w:hAnsi="Arial" w:cs="Arial"/>
          <w:color w:val="313131"/>
          <w:sz w:val="22"/>
          <w:szCs w:val="22"/>
        </w:rPr>
      </w:pPr>
    </w:p>
    <w:p w:rsidR="00B54F25" w:rsidRPr="005356D2" w:rsidRDefault="0014667F" w:rsidP="00B54F25">
      <w:pPr>
        <w:rPr>
          <w:rFonts w:ascii="Arial" w:hAnsi="Arial" w:cs="Arial"/>
          <w:sz w:val="22"/>
          <w:szCs w:val="22"/>
        </w:rPr>
      </w:pPr>
      <w:r w:rsidRPr="005356D2">
        <w:rPr>
          <w:rFonts w:ascii="Arial" w:hAnsi="Arial" w:cs="Arial"/>
          <w:color w:val="313131"/>
          <w:sz w:val="22"/>
          <w:szCs w:val="22"/>
        </w:rPr>
        <w:lastRenderedPageBreak/>
        <w:t xml:space="preserve">Maakuntauudistuksesta </w:t>
      </w:r>
      <w:r w:rsidR="00B54F25" w:rsidRPr="005356D2">
        <w:rPr>
          <w:rFonts w:ascii="Arial" w:hAnsi="Arial" w:cs="Arial"/>
          <w:color w:val="313131"/>
          <w:sz w:val="22"/>
          <w:szCs w:val="22"/>
        </w:rPr>
        <w:t xml:space="preserve">ja maakuntien toiminnasta viestimiseen </w:t>
      </w:r>
      <w:r w:rsidRPr="005356D2">
        <w:rPr>
          <w:rFonts w:ascii="Arial" w:hAnsi="Arial" w:cs="Arial"/>
          <w:color w:val="313131"/>
          <w:sz w:val="22"/>
          <w:szCs w:val="22"/>
        </w:rPr>
        <w:t xml:space="preserve">luotiin </w:t>
      </w:r>
      <w:r w:rsidR="00B54F25" w:rsidRPr="005356D2">
        <w:rPr>
          <w:rFonts w:ascii="Arial" w:hAnsi="Arial" w:cs="Arial"/>
          <w:color w:val="313131"/>
          <w:sz w:val="22"/>
          <w:szCs w:val="22"/>
        </w:rPr>
        <w:t xml:space="preserve">sivusto </w:t>
      </w:r>
      <w:hyperlink r:id="rId25" w:history="1">
        <w:r w:rsidR="008D2DD0" w:rsidRPr="00B35A79">
          <w:rPr>
            <w:rStyle w:val="Hyperlinkki"/>
            <w:rFonts w:ascii="Arial" w:hAnsi="Arial" w:cs="Arial"/>
            <w:sz w:val="22"/>
            <w:szCs w:val="22"/>
          </w:rPr>
          <w:t>www.omamaakunta.fi</w:t>
        </w:r>
      </w:hyperlink>
      <w:r w:rsidR="00B54F25" w:rsidRPr="005356D2">
        <w:rPr>
          <w:rFonts w:ascii="Arial" w:hAnsi="Arial" w:cs="Arial"/>
          <w:color w:val="313131"/>
          <w:sz w:val="22"/>
          <w:szCs w:val="22"/>
        </w:rPr>
        <w:t>.</w:t>
      </w:r>
      <w:r w:rsidRPr="005356D2">
        <w:rPr>
          <w:rFonts w:ascii="Arial" w:hAnsi="Arial" w:cs="Arial"/>
          <w:color w:val="313131"/>
          <w:sz w:val="22"/>
          <w:szCs w:val="22"/>
        </w:rPr>
        <w:t xml:space="preserve"> Kuntaliiton, AKE-pilottien (Asukkaat maakunta- ja sote-uudistuksen keskiöön </w:t>
      </w:r>
      <w:r w:rsidR="003F2E2C">
        <w:rPr>
          <w:rFonts w:ascii="Arial" w:hAnsi="Arial" w:cs="Arial"/>
          <w:color w:val="313131"/>
          <w:sz w:val="22"/>
          <w:szCs w:val="22"/>
        </w:rPr>
        <w:t>-</w:t>
      </w:r>
      <w:r w:rsidRPr="005356D2">
        <w:rPr>
          <w:rFonts w:ascii="Arial" w:hAnsi="Arial" w:cs="Arial"/>
          <w:color w:val="313131"/>
          <w:sz w:val="22"/>
          <w:szCs w:val="22"/>
        </w:rPr>
        <w:t xml:space="preserve">projekti) ja avoimen hallinnon yhteistyönä järjestettiin avoimen hallinnon koulutuksia. Koulutuksissa saman pöydän ääreen </w:t>
      </w:r>
      <w:r w:rsidR="005B09BA" w:rsidRPr="005356D2">
        <w:rPr>
          <w:rFonts w:ascii="Arial" w:hAnsi="Arial" w:cs="Arial"/>
          <w:color w:val="313131"/>
          <w:sz w:val="22"/>
          <w:szCs w:val="22"/>
        </w:rPr>
        <w:t>koottiin eri toimijoita kuten viranhaltijoita, luottamushenkilöitä ja järjestöjen edustajia.</w:t>
      </w:r>
    </w:p>
    <w:p w:rsidR="005B09BA" w:rsidRPr="005356D2" w:rsidRDefault="005B09BA" w:rsidP="005B09BA">
      <w:pPr>
        <w:rPr>
          <w:rFonts w:ascii="Arial" w:hAnsi="Arial" w:cs="Arial"/>
          <w:color w:val="313131"/>
          <w:sz w:val="22"/>
          <w:szCs w:val="22"/>
        </w:rPr>
      </w:pPr>
    </w:p>
    <w:p w:rsidR="0061011C" w:rsidRPr="005356D2" w:rsidRDefault="005B09BA" w:rsidP="005B09BA">
      <w:pPr>
        <w:rPr>
          <w:rFonts w:ascii="Arial" w:hAnsi="Arial" w:cs="Arial"/>
          <w:color w:val="313131"/>
          <w:sz w:val="22"/>
          <w:szCs w:val="22"/>
        </w:rPr>
      </w:pPr>
      <w:r w:rsidRPr="005356D2">
        <w:rPr>
          <w:rFonts w:ascii="Arial" w:hAnsi="Arial" w:cs="Arial"/>
          <w:color w:val="313131"/>
          <w:sz w:val="22"/>
          <w:szCs w:val="22"/>
        </w:rPr>
        <w:t xml:space="preserve">Vuonna 2018 järjestettiin avoimen hallinnon viikot ja avoimen hallinnon treffit </w:t>
      </w:r>
      <w:r w:rsidR="005276F9">
        <w:rPr>
          <w:rFonts w:ascii="Arial" w:hAnsi="Arial" w:cs="Arial"/>
          <w:color w:val="313131"/>
          <w:sz w:val="22"/>
          <w:szCs w:val="22"/>
        </w:rPr>
        <w:t>-</w:t>
      </w:r>
      <w:r w:rsidRPr="005356D2">
        <w:rPr>
          <w:rFonts w:ascii="Arial" w:hAnsi="Arial" w:cs="Arial"/>
          <w:color w:val="313131"/>
          <w:sz w:val="22"/>
          <w:szCs w:val="22"/>
        </w:rPr>
        <w:t xml:space="preserve">tilaisuus ja vuonna 2019 järjestettiin avoimen hallinnon tori. </w:t>
      </w:r>
      <w:r w:rsidR="0061011C" w:rsidRPr="005356D2">
        <w:rPr>
          <w:rFonts w:ascii="Arial" w:hAnsi="Arial" w:cs="Arial"/>
          <w:color w:val="313131"/>
          <w:sz w:val="22"/>
          <w:szCs w:val="22"/>
        </w:rPr>
        <w:t xml:space="preserve">Vuosittain </w:t>
      </w:r>
      <w:r w:rsidRPr="005356D2">
        <w:rPr>
          <w:rFonts w:ascii="Arial" w:hAnsi="Arial" w:cs="Arial"/>
          <w:color w:val="313131"/>
          <w:sz w:val="22"/>
          <w:szCs w:val="22"/>
        </w:rPr>
        <w:t>avoin hallinto</w:t>
      </w:r>
      <w:r w:rsidR="008D2DD0">
        <w:rPr>
          <w:rFonts w:ascii="Arial" w:hAnsi="Arial" w:cs="Arial"/>
          <w:color w:val="313131"/>
          <w:sz w:val="22"/>
          <w:szCs w:val="22"/>
        </w:rPr>
        <w:t xml:space="preserve"> </w:t>
      </w:r>
      <w:r w:rsidRPr="005356D2">
        <w:rPr>
          <w:rFonts w:ascii="Arial" w:hAnsi="Arial" w:cs="Arial"/>
          <w:color w:val="313131"/>
          <w:sz w:val="22"/>
          <w:szCs w:val="22"/>
        </w:rPr>
        <w:t xml:space="preserve">-ohjelma on osallistunut laajasti </w:t>
      </w:r>
      <w:r w:rsidR="00762098" w:rsidRPr="005356D2">
        <w:rPr>
          <w:rFonts w:ascii="Arial" w:hAnsi="Arial" w:cs="Arial"/>
          <w:color w:val="313131"/>
          <w:sz w:val="22"/>
          <w:szCs w:val="22"/>
        </w:rPr>
        <w:t>erilai</w:t>
      </w:r>
      <w:r w:rsidRPr="005356D2">
        <w:rPr>
          <w:rFonts w:ascii="Arial" w:hAnsi="Arial" w:cs="Arial"/>
          <w:color w:val="313131"/>
          <w:sz w:val="22"/>
          <w:szCs w:val="22"/>
        </w:rPr>
        <w:t>siin tapahtumiin (</w:t>
      </w:r>
      <w:r w:rsidR="00641004" w:rsidRPr="005356D2">
        <w:rPr>
          <w:rFonts w:ascii="Arial" w:hAnsi="Arial" w:cs="Arial"/>
          <w:color w:val="313131"/>
          <w:sz w:val="22"/>
          <w:szCs w:val="22"/>
        </w:rPr>
        <w:t xml:space="preserve">esim. </w:t>
      </w:r>
      <w:r w:rsidRPr="005356D2">
        <w:rPr>
          <w:rFonts w:ascii="Arial" w:hAnsi="Arial" w:cs="Arial"/>
          <w:color w:val="313131"/>
          <w:sz w:val="22"/>
          <w:szCs w:val="22"/>
        </w:rPr>
        <w:t>H</w:t>
      </w:r>
      <w:r w:rsidR="00762098" w:rsidRPr="005356D2">
        <w:rPr>
          <w:rFonts w:ascii="Arial" w:hAnsi="Arial" w:cs="Arial"/>
          <w:color w:val="313131"/>
          <w:sz w:val="22"/>
          <w:szCs w:val="22"/>
        </w:rPr>
        <w:t>yvä ikä</w:t>
      </w:r>
      <w:r w:rsidR="00A11228">
        <w:rPr>
          <w:rFonts w:ascii="Arial" w:hAnsi="Arial" w:cs="Arial"/>
          <w:color w:val="313131"/>
          <w:sz w:val="22"/>
          <w:szCs w:val="22"/>
        </w:rPr>
        <w:t xml:space="preserve"> </w:t>
      </w:r>
      <w:r w:rsidR="00641004" w:rsidRPr="005356D2">
        <w:rPr>
          <w:rFonts w:ascii="Arial" w:hAnsi="Arial" w:cs="Arial"/>
          <w:color w:val="313131"/>
          <w:sz w:val="22"/>
          <w:szCs w:val="22"/>
        </w:rPr>
        <w:t>-messut</w:t>
      </w:r>
      <w:r w:rsidR="00762098" w:rsidRPr="005356D2">
        <w:rPr>
          <w:rFonts w:ascii="Arial" w:hAnsi="Arial" w:cs="Arial"/>
          <w:color w:val="313131"/>
          <w:sz w:val="22"/>
          <w:szCs w:val="22"/>
        </w:rPr>
        <w:t>)</w:t>
      </w:r>
      <w:r w:rsidRPr="005356D2">
        <w:rPr>
          <w:rFonts w:ascii="Arial" w:hAnsi="Arial" w:cs="Arial"/>
          <w:color w:val="313131"/>
          <w:sz w:val="22"/>
          <w:szCs w:val="22"/>
        </w:rPr>
        <w:t xml:space="preserve">. Nettisivuille luotiin </w:t>
      </w:r>
      <w:hyperlink r:id="rId26" w:history="1">
        <w:r w:rsidRPr="005356D2">
          <w:rPr>
            <w:rStyle w:val="Hyperlinkki"/>
            <w:rFonts w:ascii="Arial" w:hAnsi="Arial" w:cs="Arial"/>
            <w:sz w:val="22"/>
            <w:szCs w:val="22"/>
          </w:rPr>
          <w:t>kartta</w:t>
        </w:r>
      </w:hyperlink>
      <w:r w:rsidRPr="005356D2">
        <w:rPr>
          <w:rFonts w:ascii="Arial" w:hAnsi="Arial" w:cs="Arial"/>
          <w:color w:val="313131"/>
          <w:sz w:val="22"/>
          <w:szCs w:val="22"/>
        </w:rPr>
        <w:t xml:space="preserve">, josta voi nähdä avoimen hallinnon itse järjestämät tilaisuudet. Avoimen hallinnon viestintää on tukenut muun muassa </w:t>
      </w:r>
      <w:r w:rsidR="00762098" w:rsidRPr="005356D2">
        <w:rPr>
          <w:rFonts w:ascii="Arial" w:hAnsi="Arial" w:cs="Arial"/>
          <w:color w:val="313131"/>
          <w:sz w:val="22"/>
          <w:szCs w:val="22"/>
        </w:rPr>
        <w:t>kuukausittainen uutiskirje.</w:t>
      </w:r>
    </w:p>
    <w:p w:rsidR="008D2DD0" w:rsidRDefault="008D2DD0" w:rsidP="005F3A39">
      <w:pPr>
        <w:pStyle w:val="VMOtsikko1"/>
        <w:rPr>
          <w:rFonts w:ascii="Arial" w:hAnsi="Arial" w:cs="Arial"/>
          <w:color w:val="1F497D" w:themeColor="text2"/>
        </w:rPr>
      </w:pPr>
    </w:p>
    <w:p w:rsidR="001A38F8" w:rsidRDefault="0053412F" w:rsidP="005F3A39">
      <w:pPr>
        <w:pStyle w:val="VMOtsikko1"/>
        <w:rPr>
          <w:rFonts w:ascii="Arial" w:hAnsi="Arial" w:cs="Arial"/>
          <w:color w:val="1F497D" w:themeColor="text2"/>
        </w:rPr>
      </w:pPr>
      <w:bookmarkStart w:id="10" w:name="_Toc14983290"/>
      <w:r>
        <w:rPr>
          <w:rFonts w:ascii="Arial" w:hAnsi="Arial" w:cs="Arial"/>
          <w:color w:val="1F497D" w:themeColor="text2"/>
        </w:rPr>
        <w:t>Avoimen hallinnon IV toimintaohjelman l</w:t>
      </w:r>
      <w:r w:rsidR="005F3A39" w:rsidRPr="0061011C">
        <w:rPr>
          <w:rFonts w:ascii="Arial" w:hAnsi="Arial" w:cs="Arial"/>
          <w:color w:val="1F497D" w:themeColor="text2"/>
        </w:rPr>
        <w:t>aadintaprosessi</w:t>
      </w:r>
      <w:bookmarkEnd w:id="10"/>
    </w:p>
    <w:p w:rsidR="008D2DD0" w:rsidRPr="008D2DD0" w:rsidRDefault="008D2DD0" w:rsidP="008D2DD0">
      <w:pPr>
        <w:pStyle w:val="VMleipteksti"/>
      </w:pPr>
    </w:p>
    <w:p w:rsidR="00F113EB" w:rsidRDefault="00F113EB" w:rsidP="00F113EB">
      <w:pPr>
        <w:jc w:val="center"/>
        <w:rPr>
          <w:rFonts w:ascii="Arial" w:hAnsi="Arial" w:cs="Arial"/>
          <w:lang w:val="en-GB"/>
        </w:rPr>
      </w:pPr>
      <w:r>
        <w:rPr>
          <w:rFonts w:ascii="Arial" w:hAnsi="Arial" w:cs="Arial"/>
          <w:noProof/>
          <w:lang w:eastAsia="fi-FI"/>
        </w:rPr>
        <w:drawing>
          <wp:inline distT="0" distB="0" distL="0" distR="0">
            <wp:extent cx="5080883" cy="3810926"/>
            <wp:effectExtent l="0" t="0" r="5715"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adintaprosessi.jpg"/>
                    <pic:cNvPicPr/>
                  </pic:nvPicPr>
                  <pic:blipFill>
                    <a:blip r:embed="rId27">
                      <a:extLst>
                        <a:ext uri="{28A0092B-C50C-407E-A947-70E740481C1C}">
                          <a14:useLocalDpi xmlns:a14="http://schemas.microsoft.com/office/drawing/2010/main" val="0"/>
                        </a:ext>
                      </a:extLst>
                    </a:blip>
                    <a:stretch>
                      <a:fillRect/>
                    </a:stretch>
                  </pic:blipFill>
                  <pic:spPr>
                    <a:xfrm>
                      <a:off x="0" y="0"/>
                      <a:ext cx="5085332" cy="3814263"/>
                    </a:xfrm>
                    <a:prstGeom prst="rect">
                      <a:avLst/>
                    </a:prstGeom>
                  </pic:spPr>
                </pic:pic>
              </a:graphicData>
            </a:graphic>
          </wp:inline>
        </w:drawing>
      </w:r>
    </w:p>
    <w:p w:rsidR="00F113EB" w:rsidRDefault="00F113EB" w:rsidP="005729D4">
      <w:pPr>
        <w:rPr>
          <w:rFonts w:ascii="Arial" w:hAnsi="Arial" w:cs="Arial"/>
          <w:lang w:val="en-GB"/>
        </w:rPr>
      </w:pPr>
    </w:p>
    <w:p w:rsidR="00F113EB" w:rsidRPr="001C7983" w:rsidRDefault="00F113EB" w:rsidP="005729D4">
      <w:pPr>
        <w:rPr>
          <w:rFonts w:ascii="Arial" w:hAnsi="Arial" w:cs="Arial"/>
          <w:sz w:val="22"/>
        </w:rPr>
      </w:pPr>
      <w:r w:rsidRPr="001C7983">
        <w:rPr>
          <w:rFonts w:ascii="Arial" w:hAnsi="Arial" w:cs="Arial"/>
          <w:sz w:val="22"/>
        </w:rPr>
        <w:t xml:space="preserve">Avoimen hallinnon </w:t>
      </w:r>
      <w:r w:rsidR="007446CE" w:rsidRPr="001C7983">
        <w:rPr>
          <w:rFonts w:ascii="Arial" w:hAnsi="Arial" w:cs="Arial"/>
          <w:sz w:val="22"/>
        </w:rPr>
        <w:t xml:space="preserve">IV </w:t>
      </w:r>
      <w:r w:rsidRPr="001C7983">
        <w:rPr>
          <w:rFonts w:ascii="Arial" w:hAnsi="Arial" w:cs="Arial"/>
          <w:sz w:val="22"/>
        </w:rPr>
        <w:t>toimintaohjelman laadinnan periaatteet ovat olleet samat kuin edellisillä kerroilla</w:t>
      </w:r>
      <w:r w:rsidR="007446CE" w:rsidRPr="001C7983">
        <w:rPr>
          <w:rFonts w:ascii="Arial" w:hAnsi="Arial" w:cs="Arial"/>
          <w:sz w:val="22"/>
        </w:rPr>
        <w:t xml:space="preserve"> (2013, 2015 ja</w:t>
      </w:r>
      <w:r w:rsidR="005B09BA" w:rsidRPr="001C7983">
        <w:rPr>
          <w:rFonts w:ascii="Arial" w:hAnsi="Arial" w:cs="Arial"/>
          <w:sz w:val="22"/>
        </w:rPr>
        <w:t xml:space="preserve"> </w:t>
      </w:r>
      <w:r w:rsidR="007446CE" w:rsidRPr="001C7983">
        <w:rPr>
          <w:rFonts w:ascii="Arial" w:hAnsi="Arial" w:cs="Arial"/>
          <w:sz w:val="22"/>
        </w:rPr>
        <w:t>2017)</w:t>
      </w:r>
      <w:r w:rsidRPr="001C7983">
        <w:rPr>
          <w:rFonts w:ascii="Arial" w:hAnsi="Arial" w:cs="Arial"/>
          <w:sz w:val="22"/>
        </w:rPr>
        <w:t xml:space="preserve">. </w:t>
      </w:r>
      <w:r w:rsidR="007C085F">
        <w:rPr>
          <w:rFonts w:ascii="Arial" w:hAnsi="Arial" w:cs="Arial"/>
          <w:sz w:val="22"/>
        </w:rPr>
        <w:t xml:space="preserve">Toimintaohjelma on syntynyt laajan yhteistyön ja kuulemisen tuloksena. Mukana on ollut ero tahoja kansalaisjärjestöistä virastoihin ja kuntiin. Laadinnassa on myös hyödynnetty kansainvälistä asiantuntijaosaamista. </w:t>
      </w:r>
      <w:r w:rsidRPr="001C7983">
        <w:rPr>
          <w:rFonts w:ascii="Arial" w:hAnsi="Arial" w:cs="Arial"/>
          <w:sz w:val="22"/>
        </w:rPr>
        <w:t>Laadinnan käytännön toteutuksessa on ollut muutamia uusia asioita.</w:t>
      </w:r>
    </w:p>
    <w:p w:rsidR="00F113EB" w:rsidRPr="001C7983" w:rsidRDefault="00F113EB" w:rsidP="005729D4">
      <w:pPr>
        <w:rPr>
          <w:rFonts w:ascii="Arial" w:hAnsi="Arial" w:cs="Arial"/>
          <w:sz w:val="22"/>
        </w:rPr>
      </w:pPr>
    </w:p>
    <w:p w:rsidR="00F113EB" w:rsidRPr="001C7983" w:rsidRDefault="00F113EB" w:rsidP="005729D4">
      <w:pPr>
        <w:rPr>
          <w:rFonts w:ascii="Arial" w:hAnsi="Arial" w:cs="Arial"/>
          <w:sz w:val="22"/>
        </w:rPr>
      </w:pPr>
      <w:r w:rsidRPr="001C7983">
        <w:rPr>
          <w:rFonts w:ascii="Arial" w:hAnsi="Arial" w:cs="Arial"/>
          <w:sz w:val="22"/>
        </w:rPr>
        <w:t>Laadinna</w:t>
      </w:r>
      <w:r w:rsidR="007446CE" w:rsidRPr="001C7983">
        <w:rPr>
          <w:rFonts w:ascii="Arial" w:hAnsi="Arial" w:cs="Arial"/>
          <w:sz w:val="22"/>
        </w:rPr>
        <w:t>n periaatteet ovat olleet:</w:t>
      </w:r>
    </w:p>
    <w:p w:rsidR="00F113EB" w:rsidRPr="001C7983" w:rsidRDefault="00B273A7" w:rsidP="00F113EB">
      <w:pPr>
        <w:pStyle w:val="Luettelokappale"/>
        <w:numPr>
          <w:ilvl w:val="0"/>
          <w:numId w:val="24"/>
        </w:numPr>
        <w:rPr>
          <w:rFonts w:ascii="Arial" w:hAnsi="Arial" w:cs="Arial"/>
          <w:sz w:val="22"/>
        </w:rPr>
      </w:pPr>
      <w:r w:rsidRPr="001C7983">
        <w:rPr>
          <w:rFonts w:ascii="Arial" w:hAnsi="Arial" w:cs="Arial"/>
          <w:sz w:val="22"/>
        </w:rPr>
        <w:t>L</w:t>
      </w:r>
      <w:r w:rsidR="00F113EB" w:rsidRPr="001C7983">
        <w:rPr>
          <w:rFonts w:ascii="Arial" w:hAnsi="Arial" w:cs="Arial"/>
          <w:sz w:val="22"/>
        </w:rPr>
        <w:t>aadintaprosessissa on sekä kasvokkain tapaamisia</w:t>
      </w:r>
      <w:r w:rsidRPr="001C7983">
        <w:rPr>
          <w:rFonts w:ascii="Arial" w:hAnsi="Arial" w:cs="Arial"/>
          <w:sz w:val="22"/>
        </w:rPr>
        <w:t xml:space="preserve">, </w:t>
      </w:r>
      <w:r w:rsidR="00F113EB" w:rsidRPr="001C7983">
        <w:rPr>
          <w:rFonts w:ascii="Arial" w:hAnsi="Arial" w:cs="Arial"/>
          <w:sz w:val="22"/>
        </w:rPr>
        <w:t>työpajoja että s</w:t>
      </w:r>
      <w:r w:rsidRPr="001C7983">
        <w:rPr>
          <w:rFonts w:ascii="Arial" w:hAnsi="Arial" w:cs="Arial"/>
          <w:sz w:val="22"/>
        </w:rPr>
        <w:t>ä</w:t>
      </w:r>
      <w:r w:rsidR="00F113EB" w:rsidRPr="001C7983">
        <w:rPr>
          <w:rFonts w:ascii="Arial" w:hAnsi="Arial" w:cs="Arial"/>
          <w:sz w:val="22"/>
        </w:rPr>
        <w:t xml:space="preserve">hköisiä osallistumismahdollisuuksia. </w:t>
      </w:r>
    </w:p>
    <w:p w:rsidR="00B273A7" w:rsidRPr="001C7983" w:rsidRDefault="00B273A7" w:rsidP="00F113EB">
      <w:pPr>
        <w:pStyle w:val="Luettelokappale"/>
        <w:numPr>
          <w:ilvl w:val="0"/>
          <w:numId w:val="24"/>
        </w:numPr>
        <w:rPr>
          <w:rFonts w:ascii="Arial" w:hAnsi="Arial" w:cs="Arial"/>
          <w:sz w:val="22"/>
        </w:rPr>
      </w:pPr>
      <w:r w:rsidRPr="001C7983">
        <w:rPr>
          <w:rFonts w:ascii="Arial" w:hAnsi="Arial" w:cs="Arial"/>
          <w:sz w:val="22"/>
        </w:rPr>
        <w:t>Eri osallistumismahdollisuuksia on koko prosessin läpi.</w:t>
      </w:r>
    </w:p>
    <w:p w:rsidR="00F113EB" w:rsidRPr="001C7983" w:rsidRDefault="00B273A7" w:rsidP="00B273A7">
      <w:pPr>
        <w:pStyle w:val="Luettelokappale"/>
        <w:numPr>
          <w:ilvl w:val="0"/>
          <w:numId w:val="24"/>
        </w:numPr>
        <w:rPr>
          <w:rFonts w:ascii="Arial" w:hAnsi="Arial" w:cs="Arial"/>
          <w:sz w:val="22"/>
        </w:rPr>
      </w:pPr>
      <w:r w:rsidRPr="001C7983">
        <w:rPr>
          <w:rFonts w:ascii="Arial" w:hAnsi="Arial" w:cs="Arial"/>
          <w:sz w:val="22"/>
        </w:rPr>
        <w:lastRenderedPageBreak/>
        <w:t>Sähköisissä osallistumismahdollisuuksissa hyödynnetään kaikille avoimia yhteisiä järjestelmiä (otakantaa.fi ja lausuntopalvelu.fi).</w:t>
      </w:r>
    </w:p>
    <w:p w:rsidR="00F113EB" w:rsidRPr="001C7983" w:rsidRDefault="00F113EB" w:rsidP="00B273A7">
      <w:pPr>
        <w:pStyle w:val="Luettelokappale"/>
        <w:numPr>
          <w:ilvl w:val="0"/>
          <w:numId w:val="24"/>
        </w:numPr>
        <w:rPr>
          <w:rFonts w:ascii="Arial" w:hAnsi="Arial" w:cs="Arial"/>
          <w:sz w:val="22"/>
        </w:rPr>
      </w:pPr>
      <w:r w:rsidRPr="001C7983">
        <w:rPr>
          <w:rFonts w:ascii="Arial" w:hAnsi="Arial" w:cs="Arial"/>
          <w:sz w:val="22"/>
        </w:rPr>
        <w:t>Ka</w:t>
      </w:r>
      <w:r w:rsidR="007446CE" w:rsidRPr="001C7983">
        <w:rPr>
          <w:rFonts w:ascii="Arial" w:hAnsi="Arial" w:cs="Arial"/>
          <w:sz w:val="22"/>
        </w:rPr>
        <w:t>svokkain tapaamisia järjestetää</w:t>
      </w:r>
      <w:r w:rsidRPr="001C7983">
        <w:rPr>
          <w:rFonts w:ascii="Arial" w:hAnsi="Arial" w:cs="Arial"/>
          <w:sz w:val="22"/>
        </w:rPr>
        <w:t>n eri ryhmille, sekä kansalaisille että virkamie</w:t>
      </w:r>
      <w:r w:rsidR="007446CE" w:rsidRPr="001C7983">
        <w:rPr>
          <w:rFonts w:ascii="Arial" w:hAnsi="Arial" w:cs="Arial"/>
          <w:sz w:val="22"/>
        </w:rPr>
        <w:t>hille ja viranhaltijoille</w:t>
      </w:r>
      <w:r w:rsidR="008D2DD0">
        <w:rPr>
          <w:rFonts w:ascii="Arial" w:hAnsi="Arial" w:cs="Arial"/>
          <w:sz w:val="22"/>
        </w:rPr>
        <w:t xml:space="preserve">. Tapaamisia on </w:t>
      </w:r>
      <w:r w:rsidR="007446CE" w:rsidRPr="001C7983">
        <w:rPr>
          <w:rFonts w:ascii="Arial" w:hAnsi="Arial" w:cs="Arial"/>
          <w:sz w:val="22"/>
        </w:rPr>
        <w:t>s</w:t>
      </w:r>
      <w:r w:rsidRPr="001C7983">
        <w:rPr>
          <w:rFonts w:ascii="Arial" w:hAnsi="Arial" w:cs="Arial"/>
          <w:sz w:val="22"/>
        </w:rPr>
        <w:t xml:space="preserve">ekä </w:t>
      </w:r>
      <w:r w:rsidR="007446CE" w:rsidRPr="001C7983">
        <w:rPr>
          <w:rFonts w:ascii="Arial" w:hAnsi="Arial" w:cs="Arial"/>
          <w:sz w:val="22"/>
        </w:rPr>
        <w:t>avoimen hallinnon omissa,</w:t>
      </w:r>
      <w:r w:rsidRPr="001C7983">
        <w:rPr>
          <w:rFonts w:ascii="Arial" w:hAnsi="Arial" w:cs="Arial"/>
          <w:sz w:val="22"/>
        </w:rPr>
        <w:t xml:space="preserve"> että muiden järjestämissä tapahtumissa.</w:t>
      </w:r>
    </w:p>
    <w:p w:rsidR="00F113EB" w:rsidRPr="001C7983" w:rsidRDefault="00B273A7" w:rsidP="00B273A7">
      <w:pPr>
        <w:pStyle w:val="Luettelokappale"/>
        <w:numPr>
          <w:ilvl w:val="0"/>
          <w:numId w:val="24"/>
        </w:numPr>
        <w:rPr>
          <w:rFonts w:ascii="Arial" w:hAnsi="Arial" w:cs="Arial"/>
          <w:sz w:val="22"/>
        </w:rPr>
      </w:pPr>
      <w:r w:rsidRPr="001C7983">
        <w:rPr>
          <w:rFonts w:ascii="Arial" w:hAnsi="Arial" w:cs="Arial"/>
          <w:sz w:val="22"/>
        </w:rPr>
        <w:t>Tavoitteena</w:t>
      </w:r>
      <w:r w:rsidR="007446CE" w:rsidRPr="001C7983">
        <w:rPr>
          <w:rFonts w:ascii="Arial" w:hAnsi="Arial" w:cs="Arial"/>
          <w:sz w:val="22"/>
        </w:rPr>
        <w:t xml:space="preserve"> on </w:t>
      </w:r>
      <w:r w:rsidRPr="001C7983">
        <w:rPr>
          <w:rFonts w:ascii="Arial" w:hAnsi="Arial" w:cs="Arial"/>
          <w:sz w:val="22"/>
        </w:rPr>
        <w:t>tavoittaa</w:t>
      </w:r>
      <w:r w:rsidR="00F113EB" w:rsidRPr="001C7983">
        <w:rPr>
          <w:rFonts w:ascii="Arial" w:hAnsi="Arial" w:cs="Arial"/>
          <w:sz w:val="22"/>
        </w:rPr>
        <w:t xml:space="preserve"> osallistujia myös pääkaupunkiseudun ulkopuolelta.</w:t>
      </w:r>
    </w:p>
    <w:p w:rsidR="00F113EB" w:rsidRPr="001C7983" w:rsidRDefault="00F113EB" w:rsidP="005729D4">
      <w:pPr>
        <w:rPr>
          <w:rFonts w:ascii="Arial" w:hAnsi="Arial" w:cs="Arial"/>
          <w:sz w:val="22"/>
        </w:rPr>
      </w:pPr>
    </w:p>
    <w:p w:rsidR="00B273A7" w:rsidRPr="001C7983" w:rsidRDefault="00B273A7" w:rsidP="005729D4">
      <w:pPr>
        <w:rPr>
          <w:rFonts w:ascii="Arial" w:hAnsi="Arial" w:cs="Arial"/>
          <w:sz w:val="22"/>
        </w:rPr>
      </w:pPr>
      <w:r w:rsidRPr="001C7983">
        <w:rPr>
          <w:rFonts w:ascii="Arial" w:hAnsi="Arial" w:cs="Arial"/>
          <w:sz w:val="22"/>
        </w:rPr>
        <w:t>Tämänkertaisessa laadintaprosessis</w:t>
      </w:r>
      <w:r w:rsidR="007446CE" w:rsidRPr="001C7983">
        <w:rPr>
          <w:rFonts w:ascii="Arial" w:hAnsi="Arial" w:cs="Arial"/>
          <w:sz w:val="22"/>
        </w:rPr>
        <w:t>sa uutta oli:</w:t>
      </w:r>
    </w:p>
    <w:p w:rsidR="00F113EB" w:rsidRPr="001C7983" w:rsidRDefault="007446CE" w:rsidP="007446CE">
      <w:pPr>
        <w:pStyle w:val="Luettelokappale"/>
        <w:numPr>
          <w:ilvl w:val="0"/>
          <w:numId w:val="24"/>
        </w:numPr>
        <w:rPr>
          <w:rFonts w:ascii="Arial" w:hAnsi="Arial" w:cs="Arial"/>
          <w:sz w:val="22"/>
        </w:rPr>
      </w:pPr>
      <w:r w:rsidRPr="001C7983">
        <w:rPr>
          <w:rFonts w:ascii="Arial" w:hAnsi="Arial" w:cs="Arial"/>
          <w:sz w:val="22"/>
        </w:rPr>
        <w:t>Prosessin tueksi laadittiin</w:t>
      </w:r>
      <w:hyperlink r:id="rId28" w:history="1">
        <w:r w:rsidRPr="000B23FF">
          <w:rPr>
            <w:rStyle w:val="Hyperlinkki"/>
            <w:rFonts w:ascii="Arial" w:hAnsi="Arial" w:cs="Arial"/>
            <w:sz w:val="22"/>
          </w:rPr>
          <w:t xml:space="preserve"> muis</w:t>
        </w:r>
        <w:r w:rsidRPr="000B23FF">
          <w:rPr>
            <w:rStyle w:val="Hyperlinkki"/>
            <w:rFonts w:ascii="Arial" w:hAnsi="Arial" w:cs="Arial"/>
            <w:sz w:val="22"/>
          </w:rPr>
          <w:t>t</w:t>
        </w:r>
        <w:r w:rsidRPr="000B23FF">
          <w:rPr>
            <w:rStyle w:val="Hyperlinkki"/>
            <w:rFonts w:ascii="Arial" w:hAnsi="Arial" w:cs="Arial"/>
            <w:sz w:val="22"/>
          </w:rPr>
          <w:t>io</w:t>
        </w:r>
      </w:hyperlink>
      <w:r w:rsidRPr="001C7983">
        <w:rPr>
          <w:rFonts w:ascii="Arial" w:hAnsi="Arial" w:cs="Arial"/>
          <w:sz w:val="22"/>
        </w:rPr>
        <w:t xml:space="preserve">. Muistiossa kuvataan toimintaympäristön muutoksia ja lähtökohtia IV toimintaohjelman laadintaan. </w:t>
      </w:r>
    </w:p>
    <w:p w:rsidR="007446CE" w:rsidRPr="000B23FF" w:rsidRDefault="007446CE" w:rsidP="000B23FF">
      <w:pPr>
        <w:pStyle w:val="Luettelokappale"/>
        <w:numPr>
          <w:ilvl w:val="0"/>
          <w:numId w:val="24"/>
        </w:numPr>
        <w:rPr>
          <w:rFonts w:ascii="Arial" w:hAnsi="Arial" w:cs="Arial"/>
          <w:sz w:val="22"/>
        </w:rPr>
      </w:pPr>
      <w:r w:rsidRPr="001C7983">
        <w:rPr>
          <w:rFonts w:ascii="Arial" w:hAnsi="Arial" w:cs="Arial"/>
          <w:sz w:val="22"/>
        </w:rPr>
        <w:t xml:space="preserve">Laadintaprosessin kuluessa esille tulleita asioita ja näkemyksiä kirjattiin </w:t>
      </w:r>
      <w:hyperlink r:id="rId29" w:history="1">
        <w:r w:rsidRPr="000B23FF">
          <w:rPr>
            <w:rStyle w:val="Hyperlinkki"/>
            <w:rFonts w:ascii="Arial" w:hAnsi="Arial" w:cs="Arial"/>
            <w:sz w:val="22"/>
          </w:rPr>
          <w:t>”Mitä kuulimme –muistioon”</w:t>
        </w:r>
      </w:hyperlink>
      <w:r w:rsidRPr="001C7983">
        <w:rPr>
          <w:rFonts w:ascii="Arial" w:hAnsi="Arial" w:cs="Arial"/>
          <w:sz w:val="22"/>
        </w:rPr>
        <w:t xml:space="preserve">. Näin saatiin kirjattua ylös niitäkin asioita (esimerkiksi miksi avoimuus on tärkeää), jotka eivät olleet ehdotuksia toimintaohjelmaan. </w:t>
      </w:r>
    </w:p>
    <w:p w:rsidR="00F113EB" w:rsidRPr="001C7983" w:rsidRDefault="007446CE" w:rsidP="00D35DB3">
      <w:pPr>
        <w:pStyle w:val="Luettelokappale"/>
        <w:numPr>
          <w:ilvl w:val="0"/>
          <w:numId w:val="24"/>
        </w:numPr>
        <w:rPr>
          <w:rFonts w:ascii="Arial" w:hAnsi="Arial" w:cs="Arial"/>
          <w:sz w:val="22"/>
        </w:rPr>
      </w:pPr>
      <w:r w:rsidRPr="001C7983">
        <w:rPr>
          <w:rFonts w:ascii="Arial" w:hAnsi="Arial" w:cs="Arial"/>
          <w:sz w:val="22"/>
        </w:rPr>
        <w:t>Laadinnan tueksi haastateltiin eri tahoja (järjest</w:t>
      </w:r>
      <w:r w:rsidR="00D35DB3" w:rsidRPr="001C7983">
        <w:rPr>
          <w:rFonts w:ascii="Arial" w:hAnsi="Arial" w:cs="Arial"/>
          <w:sz w:val="22"/>
        </w:rPr>
        <w:t xml:space="preserve">öjen edustajia ja virkamiehiä), jotta tavoitettiin myös sellaisia henkilöitä ja järjestöjä, jotka eivät osallistuneet tilaisuuksiin. </w:t>
      </w:r>
    </w:p>
    <w:p w:rsidR="005356D2" w:rsidRPr="005356D2" w:rsidRDefault="00D35DB3" w:rsidP="005356D2">
      <w:pPr>
        <w:pStyle w:val="Luettelokappale"/>
        <w:numPr>
          <w:ilvl w:val="0"/>
          <w:numId w:val="24"/>
        </w:numPr>
        <w:rPr>
          <w:rFonts w:ascii="Arial" w:hAnsi="Arial" w:cs="Arial"/>
          <w:sz w:val="22"/>
        </w:rPr>
      </w:pPr>
      <w:r w:rsidRPr="005356D2">
        <w:rPr>
          <w:rFonts w:ascii="Arial" w:hAnsi="Arial" w:cs="Arial"/>
          <w:sz w:val="22"/>
        </w:rPr>
        <w:t>Laadintaprosessin aikaan järjestettiin kolme kuntapäivää (Forssa, Kotka ja Jy</w:t>
      </w:r>
      <w:r w:rsidR="008D2DD0">
        <w:rPr>
          <w:rFonts w:ascii="Arial" w:hAnsi="Arial" w:cs="Arial"/>
          <w:sz w:val="22"/>
        </w:rPr>
        <w:t xml:space="preserve">väskylä), joissa tavattiin </w:t>
      </w:r>
      <w:r w:rsidRPr="005356D2">
        <w:rPr>
          <w:rFonts w:ascii="Arial" w:hAnsi="Arial" w:cs="Arial"/>
          <w:sz w:val="22"/>
        </w:rPr>
        <w:t xml:space="preserve">kyseisen kaupungin johtoa ja edustajia </w:t>
      </w:r>
      <w:r w:rsidR="008D2DD0">
        <w:rPr>
          <w:rFonts w:ascii="Arial" w:hAnsi="Arial" w:cs="Arial"/>
          <w:sz w:val="22"/>
        </w:rPr>
        <w:t xml:space="preserve">sekä myös </w:t>
      </w:r>
      <w:r w:rsidRPr="005356D2">
        <w:rPr>
          <w:rFonts w:ascii="Arial" w:hAnsi="Arial" w:cs="Arial"/>
          <w:sz w:val="22"/>
        </w:rPr>
        <w:t xml:space="preserve">paikallisia kansalaisjärjestötoimijoita. </w:t>
      </w:r>
    </w:p>
    <w:p w:rsidR="00D35DB3" w:rsidRPr="005356D2" w:rsidRDefault="00D35DB3" w:rsidP="00D35DB3">
      <w:pPr>
        <w:pStyle w:val="Luettelokappale"/>
        <w:numPr>
          <w:ilvl w:val="0"/>
          <w:numId w:val="24"/>
        </w:numPr>
        <w:rPr>
          <w:rFonts w:ascii="Arial" w:hAnsi="Arial" w:cs="Arial"/>
          <w:sz w:val="22"/>
        </w:rPr>
      </w:pPr>
      <w:r w:rsidRPr="005356D2">
        <w:rPr>
          <w:rFonts w:ascii="Arial" w:hAnsi="Arial" w:cs="Arial"/>
          <w:sz w:val="22"/>
        </w:rPr>
        <w:t xml:space="preserve">Lausuntopalvelussa olevan toimintaohjelmaluonnoksen englanninkielinen versio </w:t>
      </w:r>
      <w:r w:rsidRPr="009E2426">
        <w:rPr>
          <w:rFonts w:ascii="Arial" w:hAnsi="Arial" w:cs="Arial"/>
          <w:sz w:val="22"/>
        </w:rPr>
        <w:t>lähetetään</w:t>
      </w:r>
      <w:r w:rsidRPr="005356D2">
        <w:rPr>
          <w:rFonts w:ascii="Arial" w:hAnsi="Arial" w:cs="Arial"/>
          <w:sz w:val="22"/>
        </w:rPr>
        <w:t xml:space="preserve"> </w:t>
      </w:r>
      <w:r w:rsidR="005356D2" w:rsidRPr="005356D2">
        <w:rPr>
          <w:rFonts w:ascii="Arial" w:hAnsi="Arial" w:cs="Arial"/>
          <w:sz w:val="22"/>
        </w:rPr>
        <w:t xml:space="preserve">kommentoitavaksi </w:t>
      </w:r>
      <w:r w:rsidRPr="005356D2">
        <w:rPr>
          <w:rFonts w:ascii="Arial" w:hAnsi="Arial" w:cs="Arial"/>
          <w:sz w:val="22"/>
        </w:rPr>
        <w:t>Open Government Partne</w:t>
      </w:r>
      <w:r w:rsidR="008D2DD0">
        <w:rPr>
          <w:rFonts w:ascii="Arial" w:hAnsi="Arial" w:cs="Arial"/>
          <w:sz w:val="22"/>
        </w:rPr>
        <w:t>r</w:t>
      </w:r>
      <w:r w:rsidR="009D638B">
        <w:rPr>
          <w:rFonts w:ascii="Arial" w:hAnsi="Arial" w:cs="Arial"/>
          <w:sz w:val="22"/>
        </w:rPr>
        <w:t>ship -</w:t>
      </w:r>
      <w:r w:rsidRPr="005356D2">
        <w:rPr>
          <w:rFonts w:ascii="Arial" w:hAnsi="Arial" w:cs="Arial"/>
          <w:sz w:val="22"/>
        </w:rPr>
        <w:t>kumppanuusohjelman kansallisille vastuuhenkilöille Pohjoismaissa ja Virossa. (Nordic Peer Review)</w:t>
      </w:r>
    </w:p>
    <w:p w:rsidR="00E37F33" w:rsidRPr="005356D2" w:rsidRDefault="00E37F33" w:rsidP="00E37F33">
      <w:pPr>
        <w:rPr>
          <w:rFonts w:ascii="Arial" w:hAnsi="Arial" w:cs="Arial"/>
          <w:sz w:val="22"/>
          <w:highlight w:val="yellow"/>
        </w:rPr>
      </w:pPr>
    </w:p>
    <w:p w:rsidR="00E37F33" w:rsidRPr="00E37F33" w:rsidRDefault="00E37F33" w:rsidP="00E37F33">
      <w:pPr>
        <w:rPr>
          <w:rFonts w:ascii="Arial" w:hAnsi="Arial" w:cs="Arial"/>
          <w:highlight w:val="yellow"/>
        </w:rPr>
      </w:pPr>
      <w:bookmarkStart w:id="11" w:name="_GoBack"/>
      <w:r>
        <w:rPr>
          <w:rFonts w:ascii="Arial" w:hAnsi="Arial" w:cs="Arial"/>
          <w:noProof/>
          <w:lang w:eastAsia="fi-FI"/>
        </w:rPr>
        <w:drawing>
          <wp:inline distT="0" distB="0" distL="0" distR="0">
            <wp:extent cx="6120130" cy="4590415"/>
            <wp:effectExtent l="0" t="0" r="0" b="635"/>
            <wp:docPr id="7" name="Kuva 7" descr="Kuvassa sanapilvi jonka sanoina: ymmärrettävyys, luottamus, avoin data käyttöön, avoin toiminta, tietoa automaattisesti eri lähteistä, selkeä kieli, avoimuus, osallisuus, yhteiskehittämistä, hallinto mahdollistajana, osallisuudesta korvaus, selkokieli, osallisuuden edistäminen, hallinnon prosesseista tietoa, vuorovaikutteisuutta, &quot;yhden luukun periaate&quot; käyttöön, yhteinen toimintakulttuuri, nuorille tietoa hallinnosta, pienet yhteisöt mukaan, monikulttuurisuus, uusia palveluita, palvelupolkuja, osallistumiseen kanavia, asiakaskeskeisyyttä, dialogia, digitalisaatio, viestintä, osallistumisen kanavia, verkostoitumista, kokeilukulttuuria, selkeät esitykset, kansalaisluottamusta, osllistuminen helpoksi, avoimuudella luottamusta, nuorten ja erityisryhmien osallisuus, vaikuttamisen mahdollisuus, julkisuuden edistäminen, kansalaisluottamusta, sujuvuutta, järjestöjen kuuleminen, sujuvuutta, avoimuuden edistäminen, lausuntojen vaikutus, tiedon oikeellisuus, julkisuuslain noudattaminen ja yhteiset selkeät tavoitteet. " title="Sanapil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voinhallinto_ Pori.jpg"/>
                    <pic:cNvPicPr/>
                  </pic:nvPicPr>
                  <pic:blipFill>
                    <a:blip r:embed="rId30">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bookmarkEnd w:id="11"/>
    </w:p>
    <w:p w:rsidR="001B6E79" w:rsidRPr="005356D2" w:rsidRDefault="001B6E79" w:rsidP="00B273A7">
      <w:pPr>
        <w:rPr>
          <w:rFonts w:ascii="Arial" w:hAnsi="Arial" w:cs="Arial"/>
          <w:sz w:val="22"/>
        </w:rPr>
      </w:pPr>
      <w:r w:rsidRPr="005356D2">
        <w:rPr>
          <w:rFonts w:ascii="Arial" w:hAnsi="Arial" w:cs="Arial"/>
          <w:sz w:val="22"/>
        </w:rPr>
        <w:t>Avoimen hallinnon laadintaprosessissa saatujen ehdotusten pohjalta laadittu sanapilvi.</w:t>
      </w:r>
    </w:p>
    <w:p w:rsidR="005F3A39" w:rsidRPr="000B23FF" w:rsidRDefault="005F3A39" w:rsidP="000B23FF">
      <w:pPr>
        <w:rPr>
          <w:rFonts w:ascii="Arial" w:hAnsi="Arial" w:cs="Arial"/>
          <w:sz w:val="22"/>
        </w:rPr>
      </w:pPr>
    </w:p>
    <w:p w:rsidR="007A0F80" w:rsidRPr="005356D2" w:rsidRDefault="007A0F80" w:rsidP="007A0F80">
      <w:pPr>
        <w:pStyle w:val="Luettelokappale"/>
        <w:ind w:left="0"/>
        <w:rPr>
          <w:rFonts w:ascii="Arial" w:hAnsi="Arial" w:cs="Arial"/>
          <w:sz w:val="22"/>
        </w:rPr>
      </w:pPr>
      <w:r w:rsidRPr="005356D2">
        <w:rPr>
          <w:rFonts w:ascii="Arial" w:hAnsi="Arial" w:cs="Arial"/>
          <w:sz w:val="22"/>
        </w:rPr>
        <w:lastRenderedPageBreak/>
        <w:t>Laadintaprosessi käynnistyi Avoimuuden</w:t>
      </w:r>
      <w:r w:rsidR="008D2DD0">
        <w:rPr>
          <w:rFonts w:ascii="Arial" w:hAnsi="Arial" w:cs="Arial"/>
          <w:sz w:val="22"/>
        </w:rPr>
        <w:t xml:space="preserve"> tori – tapahtumalla, jossa oli</w:t>
      </w:r>
      <w:r w:rsidRPr="005356D2">
        <w:rPr>
          <w:rFonts w:ascii="Arial" w:hAnsi="Arial" w:cs="Arial"/>
          <w:sz w:val="22"/>
        </w:rPr>
        <w:t xml:space="preserve"> mahdollista eri tavoin kertoa ajatuksensa ja ideansa neljänteen toimintaohjelmaan. </w:t>
      </w:r>
    </w:p>
    <w:p w:rsidR="007A0F80" w:rsidRDefault="007A0F80" w:rsidP="007A0F80">
      <w:pPr>
        <w:pStyle w:val="Luettelokappale"/>
        <w:ind w:left="0"/>
        <w:rPr>
          <w:rFonts w:ascii="Arial" w:hAnsi="Arial" w:cs="Arial"/>
        </w:rPr>
      </w:pPr>
    </w:p>
    <w:p w:rsidR="007A0F80" w:rsidRDefault="007A0F80" w:rsidP="007A0F80">
      <w:pPr>
        <w:pStyle w:val="Luettelokappale"/>
        <w:ind w:left="0"/>
        <w:jc w:val="center"/>
        <w:rPr>
          <w:rFonts w:ascii="Arial" w:hAnsi="Arial" w:cs="Arial"/>
        </w:rPr>
      </w:pPr>
      <w:r w:rsidRPr="007A0F80">
        <w:rPr>
          <w:rFonts w:ascii="Arial" w:hAnsi="Arial" w:cs="Arial"/>
          <w:noProof/>
          <w:lang w:eastAsia="fi-FI"/>
        </w:rPr>
        <w:drawing>
          <wp:inline distT="0" distB="0" distL="0" distR="0">
            <wp:extent cx="3919993" cy="5856686"/>
            <wp:effectExtent l="152400" t="152400" r="347345" b="33464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24940" cy="5864077"/>
                    </a:xfrm>
                    <a:prstGeom prst="rect">
                      <a:avLst/>
                    </a:prstGeom>
                    <a:ln>
                      <a:noFill/>
                    </a:ln>
                    <a:effectLst>
                      <a:outerShdw blurRad="292100" dist="139700" dir="2700000" algn="tl" rotWithShape="0">
                        <a:srgbClr val="333333">
                          <a:alpha val="65000"/>
                        </a:srgbClr>
                      </a:outerShdw>
                    </a:effectLst>
                  </pic:spPr>
                </pic:pic>
              </a:graphicData>
            </a:graphic>
          </wp:inline>
        </w:drawing>
      </w:r>
    </w:p>
    <w:p w:rsidR="007A0F80" w:rsidRDefault="007A0F80" w:rsidP="007A0F80">
      <w:pPr>
        <w:pStyle w:val="Luettelokappale"/>
        <w:ind w:left="0"/>
        <w:rPr>
          <w:rFonts w:ascii="Arial" w:hAnsi="Arial" w:cs="Arial"/>
        </w:rPr>
      </w:pPr>
    </w:p>
    <w:p w:rsidR="007A0F80" w:rsidRDefault="007A0F80" w:rsidP="007A0F80">
      <w:pPr>
        <w:pStyle w:val="Luettelokappale"/>
        <w:ind w:left="0"/>
        <w:rPr>
          <w:rFonts w:ascii="Arial" w:hAnsi="Arial" w:cs="Arial"/>
          <w:sz w:val="22"/>
        </w:rPr>
      </w:pPr>
      <w:r w:rsidRPr="00650581">
        <w:rPr>
          <w:rFonts w:ascii="Arial" w:hAnsi="Arial" w:cs="Arial"/>
          <w:sz w:val="22"/>
        </w:rPr>
        <w:t xml:space="preserve">Avoimuuden torille osallistui </w:t>
      </w:r>
      <w:r w:rsidR="00040A50" w:rsidRPr="00650581">
        <w:rPr>
          <w:rFonts w:ascii="Arial" w:hAnsi="Arial" w:cs="Arial"/>
          <w:sz w:val="22"/>
        </w:rPr>
        <w:t>85</w:t>
      </w:r>
      <w:r w:rsidR="00294501" w:rsidRPr="00650581">
        <w:rPr>
          <w:rFonts w:ascii="Arial" w:hAnsi="Arial" w:cs="Arial"/>
          <w:sz w:val="22"/>
        </w:rPr>
        <w:t xml:space="preserve"> henkilöä. Tilaisuus oli avoin kaikille halukkaille.</w:t>
      </w:r>
    </w:p>
    <w:p w:rsidR="008D2DD0" w:rsidRPr="00650581" w:rsidRDefault="008D2DD0" w:rsidP="007A0F80">
      <w:pPr>
        <w:pStyle w:val="Luettelokappale"/>
        <w:ind w:left="0"/>
        <w:rPr>
          <w:rFonts w:ascii="Arial" w:hAnsi="Arial" w:cs="Arial"/>
          <w:sz w:val="22"/>
        </w:rPr>
      </w:pPr>
    </w:p>
    <w:p w:rsidR="00211F99" w:rsidRPr="00650581" w:rsidRDefault="00294501" w:rsidP="007A0F80">
      <w:pPr>
        <w:pStyle w:val="Luettelokappale"/>
        <w:ind w:left="0"/>
        <w:rPr>
          <w:rFonts w:ascii="Arial" w:hAnsi="Arial" w:cs="Arial"/>
          <w:sz w:val="22"/>
        </w:rPr>
      </w:pPr>
      <w:r w:rsidRPr="00650581">
        <w:rPr>
          <w:rFonts w:ascii="Arial" w:hAnsi="Arial" w:cs="Arial"/>
          <w:sz w:val="22"/>
        </w:rPr>
        <w:t xml:space="preserve">Valtion virastoille ja laitoksille lähetettiin kysely III ohjelman toimeenpanosta keväällä 2019. Samassa kyselyssä kysyttiin myös ajatuksia IV toimintaohjelman tavoitteiksi. Kyselyyn vastasi </w:t>
      </w:r>
      <w:r w:rsidR="00040A50" w:rsidRPr="00650581">
        <w:rPr>
          <w:rFonts w:ascii="Arial" w:hAnsi="Arial" w:cs="Arial"/>
          <w:sz w:val="22"/>
        </w:rPr>
        <w:t>88</w:t>
      </w:r>
      <w:r w:rsidRPr="00650581">
        <w:rPr>
          <w:rFonts w:ascii="Arial" w:hAnsi="Arial" w:cs="Arial"/>
          <w:sz w:val="22"/>
        </w:rPr>
        <w:t xml:space="preserve"> organisaatiota. Kaikille avoin ota</w:t>
      </w:r>
      <w:r w:rsidR="00EB1D65">
        <w:rPr>
          <w:rFonts w:ascii="Arial" w:hAnsi="Arial" w:cs="Arial"/>
          <w:sz w:val="22"/>
        </w:rPr>
        <w:t>kantaa.fi-</w:t>
      </w:r>
      <w:r w:rsidRPr="00650581">
        <w:rPr>
          <w:rFonts w:ascii="Arial" w:hAnsi="Arial" w:cs="Arial"/>
          <w:sz w:val="22"/>
        </w:rPr>
        <w:t xml:space="preserve">keskustelu IV ohjelman tavoitteista avattiin 15.4 ja oli auki 15.6.2019 asti. Keskusteluun tuli </w:t>
      </w:r>
      <w:r w:rsidR="007C085F" w:rsidRPr="007C085F">
        <w:rPr>
          <w:rFonts w:ascii="Arial" w:hAnsi="Arial" w:cs="Arial"/>
          <w:sz w:val="22"/>
        </w:rPr>
        <w:t xml:space="preserve">yhteensä 30 </w:t>
      </w:r>
      <w:r w:rsidRPr="00650581">
        <w:rPr>
          <w:rFonts w:ascii="Arial" w:hAnsi="Arial" w:cs="Arial"/>
          <w:sz w:val="22"/>
        </w:rPr>
        <w:t>kommenttia.</w:t>
      </w:r>
      <w:r w:rsidR="00F26B1F" w:rsidRPr="00650581">
        <w:rPr>
          <w:rFonts w:ascii="Arial" w:hAnsi="Arial" w:cs="Arial"/>
          <w:sz w:val="22"/>
        </w:rPr>
        <w:t xml:space="preserve"> Touko-kesäkuussa järje</w:t>
      </w:r>
      <w:r w:rsidR="00F747CC" w:rsidRPr="00650581">
        <w:rPr>
          <w:rFonts w:ascii="Arial" w:hAnsi="Arial" w:cs="Arial"/>
          <w:sz w:val="22"/>
        </w:rPr>
        <w:t>stettiin kaupunkipäivä</w:t>
      </w:r>
      <w:r w:rsidR="007C085F">
        <w:rPr>
          <w:rFonts w:ascii="Arial" w:hAnsi="Arial" w:cs="Arial"/>
          <w:sz w:val="22"/>
        </w:rPr>
        <w:t>t</w:t>
      </w:r>
      <w:r w:rsidR="00F26B1F" w:rsidRPr="00650581">
        <w:rPr>
          <w:rFonts w:ascii="Arial" w:hAnsi="Arial" w:cs="Arial"/>
          <w:sz w:val="22"/>
        </w:rPr>
        <w:t xml:space="preserve"> Forssassa, Kotkassa ja Jyväskylässä. </w:t>
      </w:r>
      <w:r w:rsidR="00F747CC" w:rsidRPr="00650581">
        <w:rPr>
          <w:rFonts w:ascii="Arial" w:hAnsi="Arial" w:cs="Arial"/>
          <w:sz w:val="22"/>
        </w:rPr>
        <w:t>Näissä käytiin vuoropuhelua kaupunkien edustajien ja kansalais</w:t>
      </w:r>
      <w:r w:rsidR="00D152DF" w:rsidRPr="00650581">
        <w:rPr>
          <w:rFonts w:ascii="Arial" w:hAnsi="Arial" w:cs="Arial"/>
          <w:sz w:val="22"/>
        </w:rPr>
        <w:t>järjestötoimijoiden kanssa avoimen hallinnon tulevaisuuden työstä ja miten se voisi parhaiten tukea kunt</w:t>
      </w:r>
      <w:r w:rsidR="008D2DD0">
        <w:rPr>
          <w:rFonts w:ascii="Arial" w:hAnsi="Arial" w:cs="Arial"/>
          <w:sz w:val="22"/>
        </w:rPr>
        <w:t>a- ja järjestötoimijoita ja mit</w:t>
      </w:r>
      <w:r w:rsidR="00D152DF" w:rsidRPr="00650581">
        <w:rPr>
          <w:rFonts w:ascii="Arial" w:hAnsi="Arial" w:cs="Arial"/>
          <w:sz w:val="22"/>
        </w:rPr>
        <w:t xml:space="preserve">ä tavoitteita tuleville vuosille asetettaisiin. </w:t>
      </w:r>
    </w:p>
    <w:p w:rsidR="00280645" w:rsidRDefault="00280645" w:rsidP="007A0F80">
      <w:pPr>
        <w:pStyle w:val="Luettelokappale"/>
        <w:ind w:left="0"/>
        <w:rPr>
          <w:rFonts w:ascii="Arial" w:hAnsi="Arial" w:cs="Arial"/>
        </w:rPr>
      </w:pPr>
    </w:p>
    <w:p w:rsidR="008D2DD0" w:rsidRDefault="00280645" w:rsidP="00016FCF">
      <w:pPr>
        <w:pStyle w:val="Luettelokappale"/>
        <w:ind w:left="0"/>
      </w:pPr>
      <w:r w:rsidRPr="00650581">
        <w:rPr>
          <w:rFonts w:ascii="Arial" w:hAnsi="Arial" w:cs="Arial"/>
          <w:sz w:val="22"/>
        </w:rPr>
        <w:lastRenderedPageBreak/>
        <w:t xml:space="preserve">Touko-kesäkuun aikana haastateltiin </w:t>
      </w:r>
      <w:r w:rsidR="004F4FBF">
        <w:rPr>
          <w:rFonts w:ascii="Arial" w:hAnsi="Arial" w:cs="Arial"/>
          <w:sz w:val="22"/>
        </w:rPr>
        <w:t>15</w:t>
      </w:r>
      <w:r w:rsidR="00A04895" w:rsidRPr="00650581">
        <w:rPr>
          <w:rFonts w:ascii="Arial" w:hAnsi="Arial" w:cs="Arial"/>
          <w:sz w:val="22"/>
        </w:rPr>
        <w:t xml:space="preserve"> tahoa. Lista haastatteluista on </w:t>
      </w:r>
      <w:hyperlink r:id="rId32" w:history="1">
        <w:r w:rsidR="00A04895" w:rsidRPr="00016FCF">
          <w:rPr>
            <w:rStyle w:val="Hyperlinkki"/>
            <w:rFonts w:ascii="Arial" w:hAnsi="Arial" w:cs="Arial"/>
            <w:sz w:val="22"/>
          </w:rPr>
          <w:t xml:space="preserve">Mitä kuulimme? </w:t>
        </w:r>
        <w:r w:rsidR="006502EA" w:rsidRPr="00016FCF">
          <w:rPr>
            <w:rStyle w:val="Hyperlinkki"/>
            <w:rFonts w:ascii="Arial" w:hAnsi="Arial" w:cs="Arial"/>
            <w:sz w:val="22"/>
          </w:rPr>
          <w:t>-</w:t>
        </w:r>
        <w:r w:rsidR="00A04895" w:rsidRPr="00016FCF">
          <w:rPr>
            <w:rStyle w:val="Hyperlinkki"/>
            <w:rFonts w:ascii="Arial" w:hAnsi="Arial" w:cs="Arial"/>
            <w:sz w:val="22"/>
          </w:rPr>
          <w:t>muistion liitteenä</w:t>
        </w:r>
      </w:hyperlink>
      <w:r w:rsidR="00016FCF">
        <w:t>.</w:t>
      </w:r>
    </w:p>
    <w:p w:rsidR="00016FCF" w:rsidRPr="00650581" w:rsidRDefault="00016FCF" w:rsidP="00016FCF">
      <w:pPr>
        <w:pStyle w:val="Luettelokappale"/>
        <w:ind w:left="0"/>
        <w:rPr>
          <w:rFonts w:ascii="Arial" w:hAnsi="Arial" w:cs="Arial"/>
          <w:sz w:val="22"/>
        </w:rPr>
      </w:pPr>
    </w:p>
    <w:p w:rsidR="00650581" w:rsidRDefault="00211F99" w:rsidP="007A0F80">
      <w:pPr>
        <w:pStyle w:val="Luettelokappale"/>
        <w:ind w:left="0"/>
        <w:rPr>
          <w:rFonts w:ascii="Arial" w:hAnsi="Arial" w:cs="Arial"/>
          <w:sz w:val="22"/>
        </w:rPr>
      </w:pPr>
      <w:r w:rsidRPr="00650581">
        <w:rPr>
          <w:rFonts w:ascii="Arial" w:hAnsi="Arial" w:cs="Arial"/>
          <w:sz w:val="22"/>
        </w:rPr>
        <w:t xml:space="preserve">Kansalaisyhteiskuntapolitikan neuvottelukunta </w:t>
      </w:r>
      <w:r w:rsidR="00E03B02" w:rsidRPr="00650581">
        <w:rPr>
          <w:rFonts w:ascii="Arial" w:hAnsi="Arial" w:cs="Arial"/>
          <w:sz w:val="22"/>
        </w:rPr>
        <w:t>(KANE) käsitteli kokouksessaan 10.6</w:t>
      </w:r>
      <w:r w:rsidR="006502EA">
        <w:rPr>
          <w:rFonts w:ascii="Arial" w:hAnsi="Arial" w:cs="Arial"/>
          <w:sz w:val="22"/>
        </w:rPr>
        <w:t>.</w:t>
      </w:r>
      <w:r w:rsidR="00E03B02" w:rsidRPr="00650581">
        <w:rPr>
          <w:rFonts w:ascii="Arial" w:hAnsi="Arial" w:cs="Arial"/>
          <w:sz w:val="22"/>
        </w:rPr>
        <w:t xml:space="preserve"> IV toimintaohjelmaa pienoistyöpajassa. </w:t>
      </w:r>
    </w:p>
    <w:p w:rsidR="008D2DD0" w:rsidRDefault="008D2DD0" w:rsidP="007A0F80">
      <w:pPr>
        <w:pStyle w:val="Luettelokappale"/>
        <w:ind w:left="0"/>
        <w:rPr>
          <w:rFonts w:ascii="Arial" w:hAnsi="Arial" w:cs="Arial"/>
          <w:sz w:val="22"/>
        </w:rPr>
      </w:pPr>
    </w:p>
    <w:p w:rsidR="00650581" w:rsidRDefault="003A5DA7" w:rsidP="007A0F80">
      <w:pPr>
        <w:pStyle w:val="Luettelokappale"/>
        <w:ind w:left="0"/>
        <w:rPr>
          <w:rFonts w:ascii="Arial" w:hAnsi="Arial" w:cs="Arial"/>
          <w:sz w:val="22"/>
        </w:rPr>
      </w:pPr>
      <w:r w:rsidRPr="00650581">
        <w:rPr>
          <w:rFonts w:ascii="Arial" w:hAnsi="Arial" w:cs="Arial"/>
          <w:sz w:val="22"/>
        </w:rPr>
        <w:t xml:space="preserve">Lausuntopalvelussa toimintaohjelma </w:t>
      </w:r>
      <w:r w:rsidR="008D2DD0">
        <w:rPr>
          <w:rFonts w:ascii="Arial" w:hAnsi="Arial" w:cs="Arial"/>
          <w:sz w:val="22"/>
        </w:rPr>
        <w:t xml:space="preserve">on </w:t>
      </w:r>
      <w:r w:rsidRPr="00650581">
        <w:rPr>
          <w:rFonts w:ascii="Arial" w:hAnsi="Arial" w:cs="Arial"/>
          <w:sz w:val="22"/>
        </w:rPr>
        <w:t>1.8</w:t>
      </w:r>
      <w:r w:rsidR="006502EA">
        <w:rPr>
          <w:rFonts w:ascii="Arial" w:hAnsi="Arial" w:cs="Arial"/>
          <w:sz w:val="22"/>
        </w:rPr>
        <w:t>.</w:t>
      </w:r>
      <w:r w:rsidRPr="00650581">
        <w:rPr>
          <w:rFonts w:ascii="Arial" w:hAnsi="Arial" w:cs="Arial"/>
          <w:sz w:val="22"/>
        </w:rPr>
        <w:t>–31.8.2019</w:t>
      </w:r>
      <w:r w:rsidR="00650581">
        <w:rPr>
          <w:rFonts w:ascii="Arial" w:hAnsi="Arial" w:cs="Arial"/>
          <w:sz w:val="22"/>
        </w:rPr>
        <w:t>.</w:t>
      </w:r>
    </w:p>
    <w:p w:rsidR="001A38F8" w:rsidRPr="00294501" w:rsidRDefault="005F3A39" w:rsidP="005F3A39">
      <w:pPr>
        <w:pStyle w:val="VMOtsikko1"/>
        <w:rPr>
          <w:rFonts w:ascii="Arial" w:hAnsi="Arial" w:cs="Arial"/>
          <w:color w:val="1F497D" w:themeColor="text2"/>
        </w:rPr>
      </w:pPr>
      <w:bookmarkStart w:id="12" w:name="_Toc14983291"/>
      <w:r w:rsidRPr="00294501">
        <w:rPr>
          <w:rFonts w:ascii="Arial" w:hAnsi="Arial" w:cs="Arial"/>
          <w:color w:val="1F497D" w:themeColor="text2"/>
        </w:rPr>
        <w:t>Sitoumukset</w:t>
      </w:r>
      <w:bookmarkEnd w:id="12"/>
      <w:r w:rsidR="00650581">
        <w:rPr>
          <w:rFonts w:ascii="Arial" w:hAnsi="Arial" w:cs="Arial"/>
          <w:color w:val="1F497D" w:themeColor="text2"/>
        </w:rPr>
        <w:t xml:space="preserve"> </w:t>
      </w:r>
    </w:p>
    <w:p w:rsidR="008D2DD0" w:rsidRPr="005048D9" w:rsidRDefault="008D2DD0" w:rsidP="007251E1">
      <w:pPr>
        <w:pStyle w:val="VMleipteksti"/>
        <w:ind w:left="0"/>
        <w:rPr>
          <w:rFonts w:ascii="Arial" w:hAnsi="Arial" w:cs="Arial"/>
          <w:sz w:val="22"/>
          <w:szCs w:val="22"/>
        </w:rPr>
      </w:pPr>
      <w:r w:rsidRPr="005048D9">
        <w:rPr>
          <w:rFonts w:ascii="Arial" w:hAnsi="Arial" w:cs="Arial"/>
          <w:sz w:val="22"/>
          <w:szCs w:val="22"/>
        </w:rPr>
        <w:t xml:space="preserve">Suomen IV kansallinen toimintaohjelma on nelivuotinen (9/2019-9/2023). </w:t>
      </w:r>
      <w:r w:rsidR="00EB6B34" w:rsidRPr="005048D9">
        <w:rPr>
          <w:rFonts w:ascii="Arial" w:hAnsi="Arial" w:cs="Arial"/>
          <w:sz w:val="22"/>
          <w:szCs w:val="22"/>
        </w:rPr>
        <w:t>Nelivuotiskausi mahdollistaa pit</w:t>
      </w:r>
      <w:r w:rsidRPr="005048D9">
        <w:rPr>
          <w:rFonts w:ascii="Arial" w:hAnsi="Arial" w:cs="Arial"/>
          <w:sz w:val="22"/>
          <w:szCs w:val="22"/>
        </w:rPr>
        <w:t xml:space="preserve">käjänteisemmän työn ja paremman yhteyden hallitusohjelman tavoitteisiin. Toimintaohjelman nelivuotiskauden aikana voidaan ohjelmaan tarvittaessa lisätä sitoumuksia. </w:t>
      </w:r>
      <w:r w:rsidR="00EB6B34" w:rsidRPr="005048D9">
        <w:rPr>
          <w:rFonts w:ascii="Arial" w:hAnsi="Arial" w:cs="Arial"/>
          <w:sz w:val="22"/>
          <w:szCs w:val="22"/>
        </w:rPr>
        <w:t>Ohjelman väliarvioinnin jälkeen (vuonna 2021) tarkastellaan erityisesti, onko ohjelman tavoitteissa, sitoumuksissa ja toimenpiteissä päivittämisen tai uudistamisen tarvetta.</w:t>
      </w:r>
    </w:p>
    <w:p w:rsidR="00EB6B34" w:rsidRPr="005048D9" w:rsidRDefault="00EB6B34" w:rsidP="007251E1">
      <w:pPr>
        <w:pStyle w:val="VMleipteksti"/>
        <w:ind w:left="0"/>
        <w:rPr>
          <w:rFonts w:ascii="Arial" w:hAnsi="Arial" w:cs="Arial"/>
          <w:sz w:val="22"/>
          <w:szCs w:val="22"/>
        </w:rPr>
      </w:pPr>
    </w:p>
    <w:p w:rsidR="00EB6B34" w:rsidRPr="005048D9" w:rsidRDefault="00EB6B34" w:rsidP="007251E1">
      <w:pPr>
        <w:pStyle w:val="VMleipteksti"/>
        <w:ind w:left="0"/>
        <w:rPr>
          <w:rFonts w:ascii="Arial" w:hAnsi="Arial" w:cs="Arial"/>
          <w:sz w:val="22"/>
          <w:szCs w:val="22"/>
        </w:rPr>
      </w:pPr>
      <w:r w:rsidRPr="005048D9">
        <w:rPr>
          <w:rFonts w:ascii="Arial" w:hAnsi="Arial" w:cs="Arial"/>
          <w:sz w:val="22"/>
          <w:szCs w:val="22"/>
        </w:rPr>
        <w:t>Toimintaohjelman tavoitteena on vahvistaa kaikkia kolmea keskeistä aluetta, jotka ovat olleet Suomessa avoimuuden edistämisen kivijalkoja. Nämä ovat avoimuus yhteisenä arvona, avoimuuden vahva lakipohja ja avoimuuden jatkuva kehittäminen. Vaikka kaksi ensimmäistä ovat Suomen vahvuuksia, on jatkuva kehittäminen välttämätöntä, ettei kehitys taannu. Jatkuvaan kehittäminen tarkoittaa, että hallinto tekee ja kehittää nykyisiä toimintatapojaan paremmiksi ja tekee vielä nykyistä enemmän avoimuuden, osallisuuden ja luottamuksen varmistamiseksi. Mutta se tarkoittaa myös uusien innovaatioiden tuomista hallintoon ja teknologian tuomien uusien mahdollisuuksien hyödyntämistä ja vastaanottavaisuutta uusille ideoille.</w:t>
      </w:r>
    </w:p>
    <w:p w:rsidR="008D2DD0" w:rsidRDefault="008D2DD0" w:rsidP="007251E1">
      <w:pPr>
        <w:pStyle w:val="VMleipteksti"/>
        <w:ind w:left="0"/>
        <w:rPr>
          <w:rFonts w:ascii="Arial" w:hAnsi="Arial" w:cs="Arial"/>
          <w:highlight w:val="yellow"/>
        </w:rPr>
      </w:pPr>
    </w:p>
    <w:p w:rsidR="005F3A39" w:rsidRPr="00D2305F" w:rsidRDefault="005F3A39" w:rsidP="005F3A39">
      <w:pPr>
        <w:pStyle w:val="VMleipteksti"/>
        <w:ind w:left="0"/>
      </w:pPr>
    </w:p>
    <w:p w:rsidR="007251E1" w:rsidRPr="000741AB" w:rsidRDefault="008D2DD0" w:rsidP="008D2DD0">
      <w:pPr>
        <w:pStyle w:val="VMOtsikko3"/>
        <w:rPr>
          <w:rFonts w:ascii="Arial" w:hAnsi="Arial" w:cs="Arial"/>
          <w:b/>
          <w:color w:val="1F497D" w:themeColor="text2"/>
        </w:rPr>
      </w:pPr>
      <w:bookmarkStart w:id="13" w:name="_Toc14983292"/>
      <w:r>
        <w:rPr>
          <w:rFonts w:ascii="Arial" w:hAnsi="Arial" w:cs="Arial"/>
          <w:b/>
          <w:color w:val="1F497D" w:themeColor="text2"/>
        </w:rPr>
        <w:t xml:space="preserve">Sitoumus 1. </w:t>
      </w:r>
      <w:r w:rsidR="000741AB" w:rsidRPr="000741AB">
        <w:rPr>
          <w:rFonts w:ascii="Arial" w:hAnsi="Arial" w:cs="Arial"/>
          <w:b/>
          <w:color w:val="1F497D" w:themeColor="text2"/>
        </w:rPr>
        <w:t>Kestävä avoimuus</w:t>
      </w:r>
      <w:bookmarkEnd w:id="13"/>
      <w:r w:rsidR="000741AB" w:rsidRPr="000741AB">
        <w:rPr>
          <w:rFonts w:ascii="Arial" w:hAnsi="Arial" w:cs="Arial"/>
          <w:b/>
          <w:color w:val="1F497D" w:themeColor="text2"/>
        </w:rPr>
        <w:t xml:space="preserve"> </w:t>
      </w:r>
      <w:r w:rsidR="007251E1" w:rsidRPr="000741AB">
        <w:rPr>
          <w:rFonts w:ascii="Arial" w:hAnsi="Arial" w:cs="Arial"/>
          <w:b/>
          <w:color w:val="1F497D" w:themeColor="text2"/>
        </w:rPr>
        <w:t xml:space="preserve"> </w:t>
      </w:r>
    </w:p>
    <w:p w:rsidR="0059322E" w:rsidRDefault="0059322E" w:rsidP="00351719">
      <w:pPr>
        <w:pStyle w:val="VMleipteksti"/>
        <w:ind w:left="720"/>
        <w:rPr>
          <w:rFonts w:ascii="Arial" w:hAnsi="Arial" w:cs="Arial"/>
          <w:sz w:val="22"/>
        </w:rPr>
      </w:pPr>
    </w:p>
    <w:tbl>
      <w:tblPr>
        <w:tblStyle w:val="TaulukkoRuudukko"/>
        <w:tblW w:w="0" w:type="auto"/>
        <w:tblInd w:w="720" w:type="dxa"/>
        <w:tblLook w:val="04A0" w:firstRow="1" w:lastRow="0" w:firstColumn="1" w:lastColumn="0" w:noHBand="0" w:noVBand="1"/>
      </w:tblPr>
      <w:tblGrid>
        <w:gridCol w:w="5512"/>
        <w:gridCol w:w="1701"/>
        <w:gridCol w:w="1695"/>
      </w:tblGrid>
      <w:tr w:rsidR="00A81AEC" w:rsidTr="00081620">
        <w:tc>
          <w:tcPr>
            <w:tcW w:w="5512" w:type="dxa"/>
            <w:shd w:val="clear" w:color="auto" w:fill="auto"/>
          </w:tcPr>
          <w:p w:rsidR="0059322E" w:rsidRPr="00081620" w:rsidRDefault="0059322E" w:rsidP="001618DA">
            <w:pPr>
              <w:pStyle w:val="VMleipteksti"/>
              <w:ind w:left="0"/>
              <w:rPr>
                <w:rFonts w:ascii="Arial" w:hAnsi="Arial" w:cs="Arial"/>
                <w:b/>
                <w:bCs/>
                <w:color w:val="1F497D" w:themeColor="text2"/>
                <w:sz w:val="22"/>
              </w:rPr>
            </w:pPr>
            <w:r w:rsidRPr="00081620">
              <w:rPr>
                <w:rFonts w:ascii="Arial" w:hAnsi="Arial" w:cs="Arial"/>
                <w:b/>
                <w:bCs/>
                <w:color w:val="1F497D" w:themeColor="text2"/>
                <w:sz w:val="22"/>
              </w:rPr>
              <w:t>Toimenpide</w:t>
            </w:r>
          </w:p>
        </w:tc>
        <w:tc>
          <w:tcPr>
            <w:tcW w:w="1701" w:type="dxa"/>
            <w:shd w:val="clear" w:color="auto" w:fill="auto"/>
          </w:tcPr>
          <w:p w:rsidR="0059322E" w:rsidRPr="00081620" w:rsidRDefault="0059322E" w:rsidP="001618DA">
            <w:pPr>
              <w:pStyle w:val="VMleipteksti"/>
              <w:ind w:left="0"/>
              <w:rPr>
                <w:rFonts w:ascii="Arial" w:hAnsi="Arial" w:cs="Arial"/>
                <w:b/>
                <w:bCs/>
                <w:color w:val="1F497D" w:themeColor="text2"/>
                <w:sz w:val="22"/>
              </w:rPr>
            </w:pPr>
            <w:r w:rsidRPr="00081620">
              <w:rPr>
                <w:rFonts w:ascii="Arial" w:hAnsi="Arial" w:cs="Arial"/>
                <w:b/>
                <w:bCs/>
                <w:color w:val="1F497D" w:themeColor="text2"/>
                <w:sz w:val="22"/>
              </w:rPr>
              <w:t>Vastuutaho</w:t>
            </w:r>
          </w:p>
        </w:tc>
        <w:tc>
          <w:tcPr>
            <w:tcW w:w="1695" w:type="dxa"/>
            <w:shd w:val="clear" w:color="auto" w:fill="auto"/>
          </w:tcPr>
          <w:p w:rsidR="0059322E" w:rsidRPr="00081620" w:rsidRDefault="0059322E" w:rsidP="001618DA">
            <w:pPr>
              <w:pStyle w:val="VMleipteksti"/>
              <w:ind w:left="0"/>
              <w:rPr>
                <w:rFonts w:ascii="Arial" w:hAnsi="Arial" w:cs="Arial"/>
                <w:b/>
                <w:bCs/>
                <w:color w:val="1F497D" w:themeColor="text2"/>
                <w:sz w:val="22"/>
              </w:rPr>
            </w:pPr>
            <w:r w:rsidRPr="00081620">
              <w:rPr>
                <w:rFonts w:ascii="Arial" w:hAnsi="Arial" w:cs="Arial"/>
                <w:b/>
                <w:bCs/>
                <w:color w:val="1F497D" w:themeColor="text2"/>
                <w:sz w:val="22"/>
              </w:rPr>
              <w:t>Aikataulu</w:t>
            </w:r>
          </w:p>
        </w:tc>
      </w:tr>
      <w:tr w:rsidR="00A81AEC" w:rsidTr="00D707DD">
        <w:tc>
          <w:tcPr>
            <w:tcW w:w="5512" w:type="dxa"/>
          </w:tcPr>
          <w:p w:rsidR="0059322E" w:rsidRDefault="0059322E" w:rsidP="001618DA">
            <w:pPr>
              <w:pStyle w:val="VMleipteksti"/>
              <w:ind w:left="0"/>
              <w:rPr>
                <w:rFonts w:ascii="Arial" w:hAnsi="Arial" w:cs="Arial"/>
                <w:b/>
                <w:bCs/>
                <w:sz w:val="22"/>
              </w:rPr>
            </w:pPr>
            <w:r w:rsidRPr="00D707DD">
              <w:rPr>
                <w:rFonts w:ascii="Arial" w:hAnsi="Arial" w:cs="Arial"/>
                <w:b/>
                <w:bCs/>
                <w:sz w:val="22"/>
              </w:rPr>
              <w:t>Ymmärrettävyys - Hyvän vi</w:t>
            </w:r>
            <w:r w:rsidR="00D707DD" w:rsidRPr="00D707DD">
              <w:rPr>
                <w:rFonts w:ascii="Arial" w:hAnsi="Arial" w:cs="Arial"/>
                <w:b/>
                <w:bCs/>
                <w:sz w:val="22"/>
              </w:rPr>
              <w:t xml:space="preserve">rkakielen koulutus </w:t>
            </w:r>
            <w:r w:rsidRPr="00D707DD">
              <w:rPr>
                <w:rFonts w:ascii="Arial" w:hAnsi="Arial" w:cs="Arial"/>
                <w:b/>
                <w:bCs/>
                <w:sz w:val="22"/>
              </w:rPr>
              <w:t>kaikille virkamiehille</w:t>
            </w:r>
          </w:p>
          <w:p w:rsidR="00D707DD" w:rsidRPr="00D707DD" w:rsidRDefault="00D707DD" w:rsidP="001618DA">
            <w:pPr>
              <w:pStyle w:val="VMleipteksti"/>
              <w:ind w:left="0"/>
              <w:rPr>
                <w:rFonts w:ascii="Arial" w:hAnsi="Arial" w:cs="Arial"/>
                <w:bCs/>
                <w:sz w:val="22"/>
              </w:rPr>
            </w:pPr>
            <w:r>
              <w:rPr>
                <w:rFonts w:ascii="Arial" w:hAnsi="Arial" w:cs="Arial"/>
                <w:bCs/>
                <w:sz w:val="22"/>
              </w:rPr>
              <w:t xml:space="preserve">Hyvästä virkakielestä on tehty e-kurssi. Luodaan ohjeistus ja </w:t>
            </w:r>
            <w:r w:rsidRPr="00EB6B34">
              <w:rPr>
                <w:rFonts w:ascii="Arial" w:hAnsi="Arial" w:cs="Arial"/>
                <w:bCs/>
                <w:sz w:val="22"/>
              </w:rPr>
              <w:t>ohjelma, jolla</w:t>
            </w:r>
            <w:r>
              <w:rPr>
                <w:rFonts w:ascii="Arial" w:hAnsi="Arial" w:cs="Arial"/>
                <w:bCs/>
                <w:sz w:val="22"/>
              </w:rPr>
              <w:t xml:space="preserve"> varmistetaan, että valtion virkamiehet suorittavat kurssin. Yhteistyössä kuntien ja Kuntaliiton kanssa pyritään varmistamaan, että kurssin käyneitä on kattavasti myös kuntahallinno</w:t>
            </w:r>
            <w:r w:rsidR="00045555">
              <w:rPr>
                <w:rFonts w:ascii="Arial" w:hAnsi="Arial" w:cs="Arial"/>
                <w:bCs/>
                <w:sz w:val="22"/>
              </w:rPr>
              <w:t>s</w:t>
            </w:r>
            <w:r>
              <w:rPr>
                <w:rFonts w:ascii="Arial" w:hAnsi="Arial" w:cs="Arial"/>
                <w:bCs/>
                <w:sz w:val="22"/>
              </w:rPr>
              <w:t>sa.</w:t>
            </w:r>
          </w:p>
          <w:p w:rsidR="00D707DD" w:rsidRPr="00D707DD" w:rsidRDefault="00D707DD" w:rsidP="001618DA">
            <w:pPr>
              <w:pStyle w:val="VMleipteksti"/>
              <w:ind w:left="0"/>
              <w:rPr>
                <w:rFonts w:ascii="Arial" w:hAnsi="Arial" w:cs="Arial"/>
                <w:b/>
                <w:bCs/>
                <w:sz w:val="22"/>
              </w:rPr>
            </w:pPr>
          </w:p>
        </w:tc>
        <w:tc>
          <w:tcPr>
            <w:tcW w:w="1701" w:type="dxa"/>
          </w:tcPr>
          <w:p w:rsidR="0059322E" w:rsidRPr="00D707DD" w:rsidRDefault="0059322E" w:rsidP="001618DA">
            <w:pPr>
              <w:pStyle w:val="VMleipteksti"/>
              <w:ind w:left="0"/>
              <w:rPr>
                <w:rFonts w:ascii="Arial" w:hAnsi="Arial" w:cs="Arial"/>
                <w:b/>
                <w:bCs/>
                <w:sz w:val="22"/>
              </w:rPr>
            </w:pPr>
          </w:p>
        </w:tc>
        <w:tc>
          <w:tcPr>
            <w:tcW w:w="1695" w:type="dxa"/>
          </w:tcPr>
          <w:p w:rsidR="0059322E" w:rsidRPr="00D707DD" w:rsidRDefault="0059322E" w:rsidP="001618DA">
            <w:pPr>
              <w:pStyle w:val="VMleipteksti"/>
              <w:ind w:left="0"/>
              <w:rPr>
                <w:rFonts w:ascii="Arial" w:hAnsi="Arial" w:cs="Arial"/>
                <w:b/>
                <w:bCs/>
                <w:sz w:val="22"/>
              </w:rPr>
            </w:pPr>
          </w:p>
        </w:tc>
      </w:tr>
      <w:tr w:rsidR="00A81AEC" w:rsidTr="00D707DD">
        <w:tc>
          <w:tcPr>
            <w:tcW w:w="5512" w:type="dxa"/>
          </w:tcPr>
          <w:p w:rsidR="00045555" w:rsidRDefault="0059322E" w:rsidP="0059322E">
            <w:pPr>
              <w:pStyle w:val="VMleipteksti"/>
              <w:ind w:left="0"/>
              <w:rPr>
                <w:rFonts w:ascii="Arial" w:hAnsi="Arial" w:cs="Arial"/>
                <w:bCs/>
                <w:sz w:val="22"/>
              </w:rPr>
            </w:pPr>
            <w:r w:rsidRPr="00D707DD">
              <w:rPr>
                <w:rFonts w:ascii="Arial" w:hAnsi="Arial" w:cs="Arial"/>
                <w:b/>
                <w:bCs/>
                <w:sz w:val="22"/>
              </w:rPr>
              <w:t>Ymmärrettävyys</w:t>
            </w:r>
            <w:r w:rsidR="00A4311C">
              <w:rPr>
                <w:rFonts w:ascii="Arial" w:hAnsi="Arial" w:cs="Arial"/>
                <w:b/>
                <w:bCs/>
                <w:sz w:val="22"/>
              </w:rPr>
              <w:t xml:space="preserve"> </w:t>
            </w:r>
            <w:r w:rsidRPr="00D707DD">
              <w:rPr>
                <w:rFonts w:ascii="Arial" w:hAnsi="Arial" w:cs="Arial"/>
                <w:b/>
                <w:bCs/>
                <w:sz w:val="22"/>
              </w:rPr>
              <w:t>- Selkokielen osaamisen tason nosta</w:t>
            </w:r>
            <w:r w:rsidR="009C048F">
              <w:rPr>
                <w:rFonts w:ascii="Arial" w:hAnsi="Arial" w:cs="Arial"/>
                <w:b/>
                <w:bCs/>
                <w:sz w:val="22"/>
              </w:rPr>
              <w:t>minen</w:t>
            </w:r>
            <w:r w:rsidRPr="00D707DD">
              <w:rPr>
                <w:rFonts w:ascii="Arial" w:hAnsi="Arial" w:cs="Arial"/>
                <w:b/>
                <w:bCs/>
                <w:sz w:val="22"/>
              </w:rPr>
              <w:t xml:space="preserve"> hallinnossa</w:t>
            </w:r>
          </w:p>
          <w:p w:rsidR="0059322E" w:rsidRPr="00D707DD" w:rsidRDefault="00045555" w:rsidP="0059322E">
            <w:pPr>
              <w:pStyle w:val="VMleipteksti"/>
              <w:ind w:left="0"/>
              <w:rPr>
                <w:rFonts w:ascii="Arial" w:hAnsi="Arial" w:cs="Arial"/>
                <w:bCs/>
                <w:sz w:val="22"/>
              </w:rPr>
            </w:pPr>
            <w:r>
              <w:rPr>
                <w:rFonts w:ascii="Arial" w:hAnsi="Arial" w:cs="Arial"/>
                <w:bCs/>
                <w:sz w:val="22"/>
              </w:rPr>
              <w:t xml:space="preserve">Selkeän kielen taidon lisäksi on tärkeää, että hallinnossa on myös nykyistä laajemmin tietoa ja osaamista selkokielestä. Toteutetaan </w:t>
            </w:r>
            <w:r w:rsidR="0059322E" w:rsidRPr="00D707DD">
              <w:rPr>
                <w:rFonts w:ascii="Arial" w:hAnsi="Arial" w:cs="Arial"/>
                <w:bCs/>
                <w:sz w:val="22"/>
              </w:rPr>
              <w:t>e-kurssi selkokielestä</w:t>
            </w:r>
            <w:r>
              <w:rPr>
                <w:rFonts w:ascii="Arial" w:hAnsi="Arial" w:cs="Arial"/>
                <w:bCs/>
                <w:sz w:val="22"/>
              </w:rPr>
              <w:t xml:space="preserve">. Laaditaan kurssia tukevaa markkinointimateriaalia, joka toimii </w:t>
            </w:r>
            <w:r w:rsidR="009C048F">
              <w:rPr>
                <w:rFonts w:ascii="Arial" w:hAnsi="Arial" w:cs="Arial"/>
                <w:bCs/>
                <w:sz w:val="22"/>
              </w:rPr>
              <w:t xml:space="preserve">samalla </w:t>
            </w:r>
            <w:r w:rsidR="000741AB">
              <w:rPr>
                <w:rFonts w:ascii="Arial" w:hAnsi="Arial" w:cs="Arial"/>
                <w:bCs/>
                <w:sz w:val="22"/>
              </w:rPr>
              <w:t xml:space="preserve">johdantona </w:t>
            </w:r>
            <w:r>
              <w:rPr>
                <w:rFonts w:ascii="Arial" w:hAnsi="Arial" w:cs="Arial"/>
                <w:bCs/>
                <w:sz w:val="22"/>
              </w:rPr>
              <w:t>selkokieleen</w:t>
            </w:r>
            <w:r w:rsidR="000741AB">
              <w:rPr>
                <w:rFonts w:ascii="Arial" w:hAnsi="Arial" w:cs="Arial"/>
                <w:bCs/>
                <w:sz w:val="22"/>
              </w:rPr>
              <w:t>.</w:t>
            </w:r>
            <w:r>
              <w:rPr>
                <w:rFonts w:ascii="Arial" w:hAnsi="Arial" w:cs="Arial"/>
                <w:bCs/>
                <w:sz w:val="22"/>
              </w:rPr>
              <w:t xml:space="preserve">  </w:t>
            </w:r>
          </w:p>
          <w:p w:rsidR="0059322E" w:rsidRPr="00D707DD" w:rsidRDefault="0059322E" w:rsidP="001618DA">
            <w:pPr>
              <w:pStyle w:val="VMleipteksti"/>
              <w:ind w:left="0"/>
              <w:rPr>
                <w:rFonts w:ascii="Arial" w:hAnsi="Arial" w:cs="Arial"/>
                <w:b/>
                <w:bCs/>
                <w:sz w:val="22"/>
              </w:rPr>
            </w:pPr>
          </w:p>
        </w:tc>
        <w:tc>
          <w:tcPr>
            <w:tcW w:w="1701" w:type="dxa"/>
          </w:tcPr>
          <w:p w:rsidR="0059322E" w:rsidRPr="00D707DD" w:rsidRDefault="0059322E" w:rsidP="001618DA">
            <w:pPr>
              <w:pStyle w:val="VMleipteksti"/>
              <w:ind w:left="0"/>
              <w:rPr>
                <w:rFonts w:ascii="Arial" w:hAnsi="Arial" w:cs="Arial"/>
                <w:b/>
                <w:bCs/>
                <w:sz w:val="22"/>
              </w:rPr>
            </w:pPr>
          </w:p>
        </w:tc>
        <w:tc>
          <w:tcPr>
            <w:tcW w:w="1695" w:type="dxa"/>
          </w:tcPr>
          <w:p w:rsidR="0059322E" w:rsidRPr="00D707DD" w:rsidRDefault="0059322E" w:rsidP="001618DA">
            <w:pPr>
              <w:pStyle w:val="VMleipteksti"/>
              <w:ind w:left="0"/>
              <w:rPr>
                <w:rFonts w:ascii="Arial" w:hAnsi="Arial" w:cs="Arial"/>
                <w:b/>
                <w:bCs/>
                <w:sz w:val="22"/>
              </w:rPr>
            </w:pPr>
          </w:p>
        </w:tc>
      </w:tr>
      <w:tr w:rsidR="00A81AEC" w:rsidTr="00D707DD">
        <w:tc>
          <w:tcPr>
            <w:tcW w:w="5512" w:type="dxa"/>
          </w:tcPr>
          <w:p w:rsidR="0059322E" w:rsidRDefault="0059322E" w:rsidP="0059322E">
            <w:pPr>
              <w:pStyle w:val="VMleipteksti"/>
              <w:ind w:left="0"/>
              <w:rPr>
                <w:rFonts w:ascii="Arial" w:hAnsi="Arial" w:cs="Arial"/>
                <w:b/>
                <w:bCs/>
                <w:sz w:val="22"/>
              </w:rPr>
            </w:pPr>
            <w:r w:rsidRPr="00D01D12">
              <w:rPr>
                <w:rFonts w:ascii="Arial" w:hAnsi="Arial" w:cs="Arial"/>
                <w:b/>
                <w:bCs/>
                <w:sz w:val="22"/>
              </w:rPr>
              <w:t>Ymmärrettävyys - Visualisointiin rautalankamalleja</w:t>
            </w:r>
          </w:p>
          <w:p w:rsidR="00D01D12" w:rsidRPr="00D01D12" w:rsidRDefault="00D01D12" w:rsidP="0059322E">
            <w:pPr>
              <w:pStyle w:val="VMleipteksti"/>
              <w:ind w:left="0"/>
              <w:rPr>
                <w:rFonts w:ascii="Arial" w:hAnsi="Arial" w:cs="Arial"/>
                <w:bCs/>
                <w:sz w:val="22"/>
              </w:rPr>
            </w:pPr>
            <w:r>
              <w:rPr>
                <w:rFonts w:ascii="Arial" w:hAnsi="Arial" w:cs="Arial"/>
                <w:bCs/>
                <w:sz w:val="22"/>
              </w:rPr>
              <w:t xml:space="preserve">Selkeän tekstin ja puheen lisäksi ymmärrettävyyttä edistävät onnistuneet visualisoinnit. Tukimateriaalin ja hyvien hallintoa koskevien esimerkkien tarve nostettiin </w:t>
            </w:r>
            <w:r>
              <w:rPr>
                <w:rFonts w:ascii="Arial" w:hAnsi="Arial" w:cs="Arial"/>
                <w:bCs/>
                <w:sz w:val="22"/>
              </w:rPr>
              <w:lastRenderedPageBreak/>
              <w:t>vahvasti esiin laadintaprosessissa. Toteutetaan tukimateriaalipaketti, johon kerätään hyvän visualisoinnin periaatteita ja onnistuneita käytännön esimerkkejä hallinnosta.</w:t>
            </w:r>
          </w:p>
          <w:p w:rsidR="0059322E" w:rsidRPr="00D01D12" w:rsidRDefault="0059322E" w:rsidP="001618DA">
            <w:pPr>
              <w:pStyle w:val="VMleipteksti"/>
              <w:ind w:left="0"/>
              <w:rPr>
                <w:rFonts w:ascii="Arial" w:hAnsi="Arial" w:cs="Arial"/>
                <w:b/>
                <w:bCs/>
                <w:sz w:val="22"/>
              </w:rPr>
            </w:pPr>
          </w:p>
        </w:tc>
        <w:tc>
          <w:tcPr>
            <w:tcW w:w="1701" w:type="dxa"/>
          </w:tcPr>
          <w:p w:rsidR="0059322E" w:rsidRDefault="0059322E" w:rsidP="001618DA">
            <w:pPr>
              <w:pStyle w:val="VMleipteksti"/>
              <w:ind w:left="0"/>
              <w:rPr>
                <w:rFonts w:ascii="Arial" w:hAnsi="Arial" w:cs="Arial"/>
                <w:b/>
                <w:bCs/>
              </w:rPr>
            </w:pPr>
          </w:p>
        </w:tc>
        <w:tc>
          <w:tcPr>
            <w:tcW w:w="1695" w:type="dxa"/>
          </w:tcPr>
          <w:p w:rsidR="0059322E" w:rsidRDefault="0059322E" w:rsidP="001618DA">
            <w:pPr>
              <w:pStyle w:val="VMleipteksti"/>
              <w:ind w:left="0"/>
              <w:rPr>
                <w:rFonts w:ascii="Arial" w:hAnsi="Arial" w:cs="Arial"/>
                <w:b/>
                <w:bCs/>
              </w:rPr>
            </w:pPr>
          </w:p>
        </w:tc>
      </w:tr>
      <w:tr w:rsidR="00A81AEC" w:rsidTr="00D707DD">
        <w:trPr>
          <w:trHeight w:val="970"/>
        </w:trPr>
        <w:tc>
          <w:tcPr>
            <w:tcW w:w="5512" w:type="dxa"/>
          </w:tcPr>
          <w:p w:rsidR="0059322E" w:rsidRPr="00D01D12" w:rsidRDefault="0059322E" w:rsidP="00D1077E">
            <w:pPr>
              <w:pStyle w:val="VMleipteksti"/>
              <w:ind w:left="0"/>
              <w:rPr>
                <w:rFonts w:ascii="Arial" w:hAnsi="Arial" w:cs="Arial"/>
                <w:sz w:val="22"/>
              </w:rPr>
            </w:pPr>
            <w:r w:rsidRPr="00D01D12">
              <w:rPr>
                <w:rFonts w:ascii="Arial" w:hAnsi="Arial" w:cs="Arial"/>
                <w:b/>
                <w:sz w:val="22"/>
              </w:rPr>
              <w:t>Osallisuus</w:t>
            </w:r>
            <w:r w:rsidR="00855FEF">
              <w:rPr>
                <w:rFonts w:ascii="Arial" w:hAnsi="Arial" w:cs="Arial"/>
                <w:b/>
                <w:sz w:val="22"/>
              </w:rPr>
              <w:t xml:space="preserve"> </w:t>
            </w:r>
            <w:r w:rsidRPr="00D01D12">
              <w:rPr>
                <w:rFonts w:ascii="Arial" w:hAnsi="Arial" w:cs="Arial"/>
                <w:b/>
                <w:sz w:val="22"/>
              </w:rPr>
              <w:t>- Kansalaisjärjestöakatemia - virkamiehille oppia ja yhteyksiä kansalaisjärjestöihin</w:t>
            </w:r>
          </w:p>
          <w:p w:rsidR="00203B42" w:rsidRPr="00203B42" w:rsidRDefault="00D01D12" w:rsidP="00203B42">
            <w:pPr>
              <w:autoSpaceDE w:val="0"/>
              <w:autoSpaceDN w:val="0"/>
              <w:adjustRightInd w:val="0"/>
              <w:rPr>
                <w:rFonts w:ascii="Arial" w:hAnsi="Arial" w:cs="Arial"/>
                <w:sz w:val="22"/>
                <w:szCs w:val="24"/>
                <w:lang w:eastAsia="fi-FI"/>
              </w:rPr>
            </w:pPr>
            <w:r>
              <w:rPr>
                <w:rFonts w:ascii="Arial" w:hAnsi="Arial" w:cs="Arial"/>
                <w:bCs/>
                <w:sz w:val="22"/>
              </w:rPr>
              <w:t xml:space="preserve">Järjestetään valtionhallinnon ja kansalaisjärjestöjen yhteistyönä Kansalaisjärjestöakatemiapäivä. </w:t>
            </w:r>
            <w:r w:rsidR="00CC4AD3">
              <w:rPr>
                <w:rFonts w:ascii="Arial" w:hAnsi="Arial" w:cs="Arial"/>
                <w:bCs/>
                <w:sz w:val="22"/>
              </w:rPr>
              <w:t xml:space="preserve">Päivä on tarkoitettu erityisesti niille virkamiehille, joille kansalaisjärjestöjen kanssa toimiminen ei ole osa joka päiväistä työtä. </w:t>
            </w:r>
            <w:r>
              <w:rPr>
                <w:rFonts w:ascii="Arial" w:hAnsi="Arial" w:cs="Arial"/>
                <w:bCs/>
                <w:sz w:val="22"/>
              </w:rPr>
              <w:t>Päivän tarkoituksena on tutustuttaa hallinnon toimijoita nykyistä paremmin kansalaisjärjestöjen toimintaan</w:t>
            </w:r>
            <w:r w:rsidR="006B2457">
              <w:rPr>
                <w:rFonts w:ascii="Arial" w:hAnsi="Arial" w:cs="Arial"/>
                <w:bCs/>
                <w:sz w:val="22"/>
              </w:rPr>
              <w:t xml:space="preserve"> ja </w:t>
            </w:r>
            <w:r w:rsidR="00711DA4">
              <w:rPr>
                <w:rFonts w:ascii="Arial" w:hAnsi="Arial" w:cs="Arial"/>
                <w:bCs/>
                <w:sz w:val="22"/>
              </w:rPr>
              <w:t>auttaa virkamiehiä luoma</w:t>
            </w:r>
            <w:r w:rsidR="006B2457">
              <w:rPr>
                <w:rFonts w:ascii="Arial" w:hAnsi="Arial" w:cs="Arial"/>
                <w:bCs/>
                <w:sz w:val="22"/>
              </w:rPr>
              <w:t>a</w:t>
            </w:r>
            <w:r w:rsidR="00711DA4">
              <w:rPr>
                <w:rFonts w:ascii="Arial" w:hAnsi="Arial" w:cs="Arial"/>
                <w:bCs/>
                <w:sz w:val="22"/>
              </w:rPr>
              <w:t>n</w:t>
            </w:r>
            <w:r w:rsidR="006B2457">
              <w:rPr>
                <w:rFonts w:ascii="Arial" w:hAnsi="Arial" w:cs="Arial"/>
                <w:bCs/>
                <w:sz w:val="22"/>
              </w:rPr>
              <w:t xml:space="preserve"> kontakteja oman työalueensa </w:t>
            </w:r>
            <w:r w:rsidR="006B2457" w:rsidRPr="00203B42">
              <w:rPr>
                <w:rFonts w:ascii="Arial" w:hAnsi="Arial" w:cs="Arial"/>
                <w:sz w:val="22"/>
                <w:szCs w:val="24"/>
                <w:lang w:eastAsia="fi-FI"/>
              </w:rPr>
              <w:t>kansalaisjärjestötoimijoihin</w:t>
            </w:r>
            <w:r w:rsidRPr="00203B42">
              <w:rPr>
                <w:rFonts w:ascii="Arial" w:hAnsi="Arial" w:cs="Arial"/>
                <w:sz w:val="22"/>
                <w:szCs w:val="24"/>
                <w:lang w:eastAsia="fi-FI"/>
              </w:rPr>
              <w:t xml:space="preserve">. </w:t>
            </w:r>
            <w:r w:rsidR="00203B42" w:rsidRPr="00203B42">
              <w:rPr>
                <w:rFonts w:ascii="Arial" w:hAnsi="Arial" w:cs="Arial"/>
                <w:sz w:val="22"/>
                <w:szCs w:val="24"/>
                <w:lang w:eastAsia="fi-FI"/>
              </w:rPr>
              <w:t>Päivä tukee hallitusohjelman tavoitetta lisätä kansalaisyhteiskuntaan liittyvää osaamista hallinnossa.</w:t>
            </w:r>
          </w:p>
          <w:p w:rsidR="0059322E" w:rsidRPr="00D01D12" w:rsidRDefault="0059322E" w:rsidP="006B2457">
            <w:pPr>
              <w:pStyle w:val="VMleipteksti"/>
              <w:ind w:left="0"/>
              <w:rPr>
                <w:rFonts w:ascii="Arial" w:hAnsi="Arial" w:cs="Arial"/>
                <w:bCs/>
                <w:sz w:val="22"/>
              </w:rPr>
            </w:pPr>
          </w:p>
        </w:tc>
        <w:tc>
          <w:tcPr>
            <w:tcW w:w="1701" w:type="dxa"/>
          </w:tcPr>
          <w:p w:rsidR="0059322E" w:rsidRDefault="0059322E" w:rsidP="001618DA">
            <w:pPr>
              <w:pStyle w:val="VMleipteksti"/>
              <w:ind w:left="0"/>
              <w:rPr>
                <w:rFonts w:ascii="Arial" w:hAnsi="Arial" w:cs="Arial"/>
                <w:b/>
                <w:bCs/>
              </w:rPr>
            </w:pPr>
          </w:p>
        </w:tc>
        <w:tc>
          <w:tcPr>
            <w:tcW w:w="1695" w:type="dxa"/>
          </w:tcPr>
          <w:p w:rsidR="0059322E" w:rsidRDefault="0059322E" w:rsidP="001618DA">
            <w:pPr>
              <w:pStyle w:val="VMleipteksti"/>
              <w:ind w:left="0"/>
              <w:rPr>
                <w:rFonts w:ascii="Arial" w:hAnsi="Arial" w:cs="Arial"/>
                <w:b/>
                <w:bCs/>
              </w:rPr>
            </w:pPr>
          </w:p>
        </w:tc>
      </w:tr>
      <w:tr w:rsidR="00D1077E" w:rsidTr="00D707DD">
        <w:tc>
          <w:tcPr>
            <w:tcW w:w="5512" w:type="dxa"/>
          </w:tcPr>
          <w:p w:rsidR="00D1077E" w:rsidRDefault="00D1077E" w:rsidP="00D1077E">
            <w:pPr>
              <w:pStyle w:val="VMleipteksti"/>
              <w:ind w:left="0"/>
              <w:rPr>
                <w:rFonts w:ascii="Arial" w:hAnsi="Arial" w:cs="Arial"/>
                <w:b/>
                <w:sz w:val="22"/>
              </w:rPr>
            </w:pPr>
            <w:r w:rsidRPr="00580340">
              <w:rPr>
                <w:rFonts w:ascii="Arial" w:hAnsi="Arial" w:cs="Arial"/>
                <w:b/>
                <w:bCs/>
                <w:sz w:val="22"/>
              </w:rPr>
              <w:t xml:space="preserve">Osallisuus </w:t>
            </w:r>
            <w:r w:rsidR="00580340">
              <w:rPr>
                <w:rFonts w:ascii="Arial" w:hAnsi="Arial" w:cs="Arial"/>
                <w:b/>
                <w:bCs/>
                <w:sz w:val="22"/>
              </w:rPr>
              <w:t xml:space="preserve">– </w:t>
            </w:r>
            <w:r w:rsidRPr="00580340">
              <w:rPr>
                <w:rFonts w:ascii="Arial" w:hAnsi="Arial" w:cs="Arial"/>
                <w:b/>
                <w:sz w:val="22"/>
              </w:rPr>
              <w:t>Vanhusneuvostopäivä</w:t>
            </w:r>
            <w:r w:rsidR="00580340">
              <w:rPr>
                <w:rFonts w:ascii="Arial" w:hAnsi="Arial" w:cs="Arial"/>
                <w:b/>
                <w:sz w:val="22"/>
              </w:rPr>
              <w:t>n</w:t>
            </w:r>
            <w:r w:rsidR="004D42F7">
              <w:rPr>
                <w:rFonts w:ascii="Arial" w:hAnsi="Arial" w:cs="Arial"/>
                <w:b/>
                <w:sz w:val="22"/>
              </w:rPr>
              <w:t xml:space="preserve"> ja</w:t>
            </w:r>
            <w:r w:rsidRPr="00580340">
              <w:rPr>
                <w:rFonts w:ascii="Arial" w:hAnsi="Arial" w:cs="Arial"/>
                <w:b/>
                <w:sz w:val="22"/>
              </w:rPr>
              <w:t xml:space="preserve"> lapsen oikeuksien ajankohtaispäivä</w:t>
            </w:r>
            <w:r w:rsidR="004D42F7">
              <w:rPr>
                <w:rFonts w:ascii="Arial" w:hAnsi="Arial" w:cs="Arial"/>
                <w:b/>
                <w:sz w:val="22"/>
              </w:rPr>
              <w:t>n rinnalle luodaan</w:t>
            </w:r>
            <w:r w:rsidRPr="00580340">
              <w:rPr>
                <w:rFonts w:ascii="Arial" w:hAnsi="Arial" w:cs="Arial"/>
                <w:b/>
                <w:sz w:val="22"/>
              </w:rPr>
              <w:t xml:space="preserve"> uutena vammaisneuvostopäivä</w:t>
            </w:r>
          </w:p>
          <w:p w:rsidR="004D42F7" w:rsidRPr="004D42F7" w:rsidRDefault="004D42F7" w:rsidP="00D1077E">
            <w:pPr>
              <w:pStyle w:val="VMleipteksti"/>
              <w:ind w:left="0"/>
              <w:rPr>
                <w:rFonts w:ascii="Arial" w:hAnsi="Arial" w:cs="Arial"/>
                <w:sz w:val="22"/>
              </w:rPr>
            </w:pPr>
            <w:r>
              <w:rPr>
                <w:rFonts w:ascii="Arial" w:hAnsi="Arial" w:cs="Arial"/>
                <w:sz w:val="22"/>
              </w:rPr>
              <w:t>Va</w:t>
            </w:r>
            <w:r w:rsidR="000B556D">
              <w:rPr>
                <w:rFonts w:ascii="Arial" w:hAnsi="Arial" w:cs="Arial"/>
                <w:sz w:val="22"/>
              </w:rPr>
              <w:t>nhus- ja va</w:t>
            </w:r>
            <w:r>
              <w:rPr>
                <w:rFonts w:ascii="Arial" w:hAnsi="Arial" w:cs="Arial"/>
                <w:sz w:val="22"/>
              </w:rPr>
              <w:t xml:space="preserve">mmaisneuvostoilla ei ole yhteistä </w:t>
            </w:r>
            <w:r w:rsidR="000B556D">
              <w:rPr>
                <w:rFonts w:ascii="Arial" w:hAnsi="Arial" w:cs="Arial"/>
                <w:sz w:val="22"/>
              </w:rPr>
              <w:t>toimijaa toisin kuin nuorisovaltuustoilla</w:t>
            </w:r>
            <w:r w:rsidR="00711DA4">
              <w:rPr>
                <w:rFonts w:ascii="Arial" w:hAnsi="Arial" w:cs="Arial"/>
                <w:sz w:val="22"/>
              </w:rPr>
              <w:t xml:space="preserve"> (N</w:t>
            </w:r>
            <w:r w:rsidR="00EB6B34">
              <w:rPr>
                <w:rFonts w:ascii="Arial" w:hAnsi="Arial" w:cs="Arial"/>
                <w:sz w:val="22"/>
              </w:rPr>
              <w:t>uorisovaltuustojen liitto – NUVA</w:t>
            </w:r>
            <w:r w:rsidR="00711DA4">
              <w:rPr>
                <w:rFonts w:ascii="Arial" w:hAnsi="Arial" w:cs="Arial"/>
                <w:sz w:val="22"/>
              </w:rPr>
              <w:t xml:space="preserve"> ry)</w:t>
            </w:r>
            <w:r w:rsidR="007A2835">
              <w:rPr>
                <w:rFonts w:ascii="Arial" w:hAnsi="Arial" w:cs="Arial"/>
                <w:sz w:val="22"/>
              </w:rPr>
              <w:t>. On tärkeää, että vammaisneuvostojen edustajilla on myös mahdollisuuksia valtakunnalliseen</w:t>
            </w:r>
            <w:r w:rsidR="000B556D">
              <w:rPr>
                <w:rFonts w:ascii="Arial" w:hAnsi="Arial" w:cs="Arial"/>
                <w:sz w:val="22"/>
              </w:rPr>
              <w:t xml:space="preserve"> kokemusten- ja tiedonvaihdon sekä yhteise</w:t>
            </w:r>
            <w:r w:rsidR="00711DA4">
              <w:rPr>
                <w:rFonts w:ascii="Arial" w:hAnsi="Arial" w:cs="Arial"/>
                <w:sz w:val="22"/>
              </w:rPr>
              <w:t>e</w:t>
            </w:r>
            <w:r w:rsidR="000B556D">
              <w:rPr>
                <w:rFonts w:ascii="Arial" w:hAnsi="Arial" w:cs="Arial"/>
                <w:sz w:val="22"/>
              </w:rPr>
              <w:t xml:space="preserve">n </w:t>
            </w:r>
            <w:r w:rsidR="007A2835">
              <w:rPr>
                <w:rFonts w:ascii="Arial" w:hAnsi="Arial" w:cs="Arial"/>
                <w:sz w:val="22"/>
              </w:rPr>
              <w:t xml:space="preserve">kehittämiseen. Vanhusneuvostopäivä on nyt järjestetty </w:t>
            </w:r>
            <w:r w:rsidR="00711DA4">
              <w:rPr>
                <w:rFonts w:ascii="Arial" w:hAnsi="Arial" w:cs="Arial"/>
                <w:sz w:val="22"/>
              </w:rPr>
              <w:t>useampana vuonna</w:t>
            </w:r>
            <w:r w:rsidR="007A2835">
              <w:rPr>
                <w:rFonts w:ascii="Arial" w:hAnsi="Arial" w:cs="Arial"/>
                <w:sz w:val="22"/>
              </w:rPr>
              <w:t xml:space="preserve">. </w:t>
            </w:r>
            <w:r w:rsidR="00711DA4">
              <w:rPr>
                <w:rFonts w:ascii="Arial" w:hAnsi="Arial" w:cs="Arial"/>
                <w:sz w:val="22"/>
              </w:rPr>
              <w:t>Jatkossa myös v</w:t>
            </w:r>
            <w:r w:rsidR="007A2835">
              <w:rPr>
                <w:rFonts w:ascii="Arial" w:hAnsi="Arial" w:cs="Arial"/>
                <w:sz w:val="22"/>
              </w:rPr>
              <w:t xml:space="preserve">ammaisneuvostoille järjestetään vastaavanlainen </w:t>
            </w:r>
            <w:r w:rsidR="00711DA4">
              <w:rPr>
                <w:rFonts w:ascii="Arial" w:hAnsi="Arial" w:cs="Arial"/>
                <w:sz w:val="22"/>
              </w:rPr>
              <w:t xml:space="preserve">vuotuinen </w:t>
            </w:r>
            <w:r w:rsidR="007A2835">
              <w:rPr>
                <w:rFonts w:ascii="Arial" w:hAnsi="Arial" w:cs="Arial"/>
                <w:sz w:val="22"/>
              </w:rPr>
              <w:t xml:space="preserve">päivä, joka voi olla osin myös yhteinen vanhusneuvostopäivän kanssa. Vammaisneuvostopäivän suunnittelu aloitetaan kuulemalla vammaisneuvostojen jäsenten toiveita päivän tavoitteista. </w:t>
            </w:r>
          </w:p>
          <w:p w:rsidR="00D1077E" w:rsidRPr="00D1077E" w:rsidRDefault="00D1077E" w:rsidP="0059322E">
            <w:pPr>
              <w:pStyle w:val="VMleipteksti"/>
              <w:ind w:left="0"/>
              <w:rPr>
                <w:rFonts w:ascii="Arial" w:hAnsi="Arial" w:cs="Arial"/>
                <w:b/>
              </w:rPr>
            </w:pPr>
          </w:p>
        </w:tc>
        <w:tc>
          <w:tcPr>
            <w:tcW w:w="1701" w:type="dxa"/>
          </w:tcPr>
          <w:p w:rsidR="00D1077E" w:rsidRDefault="00D1077E" w:rsidP="001618DA">
            <w:pPr>
              <w:pStyle w:val="VMleipteksti"/>
              <w:ind w:left="0"/>
              <w:rPr>
                <w:rFonts w:ascii="Arial" w:hAnsi="Arial" w:cs="Arial"/>
                <w:b/>
                <w:bCs/>
              </w:rPr>
            </w:pPr>
          </w:p>
        </w:tc>
        <w:tc>
          <w:tcPr>
            <w:tcW w:w="1695" w:type="dxa"/>
          </w:tcPr>
          <w:p w:rsidR="00D1077E" w:rsidRDefault="00D1077E" w:rsidP="001618DA">
            <w:pPr>
              <w:pStyle w:val="VMleipteksti"/>
              <w:ind w:left="0"/>
              <w:rPr>
                <w:rFonts w:ascii="Arial" w:hAnsi="Arial" w:cs="Arial"/>
                <w:b/>
                <w:bCs/>
              </w:rPr>
            </w:pPr>
          </w:p>
        </w:tc>
      </w:tr>
      <w:tr w:rsidR="009E2426" w:rsidTr="00D707DD">
        <w:tc>
          <w:tcPr>
            <w:tcW w:w="5512" w:type="dxa"/>
          </w:tcPr>
          <w:p w:rsidR="009E2426" w:rsidRPr="009E2426" w:rsidRDefault="009E2426" w:rsidP="009E2426">
            <w:pPr>
              <w:rPr>
                <w:rFonts w:ascii="Arial" w:hAnsi="Arial" w:cs="Arial"/>
                <w:b/>
                <w:sz w:val="22"/>
                <w:lang w:eastAsia="fi-FI"/>
              </w:rPr>
            </w:pPr>
            <w:r w:rsidRPr="009E2426">
              <w:rPr>
                <w:rFonts w:ascii="Arial" w:hAnsi="Arial" w:cs="Arial"/>
                <w:b/>
                <w:sz w:val="22"/>
                <w:lang w:eastAsia="fi-FI"/>
              </w:rPr>
              <w:t xml:space="preserve">Julkisuuslain noudattamista vahvistetaan </w:t>
            </w:r>
          </w:p>
          <w:p w:rsidR="009E2426" w:rsidRPr="009E2426" w:rsidRDefault="009E2426" w:rsidP="009E2426">
            <w:pPr>
              <w:rPr>
                <w:rFonts w:ascii="Arial" w:hAnsi="Arial" w:cs="Arial"/>
                <w:sz w:val="20"/>
                <w:lang w:eastAsia="fi-FI"/>
              </w:rPr>
            </w:pPr>
            <w:r w:rsidRPr="009E2426">
              <w:rPr>
                <w:rFonts w:ascii="Arial" w:hAnsi="Arial" w:cs="Arial"/>
                <w:sz w:val="22"/>
                <w:lang w:eastAsia="fi-FI"/>
              </w:rPr>
              <w:t>Hallitusohjelman linjauksen mukaisesti julkisuuslain noudattamista vahvistetaan tiukentamalla viranomaisten velvollisuutta julkisuuslain ja sitä koskevan oikeuskäytännön julkisuusmyönteiseen noudattamiseen sekä selvittämällä nykyistä selkeämmät seuraamukset lain rikkomisesta.”</w:t>
            </w:r>
          </w:p>
          <w:p w:rsidR="009E2426" w:rsidRPr="00580340" w:rsidRDefault="009E2426" w:rsidP="00D1077E">
            <w:pPr>
              <w:pStyle w:val="VMleipteksti"/>
              <w:ind w:left="0"/>
              <w:rPr>
                <w:rFonts w:ascii="Arial" w:hAnsi="Arial" w:cs="Arial"/>
                <w:b/>
                <w:bCs/>
                <w:sz w:val="22"/>
              </w:rPr>
            </w:pPr>
          </w:p>
        </w:tc>
        <w:tc>
          <w:tcPr>
            <w:tcW w:w="1701" w:type="dxa"/>
          </w:tcPr>
          <w:p w:rsidR="009E2426" w:rsidRDefault="009E2426" w:rsidP="001618DA">
            <w:pPr>
              <w:pStyle w:val="VMleipteksti"/>
              <w:ind w:left="0"/>
              <w:rPr>
                <w:rFonts w:ascii="Arial" w:hAnsi="Arial" w:cs="Arial"/>
                <w:b/>
                <w:bCs/>
              </w:rPr>
            </w:pPr>
          </w:p>
        </w:tc>
        <w:tc>
          <w:tcPr>
            <w:tcW w:w="1695" w:type="dxa"/>
          </w:tcPr>
          <w:p w:rsidR="009E2426" w:rsidRDefault="009E2426" w:rsidP="001618DA">
            <w:pPr>
              <w:pStyle w:val="VMleipteksti"/>
              <w:ind w:left="0"/>
              <w:rPr>
                <w:rFonts w:ascii="Arial" w:hAnsi="Arial" w:cs="Arial"/>
                <w:b/>
                <w:bCs/>
              </w:rPr>
            </w:pPr>
          </w:p>
        </w:tc>
      </w:tr>
      <w:tr w:rsidR="00A81AEC" w:rsidTr="00D707DD">
        <w:tc>
          <w:tcPr>
            <w:tcW w:w="5512" w:type="dxa"/>
          </w:tcPr>
          <w:p w:rsidR="0093350C" w:rsidRDefault="00EB6B34" w:rsidP="0059322E">
            <w:pPr>
              <w:pStyle w:val="VMleipteksti"/>
              <w:ind w:left="0"/>
              <w:rPr>
                <w:rFonts w:ascii="Arial" w:hAnsi="Arial" w:cs="Arial"/>
                <w:b/>
                <w:bCs/>
                <w:sz w:val="22"/>
              </w:rPr>
            </w:pPr>
            <w:r>
              <w:rPr>
                <w:rFonts w:ascii="Arial" w:hAnsi="Arial" w:cs="Arial"/>
                <w:b/>
                <w:bCs/>
                <w:sz w:val="22"/>
              </w:rPr>
              <w:t xml:space="preserve">Avoimuus - </w:t>
            </w:r>
            <w:r w:rsidR="0059322E" w:rsidRPr="00580340">
              <w:rPr>
                <w:rFonts w:ascii="Arial" w:hAnsi="Arial" w:cs="Arial"/>
                <w:b/>
                <w:bCs/>
                <w:sz w:val="22"/>
              </w:rPr>
              <w:t>Sitou</w:t>
            </w:r>
            <w:r w:rsidR="000B556D">
              <w:rPr>
                <w:rFonts w:ascii="Arial" w:hAnsi="Arial" w:cs="Arial"/>
                <w:b/>
                <w:bCs/>
                <w:sz w:val="22"/>
              </w:rPr>
              <w:t>tu</w:t>
            </w:r>
            <w:r w:rsidR="0059322E" w:rsidRPr="00580340">
              <w:rPr>
                <w:rFonts w:ascii="Arial" w:hAnsi="Arial" w:cs="Arial"/>
                <w:b/>
                <w:bCs/>
                <w:sz w:val="22"/>
              </w:rPr>
              <w:t xml:space="preserve">misen vahvistaminen </w:t>
            </w:r>
          </w:p>
          <w:p w:rsidR="0093350C" w:rsidRDefault="0093350C" w:rsidP="00BA4EED">
            <w:pPr>
              <w:pStyle w:val="VMleipteksti"/>
              <w:ind w:left="0"/>
              <w:rPr>
                <w:rFonts w:ascii="Arial" w:hAnsi="Arial" w:cs="Arial"/>
                <w:bCs/>
                <w:sz w:val="22"/>
              </w:rPr>
            </w:pPr>
            <w:r>
              <w:rPr>
                <w:rFonts w:ascii="Arial" w:hAnsi="Arial" w:cs="Arial"/>
                <w:bCs/>
                <w:sz w:val="22"/>
              </w:rPr>
              <w:t xml:space="preserve">Päivitetään </w:t>
            </w:r>
            <w:hyperlink r:id="rId33" w:history="1">
              <w:r w:rsidRPr="0093350C">
                <w:rPr>
                  <w:rStyle w:val="Hyperlinkki"/>
                  <w:rFonts w:ascii="Arial" w:hAnsi="Arial" w:cs="Arial"/>
                  <w:bCs/>
                  <w:sz w:val="22"/>
                </w:rPr>
                <w:t>avoimen hallinnon tukipaketti</w:t>
              </w:r>
            </w:hyperlink>
            <w:r>
              <w:rPr>
                <w:rFonts w:ascii="Arial" w:hAnsi="Arial" w:cs="Arial"/>
                <w:bCs/>
                <w:sz w:val="22"/>
              </w:rPr>
              <w:t xml:space="preserve">. Päivityksessä lisätään ja kehitetään materiaalia erityisesti seuraavilta osa-alueilta 1) nuorten osallisuuden mahdollistaminen ja tukeminen 2) </w:t>
            </w:r>
            <w:r w:rsidRPr="0093350C">
              <w:rPr>
                <w:rFonts w:ascii="Arial" w:hAnsi="Arial" w:cs="Arial"/>
                <w:bCs/>
                <w:sz w:val="22"/>
              </w:rPr>
              <w:t>k</w:t>
            </w:r>
            <w:r>
              <w:rPr>
                <w:rFonts w:ascii="Arial" w:hAnsi="Arial" w:cs="Arial"/>
                <w:bCs/>
                <w:sz w:val="22"/>
              </w:rPr>
              <w:t>ieliryhmien huomioiminen</w:t>
            </w:r>
            <w:r w:rsidRPr="0093350C">
              <w:rPr>
                <w:rFonts w:ascii="Arial" w:hAnsi="Arial" w:cs="Arial"/>
                <w:bCs/>
                <w:sz w:val="22"/>
              </w:rPr>
              <w:t xml:space="preserve"> </w:t>
            </w:r>
            <w:r w:rsidR="00BA4EED" w:rsidRPr="0093350C">
              <w:rPr>
                <w:rFonts w:ascii="Arial" w:hAnsi="Arial" w:cs="Arial"/>
                <w:bCs/>
                <w:sz w:val="22"/>
              </w:rPr>
              <w:t>hallinnon avoimuuden edistämisessä ja vaikuttamismahdo</w:t>
            </w:r>
            <w:r w:rsidRPr="0093350C">
              <w:rPr>
                <w:rFonts w:ascii="Arial" w:hAnsi="Arial" w:cs="Arial"/>
                <w:bCs/>
                <w:sz w:val="22"/>
              </w:rPr>
              <w:t>llisuuksien kehittämisessä 3)</w:t>
            </w:r>
            <w:r w:rsidR="00BA4EED" w:rsidRPr="0093350C">
              <w:rPr>
                <w:rFonts w:ascii="Arial" w:hAnsi="Arial" w:cs="Arial"/>
                <w:bCs/>
                <w:sz w:val="22"/>
              </w:rPr>
              <w:t xml:space="preserve"> </w:t>
            </w:r>
            <w:r w:rsidRPr="0093350C">
              <w:rPr>
                <w:rFonts w:ascii="Arial" w:hAnsi="Arial" w:cs="Arial"/>
                <w:bCs/>
                <w:sz w:val="22"/>
              </w:rPr>
              <w:t>tasa-arvonäk</w:t>
            </w:r>
            <w:r w:rsidR="00BA4EED" w:rsidRPr="0093350C">
              <w:rPr>
                <w:rFonts w:ascii="Arial" w:hAnsi="Arial" w:cs="Arial"/>
                <w:bCs/>
                <w:sz w:val="22"/>
              </w:rPr>
              <w:t>ökulma</w:t>
            </w:r>
            <w:r>
              <w:rPr>
                <w:rFonts w:ascii="Arial" w:hAnsi="Arial" w:cs="Arial"/>
                <w:bCs/>
                <w:sz w:val="22"/>
              </w:rPr>
              <w:t>.</w:t>
            </w:r>
          </w:p>
          <w:p w:rsidR="005425EB" w:rsidRDefault="005425EB" w:rsidP="00BA4EED">
            <w:pPr>
              <w:pStyle w:val="VMleipteksti"/>
              <w:ind w:left="0"/>
              <w:rPr>
                <w:rFonts w:ascii="Arial" w:hAnsi="Arial" w:cs="Arial"/>
                <w:bCs/>
                <w:sz w:val="22"/>
              </w:rPr>
            </w:pPr>
          </w:p>
          <w:p w:rsidR="00BA4EED" w:rsidRDefault="00203B42" w:rsidP="00BA4EED">
            <w:pPr>
              <w:pStyle w:val="VMleipteksti"/>
              <w:ind w:left="0"/>
              <w:rPr>
                <w:rFonts w:ascii="Arial" w:hAnsi="Arial" w:cs="Arial"/>
                <w:bCs/>
                <w:sz w:val="22"/>
              </w:rPr>
            </w:pPr>
            <w:r>
              <w:rPr>
                <w:rFonts w:ascii="Arial" w:hAnsi="Arial" w:cs="Arial"/>
                <w:bCs/>
                <w:sz w:val="22"/>
              </w:rPr>
              <w:t xml:space="preserve">Vahvistetaan avoimuuspelin markkinointia kehittämisvälineenä. </w:t>
            </w:r>
          </w:p>
          <w:p w:rsidR="005425EB" w:rsidRPr="0093350C" w:rsidRDefault="005425EB" w:rsidP="00BA4EED">
            <w:pPr>
              <w:pStyle w:val="VMleipteksti"/>
              <w:ind w:left="0"/>
              <w:rPr>
                <w:rFonts w:ascii="Arial" w:hAnsi="Arial" w:cs="Arial"/>
                <w:bCs/>
                <w:sz w:val="22"/>
              </w:rPr>
            </w:pPr>
          </w:p>
          <w:p w:rsidR="00E14DC1" w:rsidRPr="00203B42" w:rsidRDefault="00203B42" w:rsidP="000B556D">
            <w:pPr>
              <w:pStyle w:val="VMleipteksti"/>
              <w:ind w:left="0"/>
              <w:rPr>
                <w:rFonts w:ascii="Arial" w:hAnsi="Arial" w:cs="Arial"/>
                <w:bCs/>
                <w:sz w:val="22"/>
              </w:rPr>
            </w:pPr>
            <w:r w:rsidRPr="00203B42">
              <w:rPr>
                <w:rFonts w:ascii="Arial" w:hAnsi="Arial" w:cs="Arial"/>
                <w:bCs/>
                <w:sz w:val="22"/>
              </w:rPr>
              <w:lastRenderedPageBreak/>
              <w:t>Laaditaan e</w:t>
            </w:r>
            <w:r w:rsidR="009C048F">
              <w:rPr>
                <w:rFonts w:ascii="Arial" w:hAnsi="Arial" w:cs="Arial"/>
                <w:bCs/>
                <w:sz w:val="22"/>
              </w:rPr>
              <w:t>O</w:t>
            </w:r>
            <w:r w:rsidRPr="00203B42">
              <w:rPr>
                <w:rFonts w:ascii="Arial" w:hAnsi="Arial" w:cs="Arial"/>
                <w:bCs/>
                <w:sz w:val="22"/>
              </w:rPr>
              <w:t>ppivaan a</w:t>
            </w:r>
            <w:r w:rsidR="00E14DC1" w:rsidRPr="00203B42">
              <w:rPr>
                <w:rFonts w:ascii="Arial" w:hAnsi="Arial" w:cs="Arial"/>
                <w:bCs/>
                <w:sz w:val="22"/>
              </w:rPr>
              <w:t xml:space="preserve">voimuuskoulutus </w:t>
            </w:r>
            <w:r w:rsidRPr="00203B42">
              <w:rPr>
                <w:rFonts w:ascii="Arial" w:hAnsi="Arial" w:cs="Arial"/>
                <w:bCs/>
                <w:sz w:val="22"/>
              </w:rPr>
              <w:t xml:space="preserve">suomeksi ja ruotsiksi. </w:t>
            </w:r>
          </w:p>
          <w:p w:rsidR="0059322E" w:rsidRDefault="0059322E" w:rsidP="001618DA">
            <w:pPr>
              <w:pStyle w:val="VMleipteksti"/>
              <w:ind w:left="0"/>
              <w:rPr>
                <w:rFonts w:ascii="Arial" w:hAnsi="Arial" w:cs="Arial"/>
                <w:b/>
                <w:bCs/>
              </w:rPr>
            </w:pPr>
          </w:p>
          <w:p w:rsidR="005425EB" w:rsidRPr="005425EB" w:rsidRDefault="00EB6B34" w:rsidP="005425EB">
            <w:pPr>
              <w:pStyle w:val="VMleipteksti"/>
              <w:ind w:left="0"/>
              <w:rPr>
                <w:rFonts w:ascii="Arial" w:hAnsi="Arial" w:cs="Arial"/>
                <w:sz w:val="22"/>
              </w:rPr>
            </w:pPr>
            <w:r w:rsidRPr="00EB6B34">
              <w:rPr>
                <w:rFonts w:ascii="Arial" w:hAnsi="Arial" w:cs="Arial"/>
                <w:sz w:val="22"/>
              </w:rPr>
              <w:t>Kartoitetaan, mitä mahdollisuuksia ja keinoja on tukea virkamiehiä siinä, että he jaksavat olla ja toimia avoimesti 24/7/36</w:t>
            </w:r>
            <w:r w:rsidR="005425EB" w:rsidRPr="00EB6B34">
              <w:rPr>
                <w:rFonts w:ascii="Arial" w:hAnsi="Arial" w:cs="Arial"/>
                <w:sz w:val="22"/>
              </w:rPr>
              <w:t>5</w:t>
            </w:r>
            <w:r w:rsidRPr="00EB6B34">
              <w:rPr>
                <w:rFonts w:ascii="Arial" w:hAnsi="Arial" w:cs="Arial"/>
                <w:sz w:val="22"/>
              </w:rPr>
              <w:t>.</w:t>
            </w:r>
            <w:r w:rsidR="005425EB" w:rsidRPr="005425EB">
              <w:rPr>
                <w:rFonts w:ascii="Arial" w:hAnsi="Arial" w:cs="Arial"/>
                <w:sz w:val="22"/>
              </w:rPr>
              <w:t xml:space="preserve"> </w:t>
            </w:r>
          </w:p>
          <w:p w:rsidR="005425EB" w:rsidRDefault="005425EB" w:rsidP="001618DA">
            <w:pPr>
              <w:pStyle w:val="VMleipteksti"/>
              <w:ind w:left="0"/>
              <w:rPr>
                <w:rFonts w:ascii="Arial" w:hAnsi="Arial" w:cs="Arial"/>
                <w:b/>
                <w:bCs/>
              </w:rPr>
            </w:pPr>
          </w:p>
        </w:tc>
        <w:tc>
          <w:tcPr>
            <w:tcW w:w="1701" w:type="dxa"/>
          </w:tcPr>
          <w:p w:rsidR="0059322E" w:rsidRDefault="0059322E" w:rsidP="001618DA">
            <w:pPr>
              <w:pStyle w:val="VMleipteksti"/>
              <w:ind w:left="0"/>
              <w:rPr>
                <w:rFonts w:ascii="Arial" w:hAnsi="Arial" w:cs="Arial"/>
                <w:b/>
                <w:bCs/>
              </w:rPr>
            </w:pPr>
          </w:p>
        </w:tc>
        <w:tc>
          <w:tcPr>
            <w:tcW w:w="1695" w:type="dxa"/>
          </w:tcPr>
          <w:p w:rsidR="0059322E" w:rsidRDefault="0059322E" w:rsidP="001618DA">
            <w:pPr>
              <w:pStyle w:val="VMleipteksti"/>
              <w:ind w:left="0"/>
              <w:rPr>
                <w:rFonts w:ascii="Arial" w:hAnsi="Arial" w:cs="Arial"/>
                <w:b/>
                <w:bCs/>
              </w:rPr>
            </w:pPr>
          </w:p>
        </w:tc>
      </w:tr>
      <w:tr w:rsidR="0059322E" w:rsidTr="00D707DD">
        <w:tc>
          <w:tcPr>
            <w:tcW w:w="5512" w:type="dxa"/>
          </w:tcPr>
          <w:p w:rsidR="00203B42" w:rsidRPr="0080644C" w:rsidRDefault="0059322E" w:rsidP="00203B42">
            <w:pPr>
              <w:pStyle w:val="VMleipteksti"/>
              <w:ind w:left="0"/>
              <w:rPr>
                <w:rFonts w:ascii="Arial" w:hAnsi="Arial" w:cs="Arial"/>
                <w:b/>
                <w:sz w:val="22"/>
                <w:szCs w:val="22"/>
              </w:rPr>
            </w:pPr>
            <w:r w:rsidRPr="0080644C">
              <w:rPr>
                <w:rFonts w:ascii="Arial" w:hAnsi="Arial" w:cs="Arial"/>
                <w:b/>
                <w:sz w:val="22"/>
                <w:szCs w:val="22"/>
              </w:rPr>
              <w:t xml:space="preserve">Viestintä - </w:t>
            </w:r>
            <w:r w:rsidR="00203B42" w:rsidRPr="0080644C">
              <w:rPr>
                <w:rFonts w:ascii="Arial" w:hAnsi="Arial" w:cs="Arial"/>
                <w:b/>
                <w:sz w:val="22"/>
                <w:szCs w:val="22"/>
              </w:rPr>
              <w:t>Johdon sitoutumisen tuki</w:t>
            </w:r>
          </w:p>
          <w:p w:rsidR="0059322E" w:rsidRPr="0080644C" w:rsidRDefault="001A537F" w:rsidP="001A537F">
            <w:pPr>
              <w:pStyle w:val="VMleipteksti"/>
              <w:ind w:left="0"/>
              <w:rPr>
                <w:rFonts w:ascii="Arial" w:hAnsi="Arial" w:cs="Arial"/>
                <w:sz w:val="22"/>
                <w:szCs w:val="22"/>
              </w:rPr>
            </w:pPr>
            <w:r w:rsidRPr="0080644C">
              <w:rPr>
                <w:rFonts w:ascii="Arial" w:hAnsi="Arial" w:cs="Arial"/>
                <w:sz w:val="22"/>
                <w:szCs w:val="22"/>
              </w:rPr>
              <w:t xml:space="preserve">Toteutetaan </w:t>
            </w:r>
            <w:r w:rsidR="009C048F">
              <w:rPr>
                <w:rFonts w:ascii="Arial" w:hAnsi="Arial" w:cs="Arial"/>
                <w:sz w:val="22"/>
                <w:szCs w:val="22"/>
              </w:rPr>
              <w:t>a</w:t>
            </w:r>
            <w:r w:rsidRPr="0080644C">
              <w:rPr>
                <w:rFonts w:ascii="Arial" w:hAnsi="Arial" w:cs="Arial"/>
                <w:sz w:val="22"/>
                <w:szCs w:val="22"/>
              </w:rPr>
              <w:t xml:space="preserve">luekierros, jossa käydään vuoropuhelua alueiden kaupunkien ja kuntien johdon ja viranhaltijoiden sekä alueella toimivien valtion virkamiesten kanssa työstä avoimuuden, osallisuuden ja luottamuksen vahvistamiseksi. </w:t>
            </w:r>
          </w:p>
          <w:p w:rsidR="0059322E" w:rsidRPr="0080644C" w:rsidRDefault="0059322E" w:rsidP="0059322E">
            <w:pPr>
              <w:pStyle w:val="VMleipteksti"/>
              <w:ind w:left="0"/>
              <w:rPr>
                <w:rFonts w:ascii="Arial" w:hAnsi="Arial" w:cs="Arial"/>
                <w:sz w:val="22"/>
                <w:szCs w:val="22"/>
              </w:rPr>
            </w:pPr>
          </w:p>
        </w:tc>
        <w:tc>
          <w:tcPr>
            <w:tcW w:w="1701" w:type="dxa"/>
          </w:tcPr>
          <w:p w:rsidR="0059322E" w:rsidRDefault="0059322E" w:rsidP="001618DA">
            <w:pPr>
              <w:pStyle w:val="VMleipteksti"/>
              <w:ind w:left="0"/>
              <w:rPr>
                <w:rFonts w:ascii="Arial" w:hAnsi="Arial" w:cs="Arial"/>
                <w:b/>
                <w:bCs/>
              </w:rPr>
            </w:pPr>
          </w:p>
        </w:tc>
        <w:tc>
          <w:tcPr>
            <w:tcW w:w="1695" w:type="dxa"/>
          </w:tcPr>
          <w:p w:rsidR="0059322E" w:rsidRDefault="0059322E" w:rsidP="001618DA">
            <w:pPr>
              <w:pStyle w:val="VMleipteksti"/>
              <w:ind w:left="0"/>
              <w:rPr>
                <w:rFonts w:ascii="Arial" w:hAnsi="Arial" w:cs="Arial"/>
                <w:b/>
                <w:bCs/>
              </w:rPr>
            </w:pPr>
          </w:p>
        </w:tc>
      </w:tr>
      <w:tr w:rsidR="0059322E" w:rsidTr="00D707DD">
        <w:tc>
          <w:tcPr>
            <w:tcW w:w="5512" w:type="dxa"/>
          </w:tcPr>
          <w:p w:rsidR="001A537F" w:rsidRPr="0080644C" w:rsidRDefault="00A81AEC" w:rsidP="00A81AEC">
            <w:pPr>
              <w:pStyle w:val="VMleipteksti"/>
              <w:tabs>
                <w:tab w:val="num" w:pos="1080"/>
              </w:tabs>
              <w:ind w:left="0"/>
              <w:rPr>
                <w:rFonts w:ascii="Arial" w:hAnsi="Arial" w:cs="Arial"/>
                <w:sz w:val="22"/>
                <w:szCs w:val="22"/>
              </w:rPr>
            </w:pPr>
            <w:r w:rsidRPr="0080644C">
              <w:rPr>
                <w:rFonts w:ascii="Arial" w:hAnsi="Arial" w:cs="Arial"/>
                <w:b/>
                <w:sz w:val="22"/>
                <w:szCs w:val="22"/>
              </w:rPr>
              <w:t>Viestintä - Hyvien käytäntöjen jakaminen</w:t>
            </w:r>
            <w:r w:rsidRPr="0080644C">
              <w:rPr>
                <w:rFonts w:ascii="Arial" w:hAnsi="Arial" w:cs="Arial"/>
                <w:sz w:val="22"/>
                <w:szCs w:val="22"/>
              </w:rPr>
              <w:t xml:space="preserve"> </w:t>
            </w:r>
          </w:p>
          <w:p w:rsidR="0059322E" w:rsidRPr="0080644C" w:rsidRDefault="001A537F" w:rsidP="001A537F">
            <w:pPr>
              <w:pStyle w:val="VMleipteksti"/>
              <w:tabs>
                <w:tab w:val="num" w:pos="1080"/>
              </w:tabs>
              <w:ind w:left="0"/>
              <w:rPr>
                <w:rFonts w:ascii="Arial" w:hAnsi="Arial" w:cs="Arial"/>
                <w:sz w:val="22"/>
                <w:szCs w:val="22"/>
              </w:rPr>
            </w:pPr>
            <w:r w:rsidRPr="0080644C">
              <w:rPr>
                <w:rFonts w:ascii="Arial" w:hAnsi="Arial" w:cs="Arial"/>
                <w:sz w:val="22"/>
                <w:szCs w:val="22"/>
              </w:rPr>
              <w:t xml:space="preserve">Kerätään ja nostetaan entistä paremmin näkyville kotimaisia ja kansainvälisiä hyviä käytäntöjä ja työkaluja avoimen hallinnon edistämisessä. </w:t>
            </w:r>
          </w:p>
          <w:p w:rsidR="001A537F" w:rsidRPr="0080644C" w:rsidRDefault="001A537F" w:rsidP="001A537F">
            <w:pPr>
              <w:pStyle w:val="VMleipteksti"/>
              <w:tabs>
                <w:tab w:val="num" w:pos="1080"/>
              </w:tabs>
              <w:ind w:left="0"/>
              <w:rPr>
                <w:rFonts w:ascii="Arial" w:hAnsi="Arial" w:cs="Arial"/>
                <w:sz w:val="22"/>
                <w:szCs w:val="22"/>
              </w:rPr>
            </w:pPr>
          </w:p>
          <w:p w:rsidR="001A537F" w:rsidRPr="0080644C" w:rsidRDefault="001A537F" w:rsidP="001A537F">
            <w:pPr>
              <w:pStyle w:val="VMleipteksti"/>
              <w:tabs>
                <w:tab w:val="num" w:pos="1080"/>
              </w:tabs>
              <w:ind w:left="0"/>
              <w:rPr>
                <w:rFonts w:ascii="Arial" w:hAnsi="Arial" w:cs="Arial"/>
                <w:sz w:val="22"/>
                <w:szCs w:val="22"/>
              </w:rPr>
            </w:pPr>
            <w:r w:rsidRPr="0080644C">
              <w:rPr>
                <w:rFonts w:ascii="Arial" w:hAnsi="Arial" w:cs="Arial"/>
                <w:sz w:val="22"/>
                <w:szCs w:val="22"/>
              </w:rPr>
              <w:t xml:space="preserve">Yksi tärkeä osa-alue hyvien esimerkkien jakamisessa on tiedon löydettävyys ja saavutettavuus esimerkiksi nettisivujen kautta. </w:t>
            </w:r>
          </w:p>
          <w:p w:rsidR="001A537F" w:rsidRPr="0080644C" w:rsidRDefault="001A537F" w:rsidP="001A537F">
            <w:pPr>
              <w:pStyle w:val="VMleipteksti"/>
              <w:tabs>
                <w:tab w:val="num" w:pos="1080"/>
              </w:tabs>
              <w:ind w:left="0"/>
              <w:rPr>
                <w:rFonts w:ascii="Arial" w:hAnsi="Arial" w:cs="Arial"/>
                <w:sz w:val="22"/>
                <w:szCs w:val="22"/>
              </w:rPr>
            </w:pPr>
          </w:p>
        </w:tc>
        <w:tc>
          <w:tcPr>
            <w:tcW w:w="1701" w:type="dxa"/>
          </w:tcPr>
          <w:p w:rsidR="0059322E" w:rsidRDefault="0059322E" w:rsidP="001618DA">
            <w:pPr>
              <w:pStyle w:val="VMleipteksti"/>
              <w:ind w:left="0"/>
              <w:rPr>
                <w:rFonts w:ascii="Arial" w:hAnsi="Arial" w:cs="Arial"/>
                <w:b/>
                <w:bCs/>
              </w:rPr>
            </w:pPr>
          </w:p>
        </w:tc>
        <w:tc>
          <w:tcPr>
            <w:tcW w:w="1695" w:type="dxa"/>
          </w:tcPr>
          <w:p w:rsidR="0059322E" w:rsidRDefault="0059322E" w:rsidP="001618DA">
            <w:pPr>
              <w:pStyle w:val="VMleipteksti"/>
              <w:ind w:left="0"/>
              <w:rPr>
                <w:rFonts w:ascii="Arial" w:hAnsi="Arial" w:cs="Arial"/>
                <w:b/>
                <w:bCs/>
              </w:rPr>
            </w:pPr>
          </w:p>
        </w:tc>
      </w:tr>
    </w:tbl>
    <w:p w:rsidR="0059322E" w:rsidRDefault="0059322E" w:rsidP="001618DA">
      <w:pPr>
        <w:pStyle w:val="VMleipteksti"/>
        <w:ind w:left="720"/>
        <w:rPr>
          <w:rFonts w:ascii="Arial" w:hAnsi="Arial" w:cs="Arial"/>
          <w:b/>
          <w:bCs/>
        </w:rPr>
      </w:pPr>
    </w:p>
    <w:p w:rsidR="000E386A" w:rsidRDefault="000E386A" w:rsidP="000E386A">
      <w:pPr>
        <w:autoSpaceDE w:val="0"/>
        <w:autoSpaceDN w:val="0"/>
        <w:adjustRightInd w:val="0"/>
        <w:rPr>
          <w:rFonts w:ascii="Arial" w:hAnsi="Arial" w:cs="Arial"/>
          <w:color w:val="000000"/>
          <w:szCs w:val="24"/>
          <w:lang w:eastAsia="fi-FI"/>
        </w:rPr>
      </w:pPr>
    </w:p>
    <w:p w:rsidR="00ED66DE" w:rsidRDefault="001A537F" w:rsidP="001A537F">
      <w:pPr>
        <w:pStyle w:val="VMleipteksti"/>
        <w:ind w:left="0"/>
        <w:rPr>
          <w:rFonts w:ascii="Arial" w:hAnsi="Arial" w:cs="Arial"/>
          <w:color w:val="000000"/>
          <w:sz w:val="22"/>
        </w:rPr>
      </w:pPr>
      <w:r w:rsidRPr="00070530">
        <w:rPr>
          <w:rFonts w:ascii="Arial" w:hAnsi="Arial" w:cs="Arial"/>
          <w:color w:val="000000"/>
          <w:sz w:val="22"/>
        </w:rPr>
        <w:t xml:space="preserve">Kestävä </w:t>
      </w:r>
      <w:r w:rsidR="00ED66DE" w:rsidRPr="00070530">
        <w:rPr>
          <w:rFonts w:ascii="Arial" w:hAnsi="Arial" w:cs="Arial"/>
          <w:color w:val="000000"/>
          <w:sz w:val="22"/>
        </w:rPr>
        <w:t xml:space="preserve">avoimuus tarkoittaa, että avoimuus on osa kaikkea hallinnon työtä ja kehittämistä. </w:t>
      </w:r>
      <w:r w:rsidR="00070530" w:rsidRPr="00070530">
        <w:rPr>
          <w:rFonts w:ascii="Arial" w:hAnsi="Arial" w:cs="Arial"/>
          <w:color w:val="000000"/>
          <w:sz w:val="22"/>
        </w:rPr>
        <w:t xml:space="preserve">Avoimuus ei ole aidosti mahdollista, jos hallinnon toiminta ei ole ymmärrettävää. </w:t>
      </w:r>
      <w:r w:rsidR="00ED66DE" w:rsidRPr="00070530">
        <w:rPr>
          <w:rFonts w:ascii="Arial" w:hAnsi="Arial" w:cs="Arial"/>
          <w:color w:val="000000"/>
          <w:sz w:val="22"/>
        </w:rPr>
        <w:t xml:space="preserve">Suomi on kansainvälisesti tarkastellen avoimuuden mallimaita. Maailman muuttuminen tuo uusia haasteita avoimuudelle. Kansalaiset vaatimukset hallinnon avoimuutta kohtaan lisääntyvät muun muassa teknologian kehittymisen myötä. Kattava avoimuuden edelleen kehittäminen </w:t>
      </w:r>
      <w:r w:rsidR="00070530" w:rsidRPr="00070530">
        <w:rPr>
          <w:rFonts w:ascii="Arial" w:hAnsi="Arial" w:cs="Arial"/>
          <w:color w:val="000000"/>
          <w:sz w:val="22"/>
        </w:rPr>
        <w:t xml:space="preserve">ja se, että </w:t>
      </w:r>
      <w:r w:rsidR="00ED66DE" w:rsidRPr="00070530">
        <w:rPr>
          <w:rFonts w:ascii="Arial" w:hAnsi="Arial" w:cs="Arial"/>
          <w:color w:val="000000"/>
          <w:sz w:val="22"/>
        </w:rPr>
        <w:t>kaikilla hallinnon toimijoilla on tähän hyvät edellytykset</w:t>
      </w:r>
      <w:r w:rsidR="00070530" w:rsidRPr="00070530">
        <w:rPr>
          <w:rFonts w:ascii="Arial" w:hAnsi="Arial" w:cs="Arial"/>
          <w:color w:val="000000"/>
          <w:sz w:val="22"/>
        </w:rPr>
        <w:t>, on tärkeä varmistaa</w:t>
      </w:r>
      <w:r w:rsidR="00ED66DE" w:rsidRPr="00070530">
        <w:rPr>
          <w:rFonts w:ascii="Arial" w:hAnsi="Arial" w:cs="Arial"/>
          <w:color w:val="000000"/>
          <w:sz w:val="22"/>
        </w:rPr>
        <w:t xml:space="preserve">. </w:t>
      </w:r>
    </w:p>
    <w:p w:rsidR="00070530" w:rsidRPr="00070530" w:rsidRDefault="00070530" w:rsidP="001A537F">
      <w:pPr>
        <w:pStyle w:val="VMleipteksti"/>
        <w:ind w:left="0"/>
        <w:rPr>
          <w:rFonts w:ascii="Arial" w:hAnsi="Arial" w:cs="Arial"/>
          <w:color w:val="000000"/>
          <w:sz w:val="22"/>
        </w:rPr>
      </w:pPr>
    </w:p>
    <w:p w:rsidR="004D2213" w:rsidRPr="00070530" w:rsidRDefault="004D2213" w:rsidP="001A537F">
      <w:pPr>
        <w:pStyle w:val="VMleipteksti"/>
        <w:ind w:left="0"/>
        <w:rPr>
          <w:rFonts w:ascii="Arial" w:hAnsi="Arial" w:cs="Arial"/>
          <w:sz w:val="22"/>
        </w:rPr>
      </w:pPr>
      <w:r w:rsidRPr="00070530">
        <w:rPr>
          <w:rFonts w:ascii="Arial" w:hAnsi="Arial" w:cs="Arial"/>
          <w:sz w:val="22"/>
        </w:rPr>
        <w:t>OGP:n osa-alueista tämä sitoumus vastaa kaikkiin neljään eli läpinäkyvyys, osallisuus, ti</w:t>
      </w:r>
      <w:r w:rsidR="007D04E7" w:rsidRPr="00070530">
        <w:rPr>
          <w:rFonts w:ascii="Arial" w:hAnsi="Arial" w:cs="Arial"/>
          <w:sz w:val="22"/>
        </w:rPr>
        <w:t>livelvollisuus sekä teknologia ja innovaatiot.</w:t>
      </w:r>
    </w:p>
    <w:p w:rsidR="001618DA" w:rsidRPr="00070530" w:rsidRDefault="001618DA" w:rsidP="001618DA">
      <w:pPr>
        <w:pStyle w:val="VMleipteksti"/>
        <w:ind w:left="720"/>
        <w:rPr>
          <w:rFonts w:ascii="Arial" w:hAnsi="Arial" w:cs="Arial"/>
          <w:sz w:val="22"/>
        </w:rPr>
      </w:pPr>
    </w:p>
    <w:p w:rsidR="001618DA" w:rsidRPr="001618DA" w:rsidRDefault="001618DA" w:rsidP="001618DA">
      <w:pPr>
        <w:pStyle w:val="VMleipteksti"/>
        <w:ind w:left="720"/>
        <w:rPr>
          <w:rFonts w:ascii="Arial" w:hAnsi="Arial" w:cs="Arial"/>
        </w:rPr>
      </w:pPr>
    </w:p>
    <w:p w:rsidR="005F3A39" w:rsidRPr="001A537F" w:rsidRDefault="001A537F" w:rsidP="001A537F">
      <w:pPr>
        <w:pStyle w:val="VMOtsikko3"/>
        <w:rPr>
          <w:rFonts w:ascii="Arial" w:hAnsi="Arial" w:cs="Arial"/>
          <w:b/>
          <w:color w:val="1F497D" w:themeColor="text2"/>
        </w:rPr>
      </w:pPr>
      <w:bookmarkStart w:id="14" w:name="_Toc14983293"/>
      <w:r>
        <w:rPr>
          <w:rFonts w:ascii="Arial" w:hAnsi="Arial" w:cs="Arial"/>
          <w:b/>
          <w:color w:val="1F497D" w:themeColor="text2"/>
        </w:rPr>
        <w:t xml:space="preserve">Sitoumus 2. </w:t>
      </w:r>
      <w:r w:rsidR="005F3A39" w:rsidRPr="001A537F">
        <w:rPr>
          <w:rFonts w:ascii="Arial" w:hAnsi="Arial" w:cs="Arial"/>
          <w:b/>
          <w:color w:val="1F497D" w:themeColor="text2"/>
        </w:rPr>
        <w:t>Avoimen hallinnon strategia</w:t>
      </w:r>
      <w:bookmarkEnd w:id="14"/>
    </w:p>
    <w:p w:rsidR="00217154" w:rsidRPr="001A537F" w:rsidRDefault="00217154" w:rsidP="001A537F">
      <w:pPr>
        <w:pStyle w:val="VMOtsikko3"/>
        <w:rPr>
          <w:rFonts w:ascii="Arial" w:hAnsi="Arial" w:cs="Arial"/>
          <w:b/>
          <w:color w:val="1F497D" w:themeColor="text2"/>
        </w:rPr>
      </w:pPr>
    </w:p>
    <w:p w:rsidR="00351719" w:rsidRPr="00351719" w:rsidRDefault="00351719" w:rsidP="00351719">
      <w:pPr>
        <w:pStyle w:val="VMleipteksti"/>
        <w:ind w:left="720"/>
        <w:rPr>
          <w:rFonts w:ascii="Arial" w:hAnsi="Arial" w:cs="Arial"/>
        </w:rPr>
      </w:pPr>
    </w:p>
    <w:tbl>
      <w:tblPr>
        <w:tblStyle w:val="TaulukkoRuudukko"/>
        <w:tblW w:w="0" w:type="auto"/>
        <w:tblInd w:w="720" w:type="dxa"/>
        <w:tblLook w:val="04A0" w:firstRow="1" w:lastRow="0" w:firstColumn="1" w:lastColumn="0" w:noHBand="0" w:noVBand="1"/>
      </w:tblPr>
      <w:tblGrid>
        <w:gridCol w:w="5229"/>
        <w:gridCol w:w="2268"/>
        <w:gridCol w:w="1411"/>
      </w:tblGrid>
      <w:tr w:rsidR="005425EB" w:rsidTr="00081620">
        <w:tc>
          <w:tcPr>
            <w:tcW w:w="5229" w:type="dxa"/>
            <w:shd w:val="clear" w:color="auto" w:fill="auto"/>
          </w:tcPr>
          <w:p w:rsidR="005425EB" w:rsidRPr="00C973DB" w:rsidRDefault="005425EB" w:rsidP="00334FFF">
            <w:pPr>
              <w:pStyle w:val="VMleipteksti"/>
              <w:tabs>
                <w:tab w:val="num" w:pos="1080"/>
              </w:tabs>
              <w:ind w:left="0"/>
              <w:rPr>
                <w:rFonts w:ascii="Arial" w:hAnsi="Arial" w:cs="Arial"/>
                <w:b/>
                <w:color w:val="1F497D" w:themeColor="text2"/>
                <w:sz w:val="22"/>
                <w:szCs w:val="22"/>
              </w:rPr>
            </w:pPr>
            <w:r w:rsidRPr="00C973DB">
              <w:rPr>
                <w:rFonts w:ascii="Arial" w:hAnsi="Arial" w:cs="Arial"/>
                <w:b/>
                <w:color w:val="1F497D" w:themeColor="text2"/>
                <w:sz w:val="22"/>
                <w:szCs w:val="22"/>
              </w:rPr>
              <w:t>Toimenpide</w:t>
            </w:r>
          </w:p>
        </w:tc>
        <w:tc>
          <w:tcPr>
            <w:tcW w:w="2268" w:type="dxa"/>
            <w:shd w:val="clear" w:color="auto" w:fill="auto"/>
          </w:tcPr>
          <w:p w:rsidR="005425EB" w:rsidRPr="00C973DB" w:rsidRDefault="005425EB" w:rsidP="001618DA">
            <w:pPr>
              <w:pStyle w:val="VMleipteksti"/>
              <w:ind w:left="0"/>
              <w:rPr>
                <w:rFonts w:ascii="Arial" w:hAnsi="Arial" w:cs="Arial"/>
                <w:b/>
                <w:color w:val="1F497D" w:themeColor="text2"/>
                <w:sz w:val="22"/>
                <w:szCs w:val="22"/>
              </w:rPr>
            </w:pPr>
            <w:r w:rsidRPr="00C973DB">
              <w:rPr>
                <w:rFonts w:ascii="Arial" w:hAnsi="Arial" w:cs="Arial"/>
                <w:b/>
                <w:color w:val="1F497D" w:themeColor="text2"/>
                <w:sz w:val="22"/>
                <w:szCs w:val="22"/>
              </w:rPr>
              <w:t>Vastuutaho</w:t>
            </w:r>
          </w:p>
        </w:tc>
        <w:tc>
          <w:tcPr>
            <w:tcW w:w="1411" w:type="dxa"/>
            <w:shd w:val="clear" w:color="auto" w:fill="auto"/>
          </w:tcPr>
          <w:p w:rsidR="005425EB" w:rsidRPr="00C973DB" w:rsidRDefault="005425EB" w:rsidP="001618DA">
            <w:pPr>
              <w:pStyle w:val="VMleipteksti"/>
              <w:ind w:left="0"/>
              <w:rPr>
                <w:rFonts w:ascii="Arial" w:hAnsi="Arial" w:cs="Arial"/>
                <w:b/>
                <w:color w:val="1F497D" w:themeColor="text2"/>
                <w:sz w:val="22"/>
                <w:szCs w:val="22"/>
              </w:rPr>
            </w:pPr>
            <w:r w:rsidRPr="00C973DB">
              <w:rPr>
                <w:rFonts w:ascii="Arial" w:hAnsi="Arial" w:cs="Arial"/>
                <w:b/>
                <w:color w:val="1F497D" w:themeColor="text2"/>
                <w:sz w:val="22"/>
                <w:szCs w:val="22"/>
              </w:rPr>
              <w:t>Aikataulu</w:t>
            </w:r>
          </w:p>
        </w:tc>
      </w:tr>
      <w:tr w:rsidR="00A81AEC" w:rsidTr="00D1077E">
        <w:tc>
          <w:tcPr>
            <w:tcW w:w="5229" w:type="dxa"/>
          </w:tcPr>
          <w:p w:rsidR="005425EB" w:rsidRPr="00C973DB" w:rsidRDefault="00217154" w:rsidP="00334FFF">
            <w:pPr>
              <w:pStyle w:val="VMleipteksti"/>
              <w:tabs>
                <w:tab w:val="num" w:pos="1080"/>
              </w:tabs>
              <w:ind w:left="0"/>
              <w:rPr>
                <w:rFonts w:ascii="Arial" w:hAnsi="Arial" w:cs="Arial"/>
                <w:sz w:val="22"/>
                <w:szCs w:val="22"/>
              </w:rPr>
            </w:pPr>
            <w:r w:rsidRPr="00C973DB">
              <w:rPr>
                <w:rFonts w:ascii="Arial" w:hAnsi="Arial" w:cs="Arial"/>
                <w:b/>
                <w:sz w:val="22"/>
                <w:szCs w:val="22"/>
              </w:rPr>
              <w:t xml:space="preserve">Laaditaan </w:t>
            </w:r>
            <w:r w:rsidR="00334FFF" w:rsidRPr="00C973DB">
              <w:rPr>
                <w:rFonts w:ascii="Arial" w:hAnsi="Arial" w:cs="Arial"/>
                <w:b/>
                <w:sz w:val="22"/>
                <w:szCs w:val="22"/>
              </w:rPr>
              <w:t xml:space="preserve">Suomelle </w:t>
            </w:r>
            <w:r w:rsidR="00A81AEC" w:rsidRPr="00C973DB">
              <w:rPr>
                <w:rFonts w:ascii="Arial" w:hAnsi="Arial" w:cs="Arial"/>
                <w:b/>
                <w:sz w:val="22"/>
                <w:szCs w:val="22"/>
              </w:rPr>
              <w:t>Avoimen hallinnon strategia</w:t>
            </w:r>
            <w:r w:rsidRPr="00C973DB">
              <w:rPr>
                <w:rFonts w:ascii="Arial" w:hAnsi="Arial" w:cs="Arial"/>
                <w:b/>
                <w:sz w:val="22"/>
                <w:szCs w:val="22"/>
              </w:rPr>
              <w:t>.</w:t>
            </w:r>
            <w:r w:rsidRPr="00C973DB">
              <w:rPr>
                <w:rFonts w:ascii="Arial" w:hAnsi="Arial" w:cs="Arial"/>
                <w:sz w:val="22"/>
                <w:szCs w:val="22"/>
              </w:rPr>
              <w:t xml:space="preserve"> </w:t>
            </w:r>
            <w:r w:rsidR="00A81AEC" w:rsidRPr="00C973DB">
              <w:rPr>
                <w:rFonts w:ascii="Arial" w:hAnsi="Arial" w:cs="Arial"/>
                <w:sz w:val="22"/>
                <w:szCs w:val="22"/>
              </w:rPr>
              <w:t xml:space="preserve"> </w:t>
            </w:r>
          </w:p>
          <w:p w:rsidR="00217154" w:rsidRPr="00C973DB" w:rsidRDefault="00217154" w:rsidP="00334FFF">
            <w:pPr>
              <w:pStyle w:val="VMleipteksti"/>
              <w:tabs>
                <w:tab w:val="num" w:pos="1080"/>
              </w:tabs>
              <w:ind w:left="0"/>
              <w:rPr>
                <w:rFonts w:ascii="Arial" w:hAnsi="Arial" w:cs="Arial"/>
                <w:sz w:val="22"/>
                <w:szCs w:val="22"/>
              </w:rPr>
            </w:pPr>
            <w:r w:rsidRPr="00C973DB">
              <w:rPr>
                <w:rFonts w:ascii="Arial" w:hAnsi="Arial" w:cs="Arial"/>
                <w:sz w:val="22"/>
                <w:szCs w:val="22"/>
              </w:rPr>
              <w:t>Avoimen hallinnon strategi</w:t>
            </w:r>
            <w:r w:rsidR="00334FFF" w:rsidRPr="00C973DB">
              <w:rPr>
                <w:rFonts w:ascii="Arial" w:hAnsi="Arial" w:cs="Arial"/>
                <w:sz w:val="22"/>
                <w:szCs w:val="22"/>
              </w:rPr>
              <w:t>a laaditaan osana pääministeri R</w:t>
            </w:r>
            <w:r w:rsidRPr="00C973DB">
              <w:rPr>
                <w:rFonts w:ascii="Arial" w:hAnsi="Arial" w:cs="Arial"/>
                <w:sz w:val="22"/>
                <w:szCs w:val="22"/>
              </w:rPr>
              <w:t>inteen hallitusohjelmassa mainittua julkisen hallinnon strategiaa</w:t>
            </w:r>
            <w:r w:rsidR="00334FFF" w:rsidRPr="00C973DB">
              <w:rPr>
                <w:rFonts w:ascii="Arial" w:hAnsi="Arial" w:cs="Arial"/>
                <w:sz w:val="22"/>
                <w:szCs w:val="22"/>
              </w:rPr>
              <w:t xml:space="preserve">. Avoimen hallinnon strategia on yksi julkisen hallinnon strategian luku. </w:t>
            </w:r>
            <w:r w:rsidRPr="00C973DB">
              <w:rPr>
                <w:rFonts w:ascii="Arial" w:hAnsi="Arial" w:cs="Arial"/>
                <w:sz w:val="22"/>
                <w:szCs w:val="22"/>
              </w:rPr>
              <w:t xml:space="preserve"> </w:t>
            </w:r>
            <w:r w:rsidR="00334FFF" w:rsidRPr="00C973DB">
              <w:rPr>
                <w:rFonts w:ascii="Arial" w:hAnsi="Arial" w:cs="Arial"/>
                <w:sz w:val="22"/>
                <w:szCs w:val="22"/>
              </w:rPr>
              <w:t>Avoimen hallinnon strategia laadi</w:t>
            </w:r>
            <w:r w:rsidRPr="00C973DB">
              <w:rPr>
                <w:rFonts w:ascii="Arial" w:hAnsi="Arial" w:cs="Arial"/>
                <w:sz w:val="22"/>
                <w:szCs w:val="22"/>
              </w:rPr>
              <w:t xml:space="preserve">taan myös yhteistyössä demokratiapoliittisen ohjelman kanssa. </w:t>
            </w:r>
          </w:p>
        </w:tc>
        <w:tc>
          <w:tcPr>
            <w:tcW w:w="2268" w:type="dxa"/>
          </w:tcPr>
          <w:p w:rsidR="00A81AEC" w:rsidRPr="00C973DB" w:rsidRDefault="00A81AEC" w:rsidP="001618DA">
            <w:pPr>
              <w:pStyle w:val="VMleipteksti"/>
              <w:ind w:left="0"/>
              <w:rPr>
                <w:rFonts w:ascii="Arial" w:hAnsi="Arial" w:cs="Arial"/>
                <w:sz w:val="22"/>
                <w:szCs w:val="22"/>
              </w:rPr>
            </w:pPr>
          </w:p>
        </w:tc>
        <w:tc>
          <w:tcPr>
            <w:tcW w:w="1411" w:type="dxa"/>
          </w:tcPr>
          <w:p w:rsidR="00A81AEC" w:rsidRPr="00C973DB" w:rsidRDefault="00A81AEC" w:rsidP="001618DA">
            <w:pPr>
              <w:pStyle w:val="VMleipteksti"/>
              <w:ind w:left="0"/>
              <w:rPr>
                <w:rFonts w:ascii="Arial" w:hAnsi="Arial" w:cs="Arial"/>
                <w:sz w:val="22"/>
                <w:szCs w:val="22"/>
              </w:rPr>
            </w:pPr>
          </w:p>
        </w:tc>
      </w:tr>
    </w:tbl>
    <w:p w:rsidR="00A81AEC" w:rsidRDefault="00334FFF" w:rsidP="00334FFF">
      <w:pPr>
        <w:pStyle w:val="VMleipteksti"/>
        <w:ind w:left="720"/>
        <w:jc w:val="center"/>
        <w:rPr>
          <w:rFonts w:ascii="Arial" w:hAnsi="Arial" w:cs="Arial"/>
          <w:b/>
          <w:color w:val="1F497D" w:themeColor="text2"/>
        </w:rPr>
      </w:pPr>
      <w:r>
        <w:rPr>
          <w:rFonts w:ascii="Arial" w:hAnsi="Arial" w:cs="Arial"/>
          <w:b/>
          <w:noProof/>
          <w:color w:val="1F497D" w:themeColor="text2"/>
        </w:rPr>
        <w:lastRenderedPageBreak/>
        <w:drawing>
          <wp:inline distT="0" distB="0" distL="0" distR="0">
            <wp:extent cx="2911318" cy="1923940"/>
            <wp:effectExtent l="0" t="0" r="3810" b="635"/>
            <wp:docPr id="6" name="Kuva 6" descr="Kuvassa on kolme palloa. Niistä keskimmäinen on avoimen hallinnon strategia. Sen vasemmalla puolella on demokrtaipoliittinen ohjelmna, jonka osa avoimen hallinnon pallon on. Oikealla puolella on julkisen hallinnon strategia pallo, jonka osa avoimen hallinnon strategia myö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oimen hallinnon strategi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23972" cy="1932302"/>
                    </a:xfrm>
                    <a:prstGeom prst="rect">
                      <a:avLst/>
                    </a:prstGeom>
                  </pic:spPr>
                </pic:pic>
              </a:graphicData>
            </a:graphic>
          </wp:inline>
        </w:drawing>
      </w:r>
    </w:p>
    <w:p w:rsidR="00170FB4" w:rsidRPr="00F95D11" w:rsidRDefault="00170FB4" w:rsidP="00170FB4">
      <w:pPr>
        <w:pStyle w:val="VMleipteksti"/>
        <w:ind w:left="720"/>
        <w:rPr>
          <w:rFonts w:ascii="Arial" w:hAnsi="Arial" w:cs="Arial"/>
          <w:sz w:val="22"/>
          <w:szCs w:val="22"/>
        </w:rPr>
      </w:pPr>
      <w:r w:rsidRPr="00F95D11">
        <w:rPr>
          <w:rFonts w:ascii="Arial" w:hAnsi="Arial" w:cs="Arial"/>
          <w:sz w:val="22"/>
          <w:szCs w:val="22"/>
        </w:rPr>
        <w:t>Avoimen hallinnon työtä on tehty Suomessa kaksivuotisten toimintaohjelmien pohjalta. Toimintaohjelmat perustuvat sitoumuksiin ja niitä tukeviin käytännön toimenpiteisiin. Avoimen hallinnon strategia tulee määrittelemään työn pitkän aikavälin suunnan ja tavoitteet, joiden pohjalle tulevia toimintasuunnitelmia voidaan rakentaa. Avoimen hallinnon strategialla tuetaan kansalaisten ja hallinnon välisen luottamuksen vahvistamista.</w:t>
      </w:r>
    </w:p>
    <w:p w:rsidR="00044133" w:rsidRPr="00F95D11" w:rsidRDefault="00044133" w:rsidP="00044133">
      <w:pPr>
        <w:autoSpaceDE w:val="0"/>
        <w:autoSpaceDN w:val="0"/>
        <w:adjustRightInd w:val="0"/>
        <w:rPr>
          <w:rFonts w:ascii="Arial" w:hAnsi="Arial" w:cs="Arial"/>
          <w:color w:val="000000"/>
          <w:sz w:val="22"/>
          <w:szCs w:val="22"/>
          <w:lang w:eastAsia="fi-FI"/>
        </w:rPr>
      </w:pPr>
    </w:p>
    <w:p w:rsidR="00170FB4" w:rsidRPr="00217154" w:rsidRDefault="00170FB4" w:rsidP="00170FB4">
      <w:pPr>
        <w:pStyle w:val="VMleipteksti"/>
        <w:ind w:left="720"/>
        <w:rPr>
          <w:rFonts w:ascii="Arial" w:hAnsi="Arial" w:cs="Arial"/>
        </w:rPr>
      </w:pPr>
      <w:r w:rsidRPr="00F95D11">
        <w:rPr>
          <w:rFonts w:ascii="Arial" w:hAnsi="Arial" w:cs="Arial"/>
          <w:sz w:val="22"/>
          <w:szCs w:val="22"/>
        </w:rPr>
        <w:t xml:space="preserve">Avoimen hallinnon </w:t>
      </w:r>
      <w:r w:rsidR="00024BFD" w:rsidRPr="00F95D11">
        <w:rPr>
          <w:rFonts w:ascii="Arial" w:hAnsi="Arial" w:cs="Arial"/>
          <w:sz w:val="22"/>
          <w:szCs w:val="22"/>
        </w:rPr>
        <w:t>strategia ja sen laadinta tukevat kaikkia neljää OGP:n aluetta (läpinäkyvyys, tilivelvollisuus, osallisuus sekä teknologia ja innovaatiot).</w:t>
      </w:r>
      <w:r w:rsidR="00024BFD" w:rsidRPr="00024BFD">
        <w:rPr>
          <w:rFonts w:ascii="Arial" w:hAnsi="Arial" w:cs="Arial"/>
        </w:rPr>
        <w:t xml:space="preserve"> </w:t>
      </w:r>
    </w:p>
    <w:p w:rsidR="00170FB4" w:rsidRPr="00351719" w:rsidRDefault="00170FB4" w:rsidP="00170FB4">
      <w:pPr>
        <w:pStyle w:val="Luettelokappale"/>
        <w:rPr>
          <w:rFonts w:ascii="Arial" w:hAnsi="Arial" w:cs="Arial"/>
        </w:rPr>
      </w:pPr>
    </w:p>
    <w:p w:rsidR="005F3A39" w:rsidRPr="001618DA" w:rsidRDefault="005F3A39" w:rsidP="005F3A39">
      <w:pPr>
        <w:pStyle w:val="Luettelokappale"/>
        <w:rPr>
          <w:rFonts w:ascii="Arial" w:hAnsi="Arial" w:cs="Arial"/>
        </w:rPr>
      </w:pPr>
    </w:p>
    <w:p w:rsidR="005F3A39" w:rsidRPr="00217154" w:rsidRDefault="00070530" w:rsidP="00070530">
      <w:pPr>
        <w:pStyle w:val="VMOtsikko3"/>
        <w:rPr>
          <w:rFonts w:ascii="Arial" w:hAnsi="Arial" w:cs="Arial"/>
          <w:b/>
          <w:color w:val="1F497D" w:themeColor="text2"/>
        </w:rPr>
      </w:pPr>
      <w:bookmarkStart w:id="15" w:name="_Toc14983294"/>
      <w:r>
        <w:rPr>
          <w:rFonts w:ascii="Arial" w:hAnsi="Arial" w:cs="Arial"/>
          <w:b/>
          <w:color w:val="1F497D" w:themeColor="text2"/>
        </w:rPr>
        <w:t>Sitoumus 3</w:t>
      </w:r>
      <w:r w:rsidR="00947D20">
        <w:rPr>
          <w:rFonts w:ascii="Arial" w:hAnsi="Arial" w:cs="Arial"/>
          <w:b/>
          <w:color w:val="1F497D" w:themeColor="text2"/>
        </w:rPr>
        <w:t>.</w:t>
      </w:r>
      <w:r>
        <w:rPr>
          <w:rFonts w:ascii="Arial" w:hAnsi="Arial" w:cs="Arial"/>
          <w:b/>
          <w:color w:val="1F497D" w:themeColor="text2"/>
        </w:rPr>
        <w:t xml:space="preserve"> </w:t>
      </w:r>
      <w:r w:rsidR="005F3A39" w:rsidRPr="00217154">
        <w:rPr>
          <w:rFonts w:ascii="Arial" w:hAnsi="Arial" w:cs="Arial"/>
          <w:b/>
          <w:color w:val="1F497D" w:themeColor="text2"/>
        </w:rPr>
        <w:t>Avoimuusrekisteri</w:t>
      </w:r>
      <w:bookmarkEnd w:id="15"/>
    </w:p>
    <w:p w:rsidR="00351719" w:rsidRPr="00024BFD" w:rsidRDefault="00351719" w:rsidP="00024BFD">
      <w:pPr>
        <w:pStyle w:val="VMleipteksti"/>
        <w:ind w:left="720"/>
        <w:rPr>
          <w:rFonts w:ascii="Arial" w:hAnsi="Arial" w:cs="Arial"/>
        </w:rPr>
      </w:pPr>
    </w:p>
    <w:tbl>
      <w:tblPr>
        <w:tblStyle w:val="TaulukkoRuudukko"/>
        <w:tblW w:w="0" w:type="auto"/>
        <w:tblInd w:w="720" w:type="dxa"/>
        <w:tblLook w:val="04A0" w:firstRow="1" w:lastRow="0" w:firstColumn="1" w:lastColumn="0" w:noHBand="0" w:noVBand="1"/>
      </w:tblPr>
      <w:tblGrid>
        <w:gridCol w:w="4378"/>
        <w:gridCol w:w="2835"/>
        <w:gridCol w:w="1695"/>
      </w:tblGrid>
      <w:tr w:rsidR="005425EB" w:rsidTr="00081620">
        <w:tc>
          <w:tcPr>
            <w:tcW w:w="4378" w:type="dxa"/>
            <w:shd w:val="clear" w:color="auto" w:fill="auto"/>
          </w:tcPr>
          <w:p w:rsidR="005425EB" w:rsidRPr="002055D3" w:rsidRDefault="005425EB" w:rsidP="00024BFD">
            <w:pPr>
              <w:pStyle w:val="VMleipteksti"/>
              <w:ind w:left="0"/>
              <w:rPr>
                <w:rFonts w:ascii="Arial" w:hAnsi="Arial" w:cs="Arial"/>
                <w:b/>
                <w:color w:val="1F497D" w:themeColor="text2"/>
                <w:sz w:val="22"/>
                <w:szCs w:val="22"/>
              </w:rPr>
            </w:pPr>
            <w:r w:rsidRPr="002055D3">
              <w:rPr>
                <w:rFonts w:ascii="Arial" w:hAnsi="Arial" w:cs="Arial"/>
                <w:b/>
                <w:color w:val="1F497D" w:themeColor="text2"/>
                <w:sz w:val="22"/>
                <w:szCs w:val="22"/>
              </w:rPr>
              <w:t>Toimenpide</w:t>
            </w:r>
          </w:p>
        </w:tc>
        <w:tc>
          <w:tcPr>
            <w:tcW w:w="2835" w:type="dxa"/>
            <w:shd w:val="clear" w:color="auto" w:fill="auto"/>
          </w:tcPr>
          <w:p w:rsidR="005425EB" w:rsidRPr="002055D3" w:rsidRDefault="005425EB" w:rsidP="00024BFD">
            <w:pPr>
              <w:pStyle w:val="VMleipteksti"/>
              <w:ind w:left="0"/>
              <w:rPr>
                <w:rFonts w:ascii="Arial" w:hAnsi="Arial" w:cs="Arial"/>
                <w:b/>
                <w:color w:val="1F497D" w:themeColor="text2"/>
                <w:sz w:val="22"/>
                <w:szCs w:val="22"/>
              </w:rPr>
            </w:pPr>
            <w:r w:rsidRPr="002055D3">
              <w:rPr>
                <w:rFonts w:ascii="Arial" w:hAnsi="Arial" w:cs="Arial"/>
                <w:b/>
                <w:color w:val="1F497D" w:themeColor="text2"/>
                <w:sz w:val="22"/>
                <w:szCs w:val="22"/>
              </w:rPr>
              <w:t>Vastuutaho</w:t>
            </w:r>
          </w:p>
        </w:tc>
        <w:tc>
          <w:tcPr>
            <w:tcW w:w="1695" w:type="dxa"/>
            <w:shd w:val="clear" w:color="auto" w:fill="auto"/>
          </w:tcPr>
          <w:p w:rsidR="005425EB" w:rsidRPr="002055D3" w:rsidRDefault="005425EB" w:rsidP="001618DA">
            <w:pPr>
              <w:pStyle w:val="VMleipteksti"/>
              <w:ind w:left="0"/>
              <w:rPr>
                <w:rFonts w:ascii="Arial" w:hAnsi="Arial" w:cs="Arial"/>
                <w:b/>
                <w:color w:val="1F497D" w:themeColor="text2"/>
                <w:sz w:val="22"/>
                <w:szCs w:val="22"/>
              </w:rPr>
            </w:pPr>
            <w:r w:rsidRPr="002055D3">
              <w:rPr>
                <w:rFonts w:ascii="Arial" w:hAnsi="Arial" w:cs="Arial"/>
                <w:b/>
                <w:color w:val="1F497D" w:themeColor="text2"/>
                <w:sz w:val="22"/>
                <w:szCs w:val="22"/>
              </w:rPr>
              <w:t>Aikataulu</w:t>
            </w:r>
          </w:p>
        </w:tc>
      </w:tr>
      <w:tr w:rsidR="00024BFD" w:rsidTr="005425EB">
        <w:tc>
          <w:tcPr>
            <w:tcW w:w="4378" w:type="dxa"/>
          </w:tcPr>
          <w:p w:rsidR="00A81AEC" w:rsidRPr="002055D3" w:rsidRDefault="00024BFD" w:rsidP="00024BFD">
            <w:pPr>
              <w:pStyle w:val="VMleipteksti"/>
              <w:ind w:left="0"/>
              <w:rPr>
                <w:rFonts w:ascii="Arial" w:hAnsi="Arial" w:cs="Arial"/>
                <w:b/>
                <w:sz w:val="22"/>
                <w:szCs w:val="22"/>
              </w:rPr>
            </w:pPr>
            <w:r w:rsidRPr="002055D3">
              <w:rPr>
                <w:rFonts w:ascii="Arial" w:hAnsi="Arial" w:cs="Arial"/>
                <w:b/>
                <w:sz w:val="22"/>
                <w:szCs w:val="22"/>
              </w:rPr>
              <w:t>Laaditaan a</w:t>
            </w:r>
            <w:r w:rsidR="00A81AEC" w:rsidRPr="002055D3">
              <w:rPr>
                <w:rFonts w:ascii="Arial" w:hAnsi="Arial" w:cs="Arial"/>
                <w:b/>
                <w:sz w:val="22"/>
                <w:szCs w:val="22"/>
              </w:rPr>
              <w:t>voimuusrekisteri</w:t>
            </w:r>
          </w:p>
          <w:p w:rsidR="00024BFD" w:rsidRPr="002055D3" w:rsidRDefault="005425EB" w:rsidP="005425EB">
            <w:pPr>
              <w:pStyle w:val="VMleipteksti"/>
              <w:ind w:left="0"/>
              <w:rPr>
                <w:rFonts w:ascii="Arial" w:hAnsi="Arial" w:cs="Arial"/>
                <w:sz w:val="22"/>
                <w:szCs w:val="22"/>
              </w:rPr>
            </w:pPr>
            <w:r w:rsidRPr="002055D3">
              <w:rPr>
                <w:rFonts w:ascii="Arial" w:hAnsi="Arial" w:cs="Arial"/>
                <w:sz w:val="22"/>
                <w:szCs w:val="22"/>
              </w:rPr>
              <w:t>Hallitusohjelman mukaisesti s</w:t>
            </w:r>
            <w:r w:rsidRPr="002055D3">
              <w:rPr>
                <w:rFonts w:ascii="Arial" w:hAnsi="Arial" w:cs="Arial"/>
                <w:color w:val="000000"/>
                <w:sz w:val="22"/>
                <w:szCs w:val="22"/>
              </w:rPr>
              <w:t>äädetään avoimuusrekisteri parlamentaarisen valmistelun pohjalta kansalaisyhteiskuntaa kuullen. Lain tarkoituksena on päätöksenteon läpinäkyvyyden parantaminen ja sitä kautta epäasiallisen vaikuttamisen torjunta sekä kansalaisten luottamuksen vahvistaminen</w:t>
            </w:r>
          </w:p>
        </w:tc>
        <w:tc>
          <w:tcPr>
            <w:tcW w:w="2835" w:type="dxa"/>
          </w:tcPr>
          <w:p w:rsidR="00A81AEC" w:rsidRPr="002055D3" w:rsidRDefault="00024BFD" w:rsidP="00024BFD">
            <w:pPr>
              <w:pStyle w:val="VMleipteksti"/>
              <w:ind w:left="0"/>
              <w:rPr>
                <w:rFonts w:ascii="Arial" w:hAnsi="Arial" w:cs="Arial"/>
                <w:sz w:val="22"/>
                <w:szCs w:val="22"/>
              </w:rPr>
            </w:pPr>
            <w:r w:rsidRPr="002055D3">
              <w:rPr>
                <w:rFonts w:ascii="Arial" w:hAnsi="Arial" w:cs="Arial"/>
                <w:sz w:val="22"/>
                <w:szCs w:val="22"/>
              </w:rPr>
              <w:t>Päävastuutaho oikeusministeriö.</w:t>
            </w:r>
          </w:p>
        </w:tc>
        <w:tc>
          <w:tcPr>
            <w:tcW w:w="1695" w:type="dxa"/>
          </w:tcPr>
          <w:p w:rsidR="00A81AEC" w:rsidRPr="002055D3" w:rsidRDefault="00024BFD" w:rsidP="001618DA">
            <w:pPr>
              <w:pStyle w:val="VMleipteksti"/>
              <w:ind w:left="0"/>
              <w:rPr>
                <w:rFonts w:ascii="Arial" w:hAnsi="Arial" w:cs="Arial"/>
                <w:sz w:val="22"/>
                <w:szCs w:val="22"/>
              </w:rPr>
            </w:pPr>
            <w:r w:rsidRPr="002055D3">
              <w:rPr>
                <w:rFonts w:ascii="Arial" w:hAnsi="Arial" w:cs="Arial"/>
                <w:sz w:val="22"/>
                <w:szCs w:val="22"/>
              </w:rPr>
              <w:t xml:space="preserve">2019- </w:t>
            </w:r>
          </w:p>
        </w:tc>
      </w:tr>
    </w:tbl>
    <w:p w:rsidR="001618DA" w:rsidRPr="00351719" w:rsidRDefault="001618DA" w:rsidP="001618DA">
      <w:pPr>
        <w:pStyle w:val="VMleipteksti"/>
        <w:ind w:left="720"/>
        <w:rPr>
          <w:rFonts w:ascii="Arial" w:hAnsi="Arial" w:cs="Arial"/>
          <w:b/>
          <w:color w:val="1F497D" w:themeColor="text2"/>
        </w:rPr>
      </w:pPr>
    </w:p>
    <w:p w:rsidR="001618DA" w:rsidRPr="001E4F4A" w:rsidRDefault="00024BFD" w:rsidP="001E4F4A">
      <w:pPr>
        <w:pStyle w:val="Default"/>
        <w:ind w:left="720"/>
        <w:rPr>
          <w:rFonts w:ascii="Arial" w:hAnsi="Arial" w:cs="Arial"/>
          <w:sz w:val="22"/>
        </w:rPr>
      </w:pPr>
      <w:r w:rsidRPr="008B6E85">
        <w:rPr>
          <w:rFonts w:ascii="Arial" w:hAnsi="Arial" w:cs="Arial"/>
          <w:sz w:val="22"/>
        </w:rPr>
        <w:t xml:space="preserve">Avoimuuden lakipohja on Suomessa hyvä. Maailman muuttuessa myös lakipohja tarvitsee täydennystä. Avoimen hallinnon II toimintasuunnitelman sitoumuksen pohjalta toteutettiin </w:t>
      </w:r>
      <w:hyperlink r:id="rId35" w:history="1">
        <w:r w:rsidR="0043342A" w:rsidRPr="008B6E85">
          <w:rPr>
            <w:rStyle w:val="Hyperlinkki"/>
            <w:rFonts w:ascii="Arial" w:hAnsi="Arial" w:cs="Arial"/>
            <w:sz w:val="22"/>
          </w:rPr>
          <w:t>kansainvälinen vertailu lobbausrekistereistä</w:t>
        </w:r>
      </w:hyperlink>
      <w:r w:rsidR="0043342A" w:rsidRPr="008B6E85">
        <w:rPr>
          <w:rFonts w:ascii="Arial" w:hAnsi="Arial" w:cs="Arial"/>
          <w:sz w:val="22"/>
        </w:rPr>
        <w:t xml:space="preserve">. Selvityksen jälkeen asetettu parlamentaarinen </w:t>
      </w:r>
      <w:r w:rsidR="00A1698B" w:rsidRPr="008B6E85">
        <w:rPr>
          <w:rFonts w:ascii="Arial" w:hAnsi="Arial" w:cs="Arial"/>
          <w:sz w:val="22"/>
        </w:rPr>
        <w:t>työ</w:t>
      </w:r>
      <w:r w:rsidR="0043342A" w:rsidRPr="008B6E85">
        <w:rPr>
          <w:rFonts w:ascii="Arial" w:hAnsi="Arial" w:cs="Arial"/>
          <w:sz w:val="22"/>
        </w:rPr>
        <w:t xml:space="preserve">ryhmä </w:t>
      </w:r>
      <w:r w:rsidR="00A1698B" w:rsidRPr="008B6E85">
        <w:rPr>
          <w:rFonts w:ascii="Arial" w:hAnsi="Arial" w:cs="Arial"/>
          <w:sz w:val="22"/>
        </w:rPr>
        <w:t xml:space="preserve">esitti yksimielisesti avoimuusrekisterin perustamista. </w:t>
      </w:r>
    </w:p>
    <w:p w:rsidR="00A1698B" w:rsidRDefault="00A1698B" w:rsidP="00024BFD">
      <w:pPr>
        <w:pStyle w:val="VMleipteksti"/>
        <w:ind w:left="720"/>
        <w:rPr>
          <w:rFonts w:ascii="Arial" w:hAnsi="Arial" w:cs="Arial"/>
        </w:rPr>
      </w:pPr>
    </w:p>
    <w:p w:rsidR="0043342A" w:rsidRPr="001E4F4A" w:rsidRDefault="00A1698B" w:rsidP="00024BFD">
      <w:pPr>
        <w:pStyle w:val="VMleipteksti"/>
        <w:ind w:left="720"/>
        <w:rPr>
          <w:rFonts w:ascii="Arial" w:hAnsi="Arial" w:cs="Arial"/>
          <w:sz w:val="22"/>
        </w:rPr>
      </w:pPr>
      <w:r w:rsidRPr="001E4F4A">
        <w:rPr>
          <w:rFonts w:ascii="Arial" w:hAnsi="Arial" w:cs="Arial"/>
          <w:sz w:val="22"/>
        </w:rPr>
        <w:t>Avoimuusrekisteristä kansalaiset saavat tietoa toimijoista, jotka pyrkivät vaikuttamaan päätöksentekoon. Päättäjät taas saavat tarkempaa tietoa heihin vaikuttavien toimijoiden roolista. Rekisterin myötä edunvalvontatyötä tekevät voivat avata edunvalvonta- ja vaikuttamistyötään.</w:t>
      </w:r>
    </w:p>
    <w:p w:rsidR="005F3A39" w:rsidRPr="001E4F4A" w:rsidRDefault="005F3A39" w:rsidP="005F3A39">
      <w:pPr>
        <w:pStyle w:val="Luettelokappale"/>
        <w:rPr>
          <w:rFonts w:ascii="Arial" w:hAnsi="Arial" w:cs="Arial"/>
          <w:sz w:val="22"/>
        </w:rPr>
      </w:pPr>
    </w:p>
    <w:p w:rsidR="00A1698B" w:rsidRPr="001E4F4A" w:rsidRDefault="00A1698B" w:rsidP="005F3A39">
      <w:pPr>
        <w:pStyle w:val="Luettelokappale"/>
        <w:rPr>
          <w:rFonts w:ascii="Arial" w:hAnsi="Arial" w:cs="Arial"/>
          <w:sz w:val="22"/>
        </w:rPr>
      </w:pPr>
      <w:r w:rsidRPr="001E4F4A">
        <w:rPr>
          <w:rFonts w:ascii="Arial" w:hAnsi="Arial" w:cs="Arial"/>
          <w:sz w:val="22"/>
        </w:rPr>
        <w:t>Avoimuusrekisterin laatiminen vastaa OGP:n osa-alueista erityisesti läpinäkyvyyden ja tilivelvollisuuden vaatimuksiin.</w:t>
      </w:r>
    </w:p>
    <w:p w:rsidR="00343A9F" w:rsidRDefault="00343A9F" w:rsidP="00343A9F">
      <w:pPr>
        <w:rPr>
          <w:rFonts w:ascii="Arial" w:hAnsi="Arial" w:cs="Arial"/>
          <w:b/>
          <w:color w:val="1F497D" w:themeColor="text2"/>
        </w:rPr>
      </w:pPr>
      <w:bookmarkStart w:id="16" w:name="_Toc14983295"/>
    </w:p>
    <w:p w:rsidR="005F3A39" w:rsidRPr="00024BFD" w:rsidRDefault="00070530" w:rsidP="00343A9F">
      <w:pPr>
        <w:rPr>
          <w:rFonts w:ascii="Arial" w:hAnsi="Arial" w:cs="Arial"/>
          <w:b/>
          <w:color w:val="1F497D" w:themeColor="text2"/>
        </w:rPr>
      </w:pPr>
      <w:r>
        <w:rPr>
          <w:rFonts w:ascii="Arial" w:hAnsi="Arial" w:cs="Arial"/>
          <w:b/>
          <w:color w:val="1F497D" w:themeColor="text2"/>
        </w:rPr>
        <w:t>Sitoumus 4</w:t>
      </w:r>
      <w:r w:rsidR="00947D20">
        <w:rPr>
          <w:rFonts w:ascii="Arial" w:hAnsi="Arial" w:cs="Arial"/>
          <w:b/>
          <w:color w:val="1F497D" w:themeColor="text2"/>
        </w:rPr>
        <w:t>.</w:t>
      </w:r>
      <w:r>
        <w:rPr>
          <w:rFonts w:ascii="Arial" w:hAnsi="Arial" w:cs="Arial"/>
          <w:b/>
          <w:color w:val="1F497D" w:themeColor="text2"/>
        </w:rPr>
        <w:t xml:space="preserve"> </w:t>
      </w:r>
      <w:r w:rsidR="005F3A39" w:rsidRPr="00024BFD">
        <w:rPr>
          <w:rFonts w:ascii="Arial" w:hAnsi="Arial" w:cs="Arial"/>
          <w:b/>
          <w:color w:val="1F497D" w:themeColor="text2"/>
        </w:rPr>
        <w:t>Avoin data</w:t>
      </w:r>
      <w:bookmarkEnd w:id="16"/>
      <w:r w:rsidR="005F3A39" w:rsidRPr="00024BFD">
        <w:rPr>
          <w:rFonts w:ascii="Arial" w:hAnsi="Arial" w:cs="Arial"/>
          <w:b/>
          <w:color w:val="1F497D" w:themeColor="text2"/>
        </w:rPr>
        <w:t xml:space="preserve"> </w:t>
      </w:r>
    </w:p>
    <w:p w:rsidR="00351719" w:rsidRPr="00351719" w:rsidRDefault="00351719" w:rsidP="00351719">
      <w:pPr>
        <w:pStyle w:val="VMleipteksti"/>
        <w:ind w:left="720"/>
        <w:rPr>
          <w:rFonts w:ascii="Arial" w:hAnsi="Arial" w:cs="Arial"/>
        </w:rPr>
      </w:pPr>
    </w:p>
    <w:tbl>
      <w:tblPr>
        <w:tblStyle w:val="TaulukkoRuudukko"/>
        <w:tblW w:w="0" w:type="auto"/>
        <w:tblInd w:w="720" w:type="dxa"/>
        <w:tblLook w:val="04A0" w:firstRow="1" w:lastRow="0" w:firstColumn="1" w:lastColumn="0" w:noHBand="0" w:noVBand="1"/>
      </w:tblPr>
      <w:tblGrid>
        <w:gridCol w:w="4945"/>
        <w:gridCol w:w="2268"/>
        <w:gridCol w:w="1695"/>
      </w:tblGrid>
      <w:tr w:rsidR="00081620" w:rsidTr="00081620">
        <w:tc>
          <w:tcPr>
            <w:tcW w:w="4945" w:type="dxa"/>
          </w:tcPr>
          <w:p w:rsidR="00081620" w:rsidRPr="00081620" w:rsidRDefault="00081620" w:rsidP="006776FB">
            <w:pPr>
              <w:rPr>
                <w:rFonts w:ascii="Arial" w:hAnsi="Arial" w:cs="Arial"/>
                <w:b/>
                <w:color w:val="1F497D" w:themeColor="text2"/>
                <w:sz w:val="22"/>
              </w:rPr>
            </w:pPr>
            <w:r w:rsidRPr="00081620">
              <w:rPr>
                <w:rFonts w:ascii="Arial" w:hAnsi="Arial" w:cs="Arial"/>
                <w:b/>
                <w:color w:val="1F497D" w:themeColor="text2"/>
                <w:sz w:val="22"/>
              </w:rPr>
              <w:t>Toimenpide</w:t>
            </w:r>
          </w:p>
        </w:tc>
        <w:tc>
          <w:tcPr>
            <w:tcW w:w="2268" w:type="dxa"/>
          </w:tcPr>
          <w:p w:rsidR="00081620" w:rsidRPr="00081620" w:rsidRDefault="00081620" w:rsidP="00A81AEC">
            <w:pPr>
              <w:pStyle w:val="VMleipteksti"/>
              <w:ind w:left="0"/>
              <w:rPr>
                <w:rFonts w:ascii="Arial" w:hAnsi="Arial" w:cs="Arial"/>
                <w:b/>
                <w:color w:val="1F497D" w:themeColor="text2"/>
                <w:sz w:val="22"/>
              </w:rPr>
            </w:pPr>
            <w:r w:rsidRPr="00081620">
              <w:rPr>
                <w:rFonts w:ascii="Arial" w:hAnsi="Arial" w:cs="Arial"/>
                <w:b/>
                <w:color w:val="1F497D" w:themeColor="text2"/>
                <w:sz w:val="22"/>
              </w:rPr>
              <w:t>Vastuutaho</w:t>
            </w:r>
          </w:p>
        </w:tc>
        <w:tc>
          <w:tcPr>
            <w:tcW w:w="1695" w:type="dxa"/>
          </w:tcPr>
          <w:p w:rsidR="00081620" w:rsidRPr="00081620" w:rsidRDefault="00081620" w:rsidP="00A81AEC">
            <w:pPr>
              <w:pStyle w:val="VMleipteksti"/>
              <w:ind w:left="0"/>
              <w:rPr>
                <w:rFonts w:ascii="Arial" w:hAnsi="Arial" w:cs="Arial"/>
                <w:b/>
                <w:color w:val="1F497D" w:themeColor="text2"/>
                <w:sz w:val="22"/>
              </w:rPr>
            </w:pPr>
            <w:r w:rsidRPr="00081620">
              <w:rPr>
                <w:rFonts w:ascii="Arial" w:hAnsi="Arial" w:cs="Arial"/>
                <w:b/>
                <w:color w:val="1F497D" w:themeColor="text2"/>
                <w:sz w:val="22"/>
              </w:rPr>
              <w:t>Aikataulu</w:t>
            </w:r>
          </w:p>
        </w:tc>
      </w:tr>
      <w:tr w:rsidR="00A81AEC" w:rsidTr="00081620">
        <w:tc>
          <w:tcPr>
            <w:tcW w:w="4945" w:type="dxa"/>
          </w:tcPr>
          <w:p w:rsidR="007839AC" w:rsidRPr="007839AC" w:rsidRDefault="007839AC" w:rsidP="006776FB">
            <w:pPr>
              <w:rPr>
                <w:rFonts w:ascii="Arial" w:hAnsi="Arial" w:cs="Arial"/>
                <w:b/>
                <w:sz w:val="22"/>
                <w:szCs w:val="22"/>
              </w:rPr>
            </w:pPr>
            <w:r w:rsidRPr="007839AC">
              <w:rPr>
                <w:rFonts w:ascii="Arial" w:hAnsi="Arial" w:cs="Arial"/>
                <w:b/>
                <w:sz w:val="22"/>
                <w:szCs w:val="22"/>
              </w:rPr>
              <w:lastRenderedPageBreak/>
              <w:t>Avoin data</w:t>
            </w:r>
            <w:r w:rsidR="006776FB" w:rsidRPr="007839AC">
              <w:rPr>
                <w:rFonts w:ascii="Arial" w:hAnsi="Arial" w:cs="Arial"/>
                <w:b/>
                <w:sz w:val="22"/>
                <w:szCs w:val="22"/>
              </w:rPr>
              <w:t xml:space="preserve">: </w:t>
            </w:r>
          </w:p>
          <w:p w:rsidR="006776FB" w:rsidRDefault="006776FB" w:rsidP="006776FB">
            <w:pPr>
              <w:rPr>
                <w:rFonts w:ascii="Arial" w:hAnsi="Arial" w:cs="Arial"/>
                <w:sz w:val="22"/>
              </w:rPr>
            </w:pPr>
            <w:r w:rsidRPr="007839AC">
              <w:rPr>
                <w:rFonts w:ascii="Arial" w:hAnsi="Arial" w:cs="Arial"/>
                <w:b/>
                <w:sz w:val="22"/>
              </w:rPr>
              <w:t>Julkiset toimijat edistävät hallinnon avoimuutta avaamalla julkiset rajapinnat, mikäli ei ole erityistä syytä pitää niitä suljettuna</w:t>
            </w:r>
            <w:r w:rsidRPr="007839AC">
              <w:rPr>
                <w:rFonts w:ascii="Arial" w:hAnsi="Arial" w:cs="Arial"/>
                <w:sz w:val="22"/>
              </w:rPr>
              <w:t xml:space="preserve">. Avaamisessa priorisoidaan vaikutuksiltaan merkittävimpiä tietovarantoja. Julkisen hallinnon tietovarantoihin toteutetaan yleisen arkkitehtuurin mukaiset, helppokäyttöiset ja kehittäjäystävälliset rajapinnat. Rajapinnoista saatavilla olevat tiedot kuvataan yhdenmukaisia menettelyjä soveltaen koneluettavaan ja -tulkittavaan muotoon hyödyntämisen helpottamiseksi. </w:t>
            </w:r>
            <w:r w:rsidR="00343A9F" w:rsidRPr="00343A9F">
              <w:rPr>
                <w:rFonts w:ascii="Arial" w:hAnsi="Arial" w:cs="Arial"/>
                <w:sz w:val="22"/>
              </w:rPr>
              <w:t>Datan avaamiseen ja rajapintojen toteuttamiseen annetaan tarvittavaa ohjausta.</w:t>
            </w:r>
            <w:r w:rsidR="00343A9F">
              <w:rPr>
                <w:rFonts w:ascii="Arial" w:hAnsi="Arial" w:cs="Arial"/>
                <w:sz w:val="22"/>
              </w:rPr>
              <w:t xml:space="preserve"> </w:t>
            </w:r>
            <w:r w:rsidRPr="007839AC">
              <w:rPr>
                <w:rFonts w:ascii="Arial" w:hAnsi="Arial" w:cs="Arial"/>
                <w:sz w:val="22"/>
              </w:rPr>
              <w:t>Tietojen sujuva käyttökokemus ja helppo löydettäv</w:t>
            </w:r>
            <w:r w:rsidR="007839AC">
              <w:rPr>
                <w:rFonts w:ascii="Arial" w:hAnsi="Arial" w:cs="Arial"/>
                <w:sz w:val="22"/>
              </w:rPr>
              <w:t>yys madaltavat tiedon käyttämis</w:t>
            </w:r>
            <w:r w:rsidRPr="007839AC">
              <w:rPr>
                <w:rFonts w:ascii="Arial" w:hAnsi="Arial" w:cs="Arial"/>
                <w:sz w:val="22"/>
              </w:rPr>
              <w:t>kynnystä ja hyödyntäminen lisääntyy, mikä osaltaan lisää tiedon tuottajien motivaatiota tietojen ja tietoaineistojen laadun ja käytettävyyden parantamiseen. Tällä tavoitellaan itseään ruokkivaa tiedon laadun paranemisen ja hyödyntämisen ilmiötä, jolloin avatun datan hyödyt leviävät laajalle yhteiskuntaan, myös yritysten liittyessä mukaan avoimen tiedon tuottajiin. Toimenpiteillä huomioidaan Euroopan unionin aihealuetta koskevat linjaukset ja kehitystyö, muun muassa avoimen tiedon direktiivi, ns. PSI-direktiivi ((EU)2019/1024).</w:t>
            </w:r>
          </w:p>
          <w:p w:rsidR="007839AC" w:rsidRPr="007839AC" w:rsidRDefault="007839AC" w:rsidP="006776FB">
            <w:pPr>
              <w:rPr>
                <w:rFonts w:ascii="Arial" w:hAnsi="Arial" w:cs="Arial"/>
                <w:sz w:val="20"/>
              </w:rPr>
            </w:pPr>
          </w:p>
          <w:p w:rsidR="00A81AEC" w:rsidRPr="006776FB" w:rsidRDefault="00A81AEC" w:rsidP="00070530">
            <w:pPr>
              <w:ind w:left="720"/>
              <w:rPr>
                <w:rFonts w:ascii="Arial" w:hAnsi="Arial" w:cs="Arial"/>
              </w:rPr>
            </w:pPr>
          </w:p>
        </w:tc>
        <w:tc>
          <w:tcPr>
            <w:tcW w:w="2268" w:type="dxa"/>
          </w:tcPr>
          <w:p w:rsidR="00A81AEC" w:rsidRDefault="00A81AEC" w:rsidP="00A81AEC">
            <w:pPr>
              <w:pStyle w:val="VMleipteksti"/>
              <w:ind w:left="0"/>
              <w:rPr>
                <w:rFonts w:ascii="Arial" w:hAnsi="Arial" w:cs="Arial"/>
              </w:rPr>
            </w:pPr>
          </w:p>
        </w:tc>
        <w:tc>
          <w:tcPr>
            <w:tcW w:w="1695" w:type="dxa"/>
          </w:tcPr>
          <w:p w:rsidR="00A81AEC" w:rsidRDefault="00A81AEC" w:rsidP="00A81AEC">
            <w:pPr>
              <w:pStyle w:val="VMleipteksti"/>
              <w:ind w:left="0"/>
              <w:rPr>
                <w:rFonts w:ascii="Arial" w:hAnsi="Arial" w:cs="Arial"/>
              </w:rPr>
            </w:pPr>
          </w:p>
        </w:tc>
      </w:tr>
      <w:tr w:rsidR="006776FB" w:rsidTr="00081620">
        <w:tc>
          <w:tcPr>
            <w:tcW w:w="4945" w:type="dxa"/>
          </w:tcPr>
          <w:p w:rsidR="007839AC" w:rsidRPr="00A31344" w:rsidRDefault="007839AC" w:rsidP="006776FB">
            <w:pPr>
              <w:rPr>
                <w:rFonts w:ascii="Arial" w:hAnsi="Arial" w:cs="Arial"/>
                <w:sz w:val="22"/>
                <w:szCs w:val="22"/>
              </w:rPr>
            </w:pPr>
            <w:r w:rsidRPr="00A31344">
              <w:rPr>
                <w:rFonts w:ascii="Arial" w:hAnsi="Arial" w:cs="Arial"/>
                <w:b/>
                <w:sz w:val="22"/>
                <w:szCs w:val="22"/>
              </w:rPr>
              <w:t>L</w:t>
            </w:r>
            <w:r w:rsidR="006776FB" w:rsidRPr="00A31344">
              <w:rPr>
                <w:rFonts w:ascii="Arial" w:hAnsi="Arial" w:cs="Arial"/>
                <w:b/>
                <w:sz w:val="22"/>
                <w:szCs w:val="22"/>
              </w:rPr>
              <w:t>aatukriteerit: Laaditaan tiedon hyödyntämistä helpottavat laatukriteerit</w:t>
            </w:r>
            <w:r w:rsidR="006776FB" w:rsidRPr="00A31344">
              <w:rPr>
                <w:rFonts w:ascii="Arial" w:hAnsi="Arial" w:cs="Arial"/>
                <w:sz w:val="22"/>
                <w:szCs w:val="22"/>
              </w:rPr>
              <w:t xml:space="preserve">. </w:t>
            </w:r>
          </w:p>
          <w:p w:rsidR="006776FB" w:rsidRPr="007839AC" w:rsidRDefault="006776FB" w:rsidP="006776FB">
            <w:pPr>
              <w:rPr>
                <w:rFonts w:ascii="Arial" w:hAnsi="Arial" w:cs="Arial"/>
                <w:sz w:val="22"/>
              </w:rPr>
            </w:pPr>
            <w:r w:rsidRPr="007839AC">
              <w:rPr>
                <w:rFonts w:ascii="Arial" w:hAnsi="Arial" w:cs="Arial"/>
                <w:sz w:val="22"/>
              </w:rPr>
              <w:t>Laatukriteerien mukaisia laadunparannustoimia toteutetaan ensisijaisesti tiedon avaamisen kannalta merkittävimmissä tietovarannoissa. Laatukriteerien asettaminen ja niiden sitovuuden laajuus suunnitellaan osaksi laatukriteerien toteuttamista.</w:t>
            </w:r>
          </w:p>
          <w:p w:rsidR="006776FB" w:rsidRDefault="006776FB" w:rsidP="006776FB"/>
        </w:tc>
        <w:tc>
          <w:tcPr>
            <w:tcW w:w="2268" w:type="dxa"/>
          </w:tcPr>
          <w:p w:rsidR="006776FB" w:rsidRDefault="006776FB" w:rsidP="00A81AEC">
            <w:pPr>
              <w:pStyle w:val="VMleipteksti"/>
              <w:ind w:left="0"/>
              <w:rPr>
                <w:rFonts w:ascii="Arial" w:hAnsi="Arial" w:cs="Arial"/>
              </w:rPr>
            </w:pPr>
          </w:p>
        </w:tc>
        <w:tc>
          <w:tcPr>
            <w:tcW w:w="1695" w:type="dxa"/>
          </w:tcPr>
          <w:p w:rsidR="006776FB" w:rsidRDefault="006776FB" w:rsidP="00A81AEC">
            <w:pPr>
              <w:pStyle w:val="VMleipteksti"/>
              <w:ind w:left="0"/>
              <w:rPr>
                <w:rFonts w:ascii="Arial" w:hAnsi="Arial" w:cs="Arial"/>
              </w:rPr>
            </w:pPr>
          </w:p>
        </w:tc>
      </w:tr>
      <w:tr w:rsidR="00A81AEC" w:rsidTr="00081620">
        <w:tc>
          <w:tcPr>
            <w:tcW w:w="4945" w:type="dxa"/>
          </w:tcPr>
          <w:p w:rsidR="00A31344" w:rsidRPr="00A31344" w:rsidRDefault="00A31344" w:rsidP="00A31344">
            <w:pPr>
              <w:rPr>
                <w:rFonts w:ascii="Arial" w:hAnsi="Arial" w:cs="Arial"/>
                <w:b/>
                <w:sz w:val="22"/>
                <w:szCs w:val="22"/>
              </w:rPr>
            </w:pPr>
            <w:r w:rsidRPr="00A31344">
              <w:rPr>
                <w:rFonts w:ascii="Arial" w:hAnsi="Arial" w:cs="Arial"/>
                <w:b/>
                <w:sz w:val="22"/>
                <w:szCs w:val="22"/>
              </w:rPr>
              <w:t>E</w:t>
            </w:r>
            <w:r w:rsidR="006776FB" w:rsidRPr="00A31344">
              <w:rPr>
                <w:rFonts w:ascii="Arial" w:hAnsi="Arial" w:cs="Arial"/>
                <w:b/>
                <w:sz w:val="22"/>
                <w:szCs w:val="22"/>
              </w:rPr>
              <w:t xml:space="preserve">ettinen ohjeistus: </w:t>
            </w:r>
            <w:r w:rsidRPr="00A31344">
              <w:rPr>
                <w:rFonts w:ascii="Arial" w:hAnsi="Arial" w:cs="Arial"/>
                <w:b/>
                <w:sz w:val="22"/>
                <w:szCs w:val="22"/>
              </w:rPr>
              <w:t xml:space="preserve">Luodaan yhteinen ohjeistus tekoälyn eettisestä käytöstä sen varmistamiseksi, ettei tekoälyjärjestelmissä hyödynnetä välittömästi tai välillisesti syrjiviä toimintamalleja. </w:t>
            </w:r>
          </w:p>
          <w:p w:rsidR="006776FB" w:rsidRPr="00A31344" w:rsidRDefault="006776FB" w:rsidP="00A31344">
            <w:pPr>
              <w:rPr>
                <w:rFonts w:ascii="Arial" w:hAnsi="Arial" w:cs="Arial"/>
                <w:sz w:val="22"/>
                <w:szCs w:val="22"/>
              </w:rPr>
            </w:pPr>
            <w:r w:rsidRPr="00A31344">
              <w:rPr>
                <w:rFonts w:ascii="Arial" w:hAnsi="Arial" w:cs="Arial"/>
                <w:sz w:val="22"/>
                <w:szCs w:val="22"/>
              </w:rPr>
              <w:t>Julkisen sektorin datan avaamisen toimenpiteillä edistetään eettisesti, taloudellisesti ja sosiaalisesti kestävää data- ja tekoälypolitiikkaa. Laadukasta tietoaineistojen hallintaa palvelevat metatiedot tukevat myös koneoppimisen ja tekoälyn tarvitseman yhtenäisen tietopohjan luomista kielialueellemme ja siten välillisesti myös kielellisten oikeuksien toteutumista.</w:t>
            </w:r>
          </w:p>
          <w:p w:rsidR="00A81AEC" w:rsidRDefault="00A81AEC" w:rsidP="00A81AEC">
            <w:pPr>
              <w:pStyle w:val="VMleipteksti"/>
              <w:ind w:left="0"/>
              <w:rPr>
                <w:rFonts w:ascii="Arial" w:hAnsi="Arial" w:cs="Arial"/>
              </w:rPr>
            </w:pPr>
          </w:p>
        </w:tc>
        <w:tc>
          <w:tcPr>
            <w:tcW w:w="2268" w:type="dxa"/>
          </w:tcPr>
          <w:p w:rsidR="00A81AEC" w:rsidRDefault="00A81AEC" w:rsidP="00A81AEC">
            <w:pPr>
              <w:pStyle w:val="VMleipteksti"/>
              <w:ind w:left="0"/>
              <w:rPr>
                <w:rFonts w:ascii="Arial" w:hAnsi="Arial" w:cs="Arial"/>
              </w:rPr>
            </w:pPr>
          </w:p>
        </w:tc>
        <w:tc>
          <w:tcPr>
            <w:tcW w:w="1695" w:type="dxa"/>
          </w:tcPr>
          <w:p w:rsidR="00A81AEC" w:rsidRDefault="00A81AEC" w:rsidP="00A81AEC">
            <w:pPr>
              <w:pStyle w:val="VMleipteksti"/>
              <w:ind w:left="0"/>
              <w:rPr>
                <w:rFonts w:ascii="Arial" w:hAnsi="Arial" w:cs="Arial"/>
              </w:rPr>
            </w:pPr>
          </w:p>
        </w:tc>
      </w:tr>
    </w:tbl>
    <w:p w:rsidR="001618DA" w:rsidRDefault="001618DA" w:rsidP="00A81AEC">
      <w:pPr>
        <w:pStyle w:val="VMleipteksti"/>
        <w:ind w:left="720"/>
        <w:rPr>
          <w:rFonts w:ascii="Arial" w:hAnsi="Arial" w:cs="Arial"/>
        </w:rPr>
      </w:pPr>
    </w:p>
    <w:p w:rsidR="00070530" w:rsidRPr="00B4575B" w:rsidRDefault="00070530" w:rsidP="00070530">
      <w:pPr>
        <w:pStyle w:val="VMleipteksti"/>
        <w:ind w:left="720"/>
        <w:rPr>
          <w:rFonts w:ascii="Arial" w:hAnsi="Arial" w:cs="Arial"/>
          <w:sz w:val="22"/>
          <w:szCs w:val="22"/>
        </w:rPr>
      </w:pPr>
      <w:r w:rsidRPr="00B4575B">
        <w:rPr>
          <w:rFonts w:ascii="Arial" w:hAnsi="Arial" w:cs="Arial"/>
          <w:sz w:val="22"/>
          <w:szCs w:val="22"/>
        </w:rPr>
        <w:lastRenderedPageBreak/>
        <w:t xml:space="preserve">Avoimen datan sitoumus ja toimenpiteet tukevat OGP:n alueista erityisesti läpinäkyvyyttä sekä teknologiaa ja innovaatioita. </w:t>
      </w:r>
    </w:p>
    <w:p w:rsidR="00070530" w:rsidRPr="00351719" w:rsidRDefault="00070530" w:rsidP="00070530">
      <w:pPr>
        <w:pStyle w:val="Luettelokappale"/>
        <w:rPr>
          <w:rFonts w:ascii="Arial" w:hAnsi="Arial" w:cs="Arial"/>
        </w:rPr>
      </w:pPr>
    </w:p>
    <w:p w:rsidR="007251E1" w:rsidRDefault="007251E1" w:rsidP="007251E1"/>
    <w:p w:rsidR="009C048F" w:rsidRDefault="009C048F" w:rsidP="009C048F">
      <w:pPr>
        <w:pStyle w:val="VMOtsikko1"/>
        <w:rPr>
          <w:rFonts w:ascii="Arial" w:hAnsi="Arial" w:cs="Arial"/>
          <w:color w:val="1F497D" w:themeColor="text2"/>
        </w:rPr>
      </w:pPr>
      <w:bookmarkStart w:id="17" w:name="_Toc14983296"/>
      <w:r w:rsidRPr="009C048F">
        <w:rPr>
          <w:rFonts w:ascii="Arial" w:hAnsi="Arial" w:cs="Arial"/>
          <w:color w:val="1F497D" w:themeColor="text2"/>
        </w:rPr>
        <w:t>Ohjelman arviointi</w:t>
      </w:r>
      <w:bookmarkEnd w:id="17"/>
    </w:p>
    <w:p w:rsidR="009C048F" w:rsidRDefault="009C048F" w:rsidP="009C048F">
      <w:pPr>
        <w:pStyle w:val="VMleipteksti"/>
      </w:pPr>
    </w:p>
    <w:p w:rsidR="009C048F" w:rsidRPr="001618EE" w:rsidRDefault="009C048F" w:rsidP="001618EE">
      <w:pPr>
        <w:pStyle w:val="VMleipteksti"/>
        <w:ind w:left="720"/>
        <w:rPr>
          <w:rFonts w:ascii="Arial" w:hAnsi="Arial" w:cs="Arial"/>
          <w:sz w:val="22"/>
          <w:szCs w:val="22"/>
        </w:rPr>
      </w:pPr>
      <w:r w:rsidRPr="001618EE">
        <w:rPr>
          <w:rFonts w:ascii="Arial" w:hAnsi="Arial" w:cs="Arial"/>
          <w:sz w:val="22"/>
          <w:szCs w:val="22"/>
        </w:rPr>
        <w:t xml:space="preserve">Ohjelman toteutumista seurataan avoinhallinto.fi </w:t>
      </w:r>
      <w:r w:rsidR="00DB4C1E">
        <w:rPr>
          <w:rFonts w:ascii="Arial" w:hAnsi="Arial" w:cs="Arial"/>
          <w:sz w:val="22"/>
          <w:szCs w:val="22"/>
        </w:rPr>
        <w:t>-</w:t>
      </w:r>
      <w:r w:rsidRPr="001618EE">
        <w:rPr>
          <w:rFonts w:ascii="Arial" w:hAnsi="Arial" w:cs="Arial"/>
          <w:sz w:val="22"/>
          <w:szCs w:val="22"/>
        </w:rPr>
        <w:t>nettisivuilla, jonne toteutumatiedot laitetaan kolme kertaa vuodessa. Kansainväliseen OGP-ohjelmaan kuulumiseen liittyy, että ohjelmasta tehdään vuositta</w:t>
      </w:r>
      <w:r w:rsidR="001618EE" w:rsidRPr="001618EE">
        <w:rPr>
          <w:rFonts w:ascii="Arial" w:hAnsi="Arial" w:cs="Arial"/>
          <w:sz w:val="22"/>
          <w:szCs w:val="22"/>
        </w:rPr>
        <w:t>in itsearviointi sekä OGP:n</w:t>
      </w:r>
      <w:r w:rsidRPr="001618EE">
        <w:rPr>
          <w:rFonts w:ascii="Arial" w:hAnsi="Arial" w:cs="Arial"/>
          <w:sz w:val="22"/>
          <w:szCs w:val="22"/>
        </w:rPr>
        <w:t xml:space="preserve"> IRM-arviointi (Independent Research Mechanism). </w:t>
      </w:r>
    </w:p>
    <w:sectPr w:rsidR="009C048F" w:rsidRPr="001618EE" w:rsidSect="00562E6B">
      <w:headerReference w:type="default" r:id="rId36"/>
      <w:footerReference w:type="default" r:id="rId37"/>
      <w:headerReference w:type="first" r:id="rId38"/>
      <w:pgSz w:w="11906" w:h="16838"/>
      <w:pgMar w:top="567" w:right="1134" w:bottom="851" w:left="1134" w:header="709" w:footer="97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BA5" w:rsidRDefault="008E7BA5" w:rsidP="008E0F4A">
      <w:r>
        <w:separator/>
      </w:r>
    </w:p>
  </w:endnote>
  <w:endnote w:type="continuationSeparator" w:id="0">
    <w:p w:rsidR="008E7BA5" w:rsidRDefault="008E7BA5" w:rsidP="008E0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T Sans">
    <w:altName w:val="PT Sa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6DE" w:rsidRDefault="00ED66DE" w:rsidP="00FA6ACE">
    <w:pPr>
      <w:pStyle w:val="Alatunniste"/>
      <w:ind w:right="28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BA5" w:rsidRDefault="008E7BA5" w:rsidP="008E0F4A">
      <w:r>
        <w:separator/>
      </w:r>
    </w:p>
  </w:footnote>
  <w:footnote w:type="continuationSeparator" w:id="0">
    <w:p w:rsidR="008E7BA5" w:rsidRDefault="008E7BA5" w:rsidP="008E0F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2399"/>
      <w:docPartObj>
        <w:docPartGallery w:val="Page Numbers (Top of Page)"/>
        <w:docPartUnique/>
      </w:docPartObj>
    </w:sdtPr>
    <w:sdtEndPr/>
    <w:sdtContent>
      <w:p w:rsidR="00ED66DE" w:rsidRDefault="00ED66DE" w:rsidP="00562E6B">
        <w:pPr>
          <w:ind w:right="-143" w:firstLine="8789"/>
          <w:jc w:val="center"/>
        </w:pPr>
        <w:r>
          <w:fldChar w:fldCharType="begin"/>
        </w:r>
        <w:r>
          <w:instrText xml:space="preserve"> PAGE   \* MERGEFORMAT </w:instrText>
        </w:r>
        <w:r>
          <w:fldChar w:fldCharType="separate"/>
        </w:r>
        <w:r w:rsidR="00982643">
          <w:rPr>
            <w:noProof/>
          </w:rPr>
          <w:t>15</w:t>
        </w:r>
        <w:r>
          <w:rPr>
            <w:noProof/>
          </w:rPr>
          <w:fldChar w:fldCharType="end"/>
        </w:r>
        <w:r>
          <w:t>(</w:t>
        </w:r>
        <w:r w:rsidR="008E7BA5">
          <w:fldChar w:fldCharType="begin"/>
        </w:r>
        <w:r w:rsidR="008E7BA5">
          <w:instrText xml:space="preserve"> NUMPAGES   \* MERGEFORMAT </w:instrText>
        </w:r>
        <w:r w:rsidR="008E7BA5">
          <w:fldChar w:fldCharType="separate"/>
        </w:r>
        <w:r w:rsidR="00982643">
          <w:rPr>
            <w:noProof/>
          </w:rPr>
          <w:t>16</w:t>
        </w:r>
        <w:r w:rsidR="008E7BA5">
          <w:rPr>
            <w:noProof/>
          </w:rPr>
          <w:fldChar w:fldCharType="end"/>
        </w:r>
        <w:r>
          <w:t>)</w:t>
        </w:r>
      </w:p>
      <w:p w:rsidR="00ED66DE" w:rsidRDefault="00ED66DE" w:rsidP="00562E6B">
        <w:pPr>
          <w:tabs>
            <w:tab w:val="left" w:pos="5245"/>
          </w:tabs>
        </w:pPr>
        <w:r>
          <w:tab/>
        </w:r>
      </w:p>
      <w:p w:rsidR="00ED66DE" w:rsidRDefault="00ED66DE" w:rsidP="00562E6B"/>
      <w:p w:rsidR="00ED66DE" w:rsidRDefault="008E7BA5" w:rsidP="00562E6B"/>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2400"/>
      <w:docPartObj>
        <w:docPartGallery w:val="Page Numbers (Top of Page)"/>
        <w:docPartUnique/>
      </w:docPartObj>
    </w:sdtPr>
    <w:sdtEndPr/>
    <w:sdtContent>
      <w:p w:rsidR="00ED66DE" w:rsidRDefault="00ED66DE" w:rsidP="00562E6B">
        <w:pPr>
          <w:ind w:right="-143" w:firstLine="8789"/>
          <w:jc w:val="right"/>
        </w:pPr>
        <w:r>
          <w:fldChar w:fldCharType="begin"/>
        </w:r>
        <w:r>
          <w:instrText xml:space="preserve"> PAGE   \* MERGEFORMAT </w:instrText>
        </w:r>
        <w:r>
          <w:fldChar w:fldCharType="separate"/>
        </w:r>
        <w:r w:rsidR="00982643">
          <w:rPr>
            <w:noProof/>
          </w:rPr>
          <w:t>1</w:t>
        </w:r>
        <w:r>
          <w:rPr>
            <w:noProof/>
          </w:rPr>
          <w:fldChar w:fldCharType="end"/>
        </w:r>
        <w:r>
          <w:t>(</w:t>
        </w:r>
        <w:r w:rsidR="008E7BA5">
          <w:fldChar w:fldCharType="begin"/>
        </w:r>
        <w:r w:rsidR="008E7BA5">
          <w:instrText xml:space="preserve"> NUMPAGES   \* MERGEFORMAT </w:instrText>
        </w:r>
        <w:r w:rsidR="008E7BA5">
          <w:fldChar w:fldCharType="separate"/>
        </w:r>
        <w:r w:rsidR="00982643">
          <w:rPr>
            <w:noProof/>
          </w:rPr>
          <w:t>16</w:t>
        </w:r>
        <w:r w:rsidR="008E7BA5">
          <w:rPr>
            <w:noProof/>
          </w:rPr>
          <w:fldChar w:fldCharType="end"/>
        </w:r>
        <w:r>
          <w:t>)</w:t>
        </w:r>
      </w:p>
      <w:p w:rsidR="00ED66DE" w:rsidRDefault="008E7BA5" w:rsidP="00CB4C78">
        <w:pPr>
          <w:ind w:left="5245"/>
        </w:pPr>
      </w:p>
    </w:sdtContent>
  </w:sdt>
  <w:p w:rsidR="00ED66DE" w:rsidRDefault="00ED66DE" w:rsidP="00CB4C78"/>
  <w:p w:rsidR="00ED66DE" w:rsidRDefault="00ED66DE" w:rsidP="00CB4C7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9327F"/>
    <w:multiLevelType w:val="hybridMultilevel"/>
    <w:tmpl w:val="EECA81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724133E"/>
    <w:multiLevelType w:val="hybridMultilevel"/>
    <w:tmpl w:val="E1DEBAE8"/>
    <w:lvl w:ilvl="0" w:tplc="72E2B9CA">
      <w:start w:val="1"/>
      <w:numFmt w:val="bullet"/>
      <w:pStyle w:val="VMLuettelonkappaletyyppi"/>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2" w15:restartNumberingAfterBreak="0">
    <w:nsid w:val="093D12DF"/>
    <w:multiLevelType w:val="multilevel"/>
    <w:tmpl w:val="D520AE78"/>
    <w:lvl w:ilvl="0">
      <w:start w:val="1"/>
      <w:numFmt w:val="bullet"/>
      <w:pStyle w:val="VMLuettelotyylipallukka"/>
      <w:lvlText w:val=""/>
      <w:lvlJc w:val="left"/>
      <w:pPr>
        <w:tabs>
          <w:tab w:val="num" w:pos="2968"/>
        </w:tabs>
        <w:ind w:left="2968" w:hanging="360"/>
      </w:pPr>
      <w:rPr>
        <w:rFonts w:ascii="Symbol" w:hAnsi="Symbol" w:hint="default"/>
        <w:sz w:val="24"/>
      </w:rPr>
    </w:lvl>
    <w:lvl w:ilvl="1">
      <w:start w:val="1"/>
      <w:numFmt w:val="bullet"/>
      <w:lvlText w:val="-"/>
      <w:lvlJc w:val="left"/>
      <w:pPr>
        <w:tabs>
          <w:tab w:val="num" w:pos="3798"/>
        </w:tabs>
        <w:ind w:left="3798" w:hanging="360"/>
      </w:pPr>
      <w:rPr>
        <w:rFonts w:ascii="Times New Roman" w:hAnsi="Times New Roman" w:cs="Times New Roman" w:hint="default"/>
        <w:sz w:val="24"/>
      </w:rPr>
    </w:lvl>
    <w:lvl w:ilvl="2">
      <w:start w:val="1"/>
      <w:numFmt w:val="bullet"/>
      <w:lvlText w:val="-"/>
      <w:lvlJc w:val="left"/>
      <w:pPr>
        <w:tabs>
          <w:tab w:val="num" w:pos="4518"/>
        </w:tabs>
        <w:ind w:left="4518" w:hanging="360"/>
      </w:pPr>
      <w:rPr>
        <w:rFonts w:ascii="Times New Roman" w:hAnsi="Times New Roman" w:cs="Times New Roman" w:hint="default"/>
        <w:sz w:val="24"/>
      </w:rPr>
    </w:lvl>
    <w:lvl w:ilvl="3">
      <w:start w:val="1"/>
      <w:numFmt w:val="bullet"/>
      <w:lvlText w:val="-"/>
      <w:lvlJc w:val="left"/>
      <w:pPr>
        <w:tabs>
          <w:tab w:val="num" w:pos="5238"/>
        </w:tabs>
        <w:ind w:left="5238" w:hanging="360"/>
      </w:pPr>
      <w:rPr>
        <w:rFonts w:ascii="Times New Roman" w:hAnsi="Times New Roman" w:cs="Times New Roman" w:hint="default"/>
        <w:sz w:val="24"/>
      </w:rPr>
    </w:lvl>
    <w:lvl w:ilvl="4">
      <w:start w:val="1"/>
      <w:numFmt w:val="bullet"/>
      <w:lvlText w:val="-"/>
      <w:lvlJc w:val="left"/>
      <w:pPr>
        <w:tabs>
          <w:tab w:val="num" w:pos="5958"/>
        </w:tabs>
        <w:ind w:left="5958" w:hanging="360"/>
      </w:pPr>
      <w:rPr>
        <w:rFonts w:ascii="Times New Roman" w:hAnsi="Times New Roman" w:cs="Times New Roman" w:hint="default"/>
        <w:sz w:val="24"/>
      </w:rPr>
    </w:lvl>
    <w:lvl w:ilvl="5">
      <w:start w:val="1"/>
      <w:numFmt w:val="bullet"/>
      <w:lvlText w:val="-"/>
      <w:lvlJc w:val="left"/>
      <w:pPr>
        <w:tabs>
          <w:tab w:val="num" w:pos="6678"/>
        </w:tabs>
        <w:ind w:left="6678" w:hanging="360"/>
      </w:pPr>
      <w:rPr>
        <w:rFonts w:ascii="Times New Roman" w:hAnsi="Times New Roman" w:cs="Times New Roman" w:hint="default"/>
        <w:sz w:val="24"/>
      </w:rPr>
    </w:lvl>
    <w:lvl w:ilvl="6">
      <w:start w:val="1"/>
      <w:numFmt w:val="bullet"/>
      <w:lvlText w:val="-"/>
      <w:lvlJc w:val="left"/>
      <w:pPr>
        <w:tabs>
          <w:tab w:val="num" w:pos="7398"/>
        </w:tabs>
        <w:ind w:left="7398" w:hanging="360"/>
      </w:pPr>
      <w:rPr>
        <w:rFonts w:ascii="Times New Roman" w:hAnsi="Times New Roman" w:cs="Times New Roman" w:hint="default"/>
        <w:sz w:val="24"/>
      </w:rPr>
    </w:lvl>
    <w:lvl w:ilvl="7">
      <w:start w:val="1"/>
      <w:numFmt w:val="bullet"/>
      <w:lvlText w:val="-"/>
      <w:lvlJc w:val="left"/>
      <w:pPr>
        <w:tabs>
          <w:tab w:val="num" w:pos="8118"/>
        </w:tabs>
        <w:ind w:left="8118" w:hanging="360"/>
      </w:pPr>
      <w:rPr>
        <w:rFonts w:ascii="Times New Roman" w:hAnsi="Times New Roman" w:cs="Times New Roman" w:hint="default"/>
        <w:sz w:val="24"/>
      </w:rPr>
    </w:lvl>
    <w:lvl w:ilvl="8">
      <w:start w:val="1"/>
      <w:numFmt w:val="bullet"/>
      <w:lvlText w:val="-"/>
      <w:lvlJc w:val="left"/>
      <w:pPr>
        <w:tabs>
          <w:tab w:val="num" w:pos="8838"/>
        </w:tabs>
        <w:ind w:left="8838" w:hanging="360"/>
      </w:pPr>
      <w:rPr>
        <w:rFonts w:ascii="Times New Roman" w:hAnsi="Times New Roman" w:cs="Times New Roman" w:hint="default"/>
        <w:sz w:val="24"/>
      </w:rPr>
    </w:lvl>
  </w:abstractNum>
  <w:abstractNum w:abstractNumId="3" w15:restartNumberingAfterBreak="0">
    <w:nsid w:val="0D3D12CF"/>
    <w:multiLevelType w:val="multilevel"/>
    <w:tmpl w:val="81CABD28"/>
    <w:lvl w:ilvl="0">
      <w:start w:val="1"/>
      <w:numFmt w:val="decimal"/>
      <w:pStyle w:val="VMOtsikkonum1"/>
      <w:suff w:val="space"/>
      <w:lvlText w:val="%1"/>
      <w:lvlJc w:val="left"/>
      <w:pPr>
        <w:ind w:left="720" w:hanging="720"/>
      </w:pPr>
      <w:rPr>
        <w:rFonts w:hint="default"/>
      </w:rPr>
    </w:lvl>
    <w:lvl w:ilvl="1">
      <w:start w:val="1"/>
      <w:numFmt w:val="decimal"/>
      <w:pStyle w:val="VMOtsikkonum2"/>
      <w:suff w:val="space"/>
      <w:lvlText w:val="%1.%2"/>
      <w:lvlJc w:val="left"/>
      <w:pPr>
        <w:ind w:left="1151" w:hanging="1151"/>
      </w:pPr>
      <w:rPr>
        <w:rFonts w:hint="default"/>
      </w:rPr>
    </w:lvl>
    <w:lvl w:ilvl="2">
      <w:start w:val="1"/>
      <w:numFmt w:val="decimal"/>
      <w:pStyle w:val="VMOtsikkonum3"/>
      <w:suff w:val="space"/>
      <w:lvlText w:val="%1.%2.%3"/>
      <w:lvlJc w:val="left"/>
      <w:pPr>
        <w:ind w:left="1582" w:hanging="1582"/>
      </w:pPr>
      <w:rPr>
        <w:rFonts w:hint="default"/>
      </w:rPr>
    </w:lvl>
    <w:lvl w:ilvl="3">
      <w:start w:val="1"/>
      <w:numFmt w:val="decimal"/>
      <w:lvlText w:val="%1.%2.%3.%4."/>
      <w:lvlJc w:val="left"/>
      <w:pPr>
        <w:tabs>
          <w:tab w:val="num" w:pos="3204"/>
        </w:tabs>
        <w:ind w:left="3204" w:hanging="794"/>
      </w:pPr>
      <w:rPr>
        <w:rFonts w:hint="default"/>
      </w:rPr>
    </w:lvl>
    <w:lvl w:ilvl="4">
      <w:start w:val="1"/>
      <w:numFmt w:val="decimal"/>
      <w:lvlText w:val="%1.%2.%3.%4.%5."/>
      <w:lvlJc w:val="left"/>
      <w:pPr>
        <w:tabs>
          <w:tab w:val="num" w:pos="3374"/>
        </w:tabs>
        <w:ind w:left="3374" w:hanging="964"/>
      </w:pPr>
      <w:rPr>
        <w:rFonts w:hint="default"/>
      </w:rPr>
    </w:lvl>
    <w:lvl w:ilvl="5">
      <w:start w:val="1"/>
      <w:numFmt w:val="decimal"/>
      <w:lvlText w:val="%1.%2.%3.%4.%5.%6."/>
      <w:lvlJc w:val="left"/>
      <w:pPr>
        <w:tabs>
          <w:tab w:val="num" w:pos="3544"/>
        </w:tabs>
        <w:ind w:left="3544" w:hanging="1134"/>
      </w:pPr>
      <w:rPr>
        <w:rFonts w:hint="default"/>
      </w:rPr>
    </w:lvl>
    <w:lvl w:ilvl="6">
      <w:start w:val="1"/>
      <w:numFmt w:val="decimal"/>
      <w:lvlText w:val="%1.%2.%3.%4.%5.%6.%7."/>
      <w:lvlJc w:val="left"/>
      <w:pPr>
        <w:tabs>
          <w:tab w:val="num" w:pos="3657"/>
        </w:tabs>
        <w:ind w:left="3657" w:hanging="1247"/>
      </w:pPr>
      <w:rPr>
        <w:rFonts w:hint="default"/>
      </w:rPr>
    </w:lvl>
    <w:lvl w:ilvl="7">
      <w:start w:val="1"/>
      <w:numFmt w:val="decimal"/>
      <w:lvlText w:val="%1.%2.%3.%4.%5.%6.%7.%8."/>
      <w:lvlJc w:val="left"/>
      <w:pPr>
        <w:tabs>
          <w:tab w:val="num" w:pos="3828"/>
        </w:tabs>
        <w:ind w:left="3828" w:hanging="1418"/>
      </w:pPr>
      <w:rPr>
        <w:rFonts w:hint="default"/>
      </w:rPr>
    </w:lvl>
    <w:lvl w:ilvl="8">
      <w:start w:val="1"/>
      <w:numFmt w:val="decimal"/>
      <w:lvlText w:val="%1.%2.%3.%4.%5.%6.%7.%8.%9."/>
      <w:lvlJc w:val="left"/>
      <w:pPr>
        <w:tabs>
          <w:tab w:val="num" w:pos="3941"/>
        </w:tabs>
        <w:ind w:left="3941" w:hanging="1531"/>
      </w:pPr>
      <w:rPr>
        <w:rFonts w:hint="default"/>
      </w:rPr>
    </w:lvl>
  </w:abstractNum>
  <w:abstractNum w:abstractNumId="4" w15:restartNumberingAfterBreak="0">
    <w:nsid w:val="10000679"/>
    <w:multiLevelType w:val="hybridMultilevel"/>
    <w:tmpl w:val="DC08A0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2C37226"/>
    <w:multiLevelType w:val="hybridMultilevel"/>
    <w:tmpl w:val="1460EB2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3500E22"/>
    <w:multiLevelType w:val="hybridMultilevel"/>
    <w:tmpl w:val="B768AD7A"/>
    <w:lvl w:ilvl="0" w:tplc="D55E3432">
      <w:start w:val="1"/>
      <w:numFmt w:val="bullet"/>
      <w:lvlText w:val="•"/>
      <w:lvlJc w:val="left"/>
      <w:pPr>
        <w:tabs>
          <w:tab w:val="num" w:pos="360"/>
        </w:tabs>
        <w:ind w:left="360" w:hanging="360"/>
      </w:pPr>
      <w:rPr>
        <w:rFonts w:ascii="Arial" w:hAnsi="Arial" w:hint="default"/>
      </w:rPr>
    </w:lvl>
    <w:lvl w:ilvl="1" w:tplc="F2EA7A7C" w:tentative="1">
      <w:start w:val="1"/>
      <w:numFmt w:val="bullet"/>
      <w:lvlText w:val="•"/>
      <w:lvlJc w:val="left"/>
      <w:pPr>
        <w:tabs>
          <w:tab w:val="num" w:pos="1080"/>
        </w:tabs>
        <w:ind w:left="1080" w:hanging="360"/>
      </w:pPr>
      <w:rPr>
        <w:rFonts w:ascii="Arial" w:hAnsi="Arial" w:hint="default"/>
      </w:rPr>
    </w:lvl>
    <w:lvl w:ilvl="2" w:tplc="85C096A6" w:tentative="1">
      <w:start w:val="1"/>
      <w:numFmt w:val="bullet"/>
      <w:lvlText w:val="•"/>
      <w:lvlJc w:val="left"/>
      <w:pPr>
        <w:tabs>
          <w:tab w:val="num" w:pos="1800"/>
        </w:tabs>
        <w:ind w:left="1800" w:hanging="360"/>
      </w:pPr>
      <w:rPr>
        <w:rFonts w:ascii="Arial" w:hAnsi="Arial" w:hint="default"/>
      </w:rPr>
    </w:lvl>
    <w:lvl w:ilvl="3" w:tplc="FC1206B6" w:tentative="1">
      <w:start w:val="1"/>
      <w:numFmt w:val="bullet"/>
      <w:lvlText w:val="•"/>
      <w:lvlJc w:val="left"/>
      <w:pPr>
        <w:tabs>
          <w:tab w:val="num" w:pos="2520"/>
        </w:tabs>
        <w:ind w:left="2520" w:hanging="360"/>
      </w:pPr>
      <w:rPr>
        <w:rFonts w:ascii="Arial" w:hAnsi="Arial" w:hint="default"/>
      </w:rPr>
    </w:lvl>
    <w:lvl w:ilvl="4" w:tplc="D7DCD15C" w:tentative="1">
      <w:start w:val="1"/>
      <w:numFmt w:val="bullet"/>
      <w:lvlText w:val="•"/>
      <w:lvlJc w:val="left"/>
      <w:pPr>
        <w:tabs>
          <w:tab w:val="num" w:pos="3240"/>
        </w:tabs>
        <w:ind w:left="3240" w:hanging="360"/>
      </w:pPr>
      <w:rPr>
        <w:rFonts w:ascii="Arial" w:hAnsi="Arial" w:hint="default"/>
      </w:rPr>
    </w:lvl>
    <w:lvl w:ilvl="5" w:tplc="4ED0EC10" w:tentative="1">
      <w:start w:val="1"/>
      <w:numFmt w:val="bullet"/>
      <w:lvlText w:val="•"/>
      <w:lvlJc w:val="left"/>
      <w:pPr>
        <w:tabs>
          <w:tab w:val="num" w:pos="3960"/>
        </w:tabs>
        <w:ind w:left="3960" w:hanging="360"/>
      </w:pPr>
      <w:rPr>
        <w:rFonts w:ascii="Arial" w:hAnsi="Arial" w:hint="default"/>
      </w:rPr>
    </w:lvl>
    <w:lvl w:ilvl="6" w:tplc="B2F87894" w:tentative="1">
      <w:start w:val="1"/>
      <w:numFmt w:val="bullet"/>
      <w:lvlText w:val="•"/>
      <w:lvlJc w:val="left"/>
      <w:pPr>
        <w:tabs>
          <w:tab w:val="num" w:pos="4680"/>
        </w:tabs>
        <w:ind w:left="4680" w:hanging="360"/>
      </w:pPr>
      <w:rPr>
        <w:rFonts w:ascii="Arial" w:hAnsi="Arial" w:hint="default"/>
      </w:rPr>
    </w:lvl>
    <w:lvl w:ilvl="7" w:tplc="41421436" w:tentative="1">
      <w:start w:val="1"/>
      <w:numFmt w:val="bullet"/>
      <w:lvlText w:val="•"/>
      <w:lvlJc w:val="left"/>
      <w:pPr>
        <w:tabs>
          <w:tab w:val="num" w:pos="5400"/>
        </w:tabs>
        <w:ind w:left="5400" w:hanging="360"/>
      </w:pPr>
      <w:rPr>
        <w:rFonts w:ascii="Arial" w:hAnsi="Arial" w:hint="default"/>
      </w:rPr>
    </w:lvl>
    <w:lvl w:ilvl="8" w:tplc="BFEC68A0"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3955D4A"/>
    <w:multiLevelType w:val="hybridMultilevel"/>
    <w:tmpl w:val="57BA0880"/>
    <w:lvl w:ilvl="0" w:tplc="86AE473E">
      <w:start w:val="1"/>
      <w:numFmt w:val="bullet"/>
      <w:lvlText w:val="•"/>
      <w:lvlJc w:val="left"/>
      <w:pPr>
        <w:tabs>
          <w:tab w:val="num" w:pos="720"/>
        </w:tabs>
        <w:ind w:left="720" w:hanging="360"/>
      </w:pPr>
      <w:rPr>
        <w:rFonts w:ascii="Arial" w:hAnsi="Arial" w:hint="default"/>
      </w:rPr>
    </w:lvl>
    <w:lvl w:ilvl="1" w:tplc="ACB63CF0" w:tentative="1">
      <w:start w:val="1"/>
      <w:numFmt w:val="bullet"/>
      <w:lvlText w:val="•"/>
      <w:lvlJc w:val="left"/>
      <w:pPr>
        <w:tabs>
          <w:tab w:val="num" w:pos="1440"/>
        </w:tabs>
        <w:ind w:left="1440" w:hanging="360"/>
      </w:pPr>
      <w:rPr>
        <w:rFonts w:ascii="Arial" w:hAnsi="Arial" w:hint="default"/>
      </w:rPr>
    </w:lvl>
    <w:lvl w:ilvl="2" w:tplc="15EA33FC" w:tentative="1">
      <w:start w:val="1"/>
      <w:numFmt w:val="bullet"/>
      <w:lvlText w:val="•"/>
      <w:lvlJc w:val="left"/>
      <w:pPr>
        <w:tabs>
          <w:tab w:val="num" w:pos="2160"/>
        </w:tabs>
        <w:ind w:left="2160" w:hanging="360"/>
      </w:pPr>
      <w:rPr>
        <w:rFonts w:ascii="Arial" w:hAnsi="Arial" w:hint="default"/>
      </w:rPr>
    </w:lvl>
    <w:lvl w:ilvl="3" w:tplc="C28E3BDE" w:tentative="1">
      <w:start w:val="1"/>
      <w:numFmt w:val="bullet"/>
      <w:lvlText w:val="•"/>
      <w:lvlJc w:val="left"/>
      <w:pPr>
        <w:tabs>
          <w:tab w:val="num" w:pos="2880"/>
        </w:tabs>
        <w:ind w:left="2880" w:hanging="360"/>
      </w:pPr>
      <w:rPr>
        <w:rFonts w:ascii="Arial" w:hAnsi="Arial" w:hint="default"/>
      </w:rPr>
    </w:lvl>
    <w:lvl w:ilvl="4" w:tplc="0344AFE0" w:tentative="1">
      <w:start w:val="1"/>
      <w:numFmt w:val="bullet"/>
      <w:lvlText w:val="•"/>
      <w:lvlJc w:val="left"/>
      <w:pPr>
        <w:tabs>
          <w:tab w:val="num" w:pos="3600"/>
        </w:tabs>
        <w:ind w:left="3600" w:hanging="360"/>
      </w:pPr>
      <w:rPr>
        <w:rFonts w:ascii="Arial" w:hAnsi="Arial" w:hint="default"/>
      </w:rPr>
    </w:lvl>
    <w:lvl w:ilvl="5" w:tplc="9E6C2F7A" w:tentative="1">
      <w:start w:val="1"/>
      <w:numFmt w:val="bullet"/>
      <w:lvlText w:val="•"/>
      <w:lvlJc w:val="left"/>
      <w:pPr>
        <w:tabs>
          <w:tab w:val="num" w:pos="4320"/>
        </w:tabs>
        <w:ind w:left="4320" w:hanging="360"/>
      </w:pPr>
      <w:rPr>
        <w:rFonts w:ascii="Arial" w:hAnsi="Arial" w:hint="default"/>
      </w:rPr>
    </w:lvl>
    <w:lvl w:ilvl="6" w:tplc="C518CAA4" w:tentative="1">
      <w:start w:val="1"/>
      <w:numFmt w:val="bullet"/>
      <w:lvlText w:val="•"/>
      <w:lvlJc w:val="left"/>
      <w:pPr>
        <w:tabs>
          <w:tab w:val="num" w:pos="5040"/>
        </w:tabs>
        <w:ind w:left="5040" w:hanging="360"/>
      </w:pPr>
      <w:rPr>
        <w:rFonts w:ascii="Arial" w:hAnsi="Arial" w:hint="default"/>
      </w:rPr>
    </w:lvl>
    <w:lvl w:ilvl="7" w:tplc="6D060A5A" w:tentative="1">
      <w:start w:val="1"/>
      <w:numFmt w:val="bullet"/>
      <w:lvlText w:val="•"/>
      <w:lvlJc w:val="left"/>
      <w:pPr>
        <w:tabs>
          <w:tab w:val="num" w:pos="5760"/>
        </w:tabs>
        <w:ind w:left="5760" w:hanging="360"/>
      </w:pPr>
      <w:rPr>
        <w:rFonts w:ascii="Arial" w:hAnsi="Arial" w:hint="default"/>
      </w:rPr>
    </w:lvl>
    <w:lvl w:ilvl="8" w:tplc="82C43FB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7F0750"/>
    <w:multiLevelType w:val="hybridMultilevel"/>
    <w:tmpl w:val="8D404FCC"/>
    <w:lvl w:ilvl="0" w:tplc="D6482660">
      <w:start w:val="1"/>
      <w:numFmt w:val="bullet"/>
      <w:lvlText w:val="•"/>
      <w:lvlJc w:val="left"/>
      <w:pPr>
        <w:tabs>
          <w:tab w:val="num" w:pos="-720"/>
        </w:tabs>
        <w:ind w:left="-720" w:hanging="360"/>
      </w:pPr>
      <w:rPr>
        <w:rFonts w:ascii="Arial" w:hAnsi="Arial" w:hint="default"/>
      </w:rPr>
    </w:lvl>
    <w:lvl w:ilvl="1" w:tplc="814E27AC">
      <w:start w:val="1"/>
      <w:numFmt w:val="bullet"/>
      <w:lvlText w:val="•"/>
      <w:lvlJc w:val="left"/>
      <w:pPr>
        <w:tabs>
          <w:tab w:val="num" w:pos="0"/>
        </w:tabs>
        <w:ind w:left="0" w:hanging="360"/>
      </w:pPr>
      <w:rPr>
        <w:rFonts w:ascii="Arial" w:hAnsi="Arial" w:hint="default"/>
      </w:rPr>
    </w:lvl>
    <w:lvl w:ilvl="2" w:tplc="3B0EFA04">
      <w:start w:val="1"/>
      <w:numFmt w:val="bullet"/>
      <w:lvlText w:val="•"/>
      <w:lvlJc w:val="left"/>
      <w:pPr>
        <w:tabs>
          <w:tab w:val="num" w:pos="720"/>
        </w:tabs>
        <w:ind w:left="720" w:hanging="360"/>
      </w:pPr>
      <w:rPr>
        <w:rFonts w:ascii="Arial" w:hAnsi="Arial" w:hint="default"/>
      </w:rPr>
    </w:lvl>
    <w:lvl w:ilvl="3" w:tplc="0818DDDE">
      <w:start w:val="1"/>
      <w:numFmt w:val="bullet"/>
      <w:lvlText w:val="•"/>
      <w:lvlJc w:val="left"/>
      <w:pPr>
        <w:tabs>
          <w:tab w:val="num" w:pos="1440"/>
        </w:tabs>
        <w:ind w:left="1440" w:hanging="360"/>
      </w:pPr>
      <w:rPr>
        <w:rFonts w:ascii="Arial" w:hAnsi="Arial" w:hint="default"/>
      </w:rPr>
    </w:lvl>
    <w:lvl w:ilvl="4" w:tplc="140202E2" w:tentative="1">
      <w:start w:val="1"/>
      <w:numFmt w:val="bullet"/>
      <w:lvlText w:val="•"/>
      <w:lvlJc w:val="left"/>
      <w:pPr>
        <w:tabs>
          <w:tab w:val="num" w:pos="2160"/>
        </w:tabs>
        <w:ind w:left="2160" w:hanging="360"/>
      </w:pPr>
      <w:rPr>
        <w:rFonts w:ascii="Arial" w:hAnsi="Arial" w:hint="default"/>
      </w:rPr>
    </w:lvl>
    <w:lvl w:ilvl="5" w:tplc="E06C36A4" w:tentative="1">
      <w:start w:val="1"/>
      <w:numFmt w:val="bullet"/>
      <w:lvlText w:val="•"/>
      <w:lvlJc w:val="left"/>
      <w:pPr>
        <w:tabs>
          <w:tab w:val="num" w:pos="2880"/>
        </w:tabs>
        <w:ind w:left="2880" w:hanging="360"/>
      </w:pPr>
      <w:rPr>
        <w:rFonts w:ascii="Arial" w:hAnsi="Arial" w:hint="default"/>
      </w:rPr>
    </w:lvl>
    <w:lvl w:ilvl="6" w:tplc="9AEA90FC" w:tentative="1">
      <w:start w:val="1"/>
      <w:numFmt w:val="bullet"/>
      <w:lvlText w:val="•"/>
      <w:lvlJc w:val="left"/>
      <w:pPr>
        <w:tabs>
          <w:tab w:val="num" w:pos="3600"/>
        </w:tabs>
        <w:ind w:left="3600" w:hanging="360"/>
      </w:pPr>
      <w:rPr>
        <w:rFonts w:ascii="Arial" w:hAnsi="Arial" w:hint="default"/>
      </w:rPr>
    </w:lvl>
    <w:lvl w:ilvl="7" w:tplc="C1382E90" w:tentative="1">
      <w:start w:val="1"/>
      <w:numFmt w:val="bullet"/>
      <w:lvlText w:val="•"/>
      <w:lvlJc w:val="left"/>
      <w:pPr>
        <w:tabs>
          <w:tab w:val="num" w:pos="4320"/>
        </w:tabs>
        <w:ind w:left="4320" w:hanging="360"/>
      </w:pPr>
      <w:rPr>
        <w:rFonts w:ascii="Arial" w:hAnsi="Arial" w:hint="default"/>
      </w:rPr>
    </w:lvl>
    <w:lvl w:ilvl="8" w:tplc="9956089C" w:tentative="1">
      <w:start w:val="1"/>
      <w:numFmt w:val="bullet"/>
      <w:lvlText w:val="•"/>
      <w:lvlJc w:val="left"/>
      <w:pPr>
        <w:tabs>
          <w:tab w:val="num" w:pos="5040"/>
        </w:tabs>
        <w:ind w:left="5040" w:hanging="360"/>
      </w:pPr>
      <w:rPr>
        <w:rFonts w:ascii="Arial" w:hAnsi="Arial" w:hint="default"/>
      </w:rPr>
    </w:lvl>
  </w:abstractNum>
  <w:abstractNum w:abstractNumId="9" w15:restartNumberingAfterBreak="0">
    <w:nsid w:val="1DC300C3"/>
    <w:multiLevelType w:val="hybridMultilevel"/>
    <w:tmpl w:val="5DB8C4B4"/>
    <w:lvl w:ilvl="0" w:tplc="C35C1628">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A0F2CEA"/>
    <w:multiLevelType w:val="hybridMultilevel"/>
    <w:tmpl w:val="A27AD5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06124A0"/>
    <w:multiLevelType w:val="hybridMultilevel"/>
    <w:tmpl w:val="6A1041BE"/>
    <w:lvl w:ilvl="0" w:tplc="7540767C">
      <w:start w:val="1"/>
      <w:numFmt w:val="bullet"/>
      <w:lvlText w:val="•"/>
      <w:lvlJc w:val="left"/>
      <w:pPr>
        <w:tabs>
          <w:tab w:val="num" w:pos="720"/>
        </w:tabs>
        <w:ind w:left="720" w:hanging="360"/>
      </w:pPr>
      <w:rPr>
        <w:rFonts w:ascii="Arial" w:hAnsi="Arial" w:hint="default"/>
      </w:rPr>
    </w:lvl>
    <w:lvl w:ilvl="1" w:tplc="F1B0996A">
      <w:start w:val="270"/>
      <w:numFmt w:val="bullet"/>
      <w:lvlText w:val="•"/>
      <w:lvlJc w:val="left"/>
      <w:pPr>
        <w:tabs>
          <w:tab w:val="num" w:pos="1440"/>
        </w:tabs>
        <w:ind w:left="1440" w:hanging="360"/>
      </w:pPr>
      <w:rPr>
        <w:rFonts w:ascii="Arial" w:hAnsi="Arial" w:hint="default"/>
      </w:rPr>
    </w:lvl>
    <w:lvl w:ilvl="2" w:tplc="E3F27FAE" w:tentative="1">
      <w:start w:val="1"/>
      <w:numFmt w:val="bullet"/>
      <w:lvlText w:val="•"/>
      <w:lvlJc w:val="left"/>
      <w:pPr>
        <w:tabs>
          <w:tab w:val="num" w:pos="2160"/>
        </w:tabs>
        <w:ind w:left="2160" w:hanging="360"/>
      </w:pPr>
      <w:rPr>
        <w:rFonts w:ascii="Arial" w:hAnsi="Arial" w:hint="default"/>
      </w:rPr>
    </w:lvl>
    <w:lvl w:ilvl="3" w:tplc="D456A362" w:tentative="1">
      <w:start w:val="1"/>
      <w:numFmt w:val="bullet"/>
      <w:lvlText w:val="•"/>
      <w:lvlJc w:val="left"/>
      <w:pPr>
        <w:tabs>
          <w:tab w:val="num" w:pos="2880"/>
        </w:tabs>
        <w:ind w:left="2880" w:hanging="360"/>
      </w:pPr>
      <w:rPr>
        <w:rFonts w:ascii="Arial" w:hAnsi="Arial" w:hint="default"/>
      </w:rPr>
    </w:lvl>
    <w:lvl w:ilvl="4" w:tplc="671C0616" w:tentative="1">
      <w:start w:val="1"/>
      <w:numFmt w:val="bullet"/>
      <w:lvlText w:val="•"/>
      <w:lvlJc w:val="left"/>
      <w:pPr>
        <w:tabs>
          <w:tab w:val="num" w:pos="3600"/>
        </w:tabs>
        <w:ind w:left="3600" w:hanging="360"/>
      </w:pPr>
      <w:rPr>
        <w:rFonts w:ascii="Arial" w:hAnsi="Arial" w:hint="default"/>
      </w:rPr>
    </w:lvl>
    <w:lvl w:ilvl="5" w:tplc="F08E2D5A" w:tentative="1">
      <w:start w:val="1"/>
      <w:numFmt w:val="bullet"/>
      <w:lvlText w:val="•"/>
      <w:lvlJc w:val="left"/>
      <w:pPr>
        <w:tabs>
          <w:tab w:val="num" w:pos="4320"/>
        </w:tabs>
        <w:ind w:left="4320" w:hanging="360"/>
      </w:pPr>
      <w:rPr>
        <w:rFonts w:ascii="Arial" w:hAnsi="Arial" w:hint="default"/>
      </w:rPr>
    </w:lvl>
    <w:lvl w:ilvl="6" w:tplc="5CA0C422" w:tentative="1">
      <w:start w:val="1"/>
      <w:numFmt w:val="bullet"/>
      <w:lvlText w:val="•"/>
      <w:lvlJc w:val="left"/>
      <w:pPr>
        <w:tabs>
          <w:tab w:val="num" w:pos="5040"/>
        </w:tabs>
        <w:ind w:left="5040" w:hanging="360"/>
      </w:pPr>
      <w:rPr>
        <w:rFonts w:ascii="Arial" w:hAnsi="Arial" w:hint="default"/>
      </w:rPr>
    </w:lvl>
    <w:lvl w:ilvl="7" w:tplc="E7869BD2" w:tentative="1">
      <w:start w:val="1"/>
      <w:numFmt w:val="bullet"/>
      <w:lvlText w:val="•"/>
      <w:lvlJc w:val="left"/>
      <w:pPr>
        <w:tabs>
          <w:tab w:val="num" w:pos="5760"/>
        </w:tabs>
        <w:ind w:left="5760" w:hanging="360"/>
      </w:pPr>
      <w:rPr>
        <w:rFonts w:ascii="Arial" w:hAnsi="Arial" w:hint="default"/>
      </w:rPr>
    </w:lvl>
    <w:lvl w:ilvl="8" w:tplc="2CA634F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75A36AC"/>
    <w:multiLevelType w:val="hybridMultilevel"/>
    <w:tmpl w:val="61A20046"/>
    <w:lvl w:ilvl="0" w:tplc="002CF0FA">
      <w:start w:val="1"/>
      <w:numFmt w:val="bullet"/>
      <w:lvlText w:val="•"/>
      <w:lvlJc w:val="left"/>
      <w:pPr>
        <w:tabs>
          <w:tab w:val="num" w:pos="720"/>
        </w:tabs>
        <w:ind w:left="720" w:hanging="360"/>
      </w:pPr>
      <w:rPr>
        <w:rFonts w:ascii="Arial" w:hAnsi="Arial" w:hint="default"/>
      </w:rPr>
    </w:lvl>
    <w:lvl w:ilvl="1" w:tplc="5E7C1462">
      <w:start w:val="1"/>
      <w:numFmt w:val="bullet"/>
      <w:lvlText w:val="•"/>
      <w:lvlJc w:val="left"/>
      <w:pPr>
        <w:tabs>
          <w:tab w:val="num" w:pos="1440"/>
        </w:tabs>
        <w:ind w:left="1440" w:hanging="360"/>
      </w:pPr>
      <w:rPr>
        <w:rFonts w:ascii="Arial" w:hAnsi="Arial" w:hint="default"/>
      </w:rPr>
    </w:lvl>
    <w:lvl w:ilvl="2" w:tplc="7B608454" w:tentative="1">
      <w:start w:val="1"/>
      <w:numFmt w:val="bullet"/>
      <w:lvlText w:val="•"/>
      <w:lvlJc w:val="left"/>
      <w:pPr>
        <w:tabs>
          <w:tab w:val="num" w:pos="2160"/>
        </w:tabs>
        <w:ind w:left="2160" w:hanging="360"/>
      </w:pPr>
      <w:rPr>
        <w:rFonts w:ascii="Arial" w:hAnsi="Arial" w:hint="default"/>
      </w:rPr>
    </w:lvl>
    <w:lvl w:ilvl="3" w:tplc="ECBC82A0" w:tentative="1">
      <w:start w:val="1"/>
      <w:numFmt w:val="bullet"/>
      <w:lvlText w:val="•"/>
      <w:lvlJc w:val="left"/>
      <w:pPr>
        <w:tabs>
          <w:tab w:val="num" w:pos="2880"/>
        </w:tabs>
        <w:ind w:left="2880" w:hanging="360"/>
      </w:pPr>
      <w:rPr>
        <w:rFonts w:ascii="Arial" w:hAnsi="Arial" w:hint="default"/>
      </w:rPr>
    </w:lvl>
    <w:lvl w:ilvl="4" w:tplc="CD001674" w:tentative="1">
      <w:start w:val="1"/>
      <w:numFmt w:val="bullet"/>
      <w:lvlText w:val="•"/>
      <w:lvlJc w:val="left"/>
      <w:pPr>
        <w:tabs>
          <w:tab w:val="num" w:pos="3600"/>
        </w:tabs>
        <w:ind w:left="3600" w:hanging="360"/>
      </w:pPr>
      <w:rPr>
        <w:rFonts w:ascii="Arial" w:hAnsi="Arial" w:hint="default"/>
      </w:rPr>
    </w:lvl>
    <w:lvl w:ilvl="5" w:tplc="D20215D0" w:tentative="1">
      <w:start w:val="1"/>
      <w:numFmt w:val="bullet"/>
      <w:lvlText w:val="•"/>
      <w:lvlJc w:val="left"/>
      <w:pPr>
        <w:tabs>
          <w:tab w:val="num" w:pos="4320"/>
        </w:tabs>
        <w:ind w:left="4320" w:hanging="360"/>
      </w:pPr>
      <w:rPr>
        <w:rFonts w:ascii="Arial" w:hAnsi="Arial" w:hint="default"/>
      </w:rPr>
    </w:lvl>
    <w:lvl w:ilvl="6" w:tplc="0ADC0DCC" w:tentative="1">
      <w:start w:val="1"/>
      <w:numFmt w:val="bullet"/>
      <w:lvlText w:val="•"/>
      <w:lvlJc w:val="left"/>
      <w:pPr>
        <w:tabs>
          <w:tab w:val="num" w:pos="5040"/>
        </w:tabs>
        <w:ind w:left="5040" w:hanging="360"/>
      </w:pPr>
      <w:rPr>
        <w:rFonts w:ascii="Arial" w:hAnsi="Arial" w:hint="default"/>
      </w:rPr>
    </w:lvl>
    <w:lvl w:ilvl="7" w:tplc="A036AE94" w:tentative="1">
      <w:start w:val="1"/>
      <w:numFmt w:val="bullet"/>
      <w:lvlText w:val="•"/>
      <w:lvlJc w:val="left"/>
      <w:pPr>
        <w:tabs>
          <w:tab w:val="num" w:pos="5760"/>
        </w:tabs>
        <w:ind w:left="5760" w:hanging="360"/>
      </w:pPr>
      <w:rPr>
        <w:rFonts w:ascii="Arial" w:hAnsi="Arial" w:hint="default"/>
      </w:rPr>
    </w:lvl>
    <w:lvl w:ilvl="8" w:tplc="DF3ECD9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4250E65"/>
    <w:multiLevelType w:val="multilevel"/>
    <w:tmpl w:val="B156CCBC"/>
    <w:lvl w:ilvl="0">
      <w:start w:val="1"/>
      <w:numFmt w:val="decimal"/>
      <w:suff w:val="space"/>
      <w:lvlText w:val="%1"/>
      <w:lvlJc w:val="left"/>
      <w:pPr>
        <w:ind w:left="720" w:hanging="720"/>
      </w:pPr>
      <w:rPr>
        <w:rFonts w:hint="default"/>
      </w:rPr>
    </w:lvl>
    <w:lvl w:ilvl="1">
      <w:start w:val="1"/>
      <w:numFmt w:val="decimal"/>
      <w:suff w:val="space"/>
      <w:lvlText w:val="%1.%2"/>
      <w:lvlJc w:val="left"/>
      <w:pPr>
        <w:ind w:left="1152" w:hanging="1152"/>
      </w:pPr>
      <w:rPr>
        <w:rFonts w:hint="default"/>
      </w:rPr>
    </w:lvl>
    <w:lvl w:ilvl="2">
      <w:start w:val="1"/>
      <w:numFmt w:val="decimal"/>
      <w:suff w:val="space"/>
      <w:lvlText w:val="%1.%2.%3"/>
      <w:lvlJc w:val="left"/>
      <w:pPr>
        <w:ind w:left="1584" w:hanging="1584"/>
      </w:pPr>
      <w:rPr>
        <w:rFonts w:hint="default"/>
      </w:rPr>
    </w:lvl>
    <w:lvl w:ilvl="3">
      <w:start w:val="1"/>
      <w:numFmt w:val="decimal"/>
      <w:lvlText w:val="%1.%2.%3.%4."/>
      <w:lvlJc w:val="left"/>
      <w:pPr>
        <w:tabs>
          <w:tab w:val="num" w:pos="3240"/>
        </w:tabs>
        <w:ind w:left="2088" w:hanging="648"/>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4680"/>
        </w:tabs>
        <w:ind w:left="3096" w:hanging="936"/>
      </w:pPr>
      <w:rPr>
        <w:rFonts w:hint="default"/>
      </w:rPr>
    </w:lvl>
    <w:lvl w:ilvl="6">
      <w:start w:val="1"/>
      <w:numFmt w:val="decimal"/>
      <w:lvlText w:val="%1.%2.%3.%4.%5.%6.%7."/>
      <w:lvlJc w:val="left"/>
      <w:pPr>
        <w:tabs>
          <w:tab w:val="num" w:pos="5400"/>
        </w:tabs>
        <w:ind w:left="3600" w:hanging="1080"/>
      </w:pPr>
      <w:rPr>
        <w:rFonts w:hint="default"/>
      </w:rPr>
    </w:lvl>
    <w:lvl w:ilvl="7">
      <w:start w:val="1"/>
      <w:numFmt w:val="decimal"/>
      <w:lvlText w:val="%1.%2.%3.%4.%5.%6.%7.%8."/>
      <w:lvlJc w:val="left"/>
      <w:pPr>
        <w:tabs>
          <w:tab w:val="num" w:pos="6120"/>
        </w:tabs>
        <w:ind w:left="4104" w:hanging="1224"/>
      </w:pPr>
      <w:rPr>
        <w:rFonts w:hint="default"/>
      </w:rPr>
    </w:lvl>
    <w:lvl w:ilvl="8">
      <w:start w:val="1"/>
      <w:numFmt w:val="decimal"/>
      <w:lvlText w:val="%1.%2.%3.%4.%5.%6.%7.%8.%9."/>
      <w:lvlJc w:val="left"/>
      <w:pPr>
        <w:tabs>
          <w:tab w:val="num" w:pos="6840"/>
        </w:tabs>
        <w:ind w:left="4680" w:hanging="1440"/>
      </w:pPr>
      <w:rPr>
        <w:rFonts w:hint="default"/>
      </w:rPr>
    </w:lvl>
  </w:abstractNum>
  <w:abstractNum w:abstractNumId="14" w15:restartNumberingAfterBreak="0">
    <w:nsid w:val="47141878"/>
    <w:multiLevelType w:val="hybridMultilevel"/>
    <w:tmpl w:val="ADB235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509E0C33"/>
    <w:multiLevelType w:val="hybridMultilevel"/>
    <w:tmpl w:val="79229186"/>
    <w:lvl w:ilvl="0" w:tplc="372877D0">
      <w:start w:val="1"/>
      <w:numFmt w:val="decimal"/>
      <w:lvlText w:val="%1."/>
      <w:lvlJc w:val="left"/>
      <w:pPr>
        <w:tabs>
          <w:tab w:val="num" w:pos="720"/>
        </w:tabs>
        <w:ind w:left="720" w:hanging="360"/>
      </w:pPr>
    </w:lvl>
    <w:lvl w:ilvl="1" w:tplc="0D0E540A" w:tentative="1">
      <w:start w:val="1"/>
      <w:numFmt w:val="decimal"/>
      <w:lvlText w:val="%2."/>
      <w:lvlJc w:val="left"/>
      <w:pPr>
        <w:tabs>
          <w:tab w:val="num" w:pos="1440"/>
        </w:tabs>
        <w:ind w:left="1440" w:hanging="360"/>
      </w:pPr>
    </w:lvl>
    <w:lvl w:ilvl="2" w:tplc="98B260D0" w:tentative="1">
      <w:start w:val="1"/>
      <w:numFmt w:val="decimal"/>
      <w:lvlText w:val="%3."/>
      <w:lvlJc w:val="left"/>
      <w:pPr>
        <w:tabs>
          <w:tab w:val="num" w:pos="2160"/>
        </w:tabs>
        <w:ind w:left="2160" w:hanging="360"/>
      </w:pPr>
    </w:lvl>
    <w:lvl w:ilvl="3" w:tplc="801C2658" w:tentative="1">
      <w:start w:val="1"/>
      <w:numFmt w:val="decimal"/>
      <w:lvlText w:val="%4."/>
      <w:lvlJc w:val="left"/>
      <w:pPr>
        <w:tabs>
          <w:tab w:val="num" w:pos="2880"/>
        </w:tabs>
        <w:ind w:left="2880" w:hanging="360"/>
      </w:pPr>
    </w:lvl>
    <w:lvl w:ilvl="4" w:tplc="4DD8BD88" w:tentative="1">
      <w:start w:val="1"/>
      <w:numFmt w:val="decimal"/>
      <w:lvlText w:val="%5."/>
      <w:lvlJc w:val="left"/>
      <w:pPr>
        <w:tabs>
          <w:tab w:val="num" w:pos="3600"/>
        </w:tabs>
        <w:ind w:left="3600" w:hanging="360"/>
      </w:pPr>
    </w:lvl>
    <w:lvl w:ilvl="5" w:tplc="9E82631E" w:tentative="1">
      <w:start w:val="1"/>
      <w:numFmt w:val="decimal"/>
      <w:lvlText w:val="%6."/>
      <w:lvlJc w:val="left"/>
      <w:pPr>
        <w:tabs>
          <w:tab w:val="num" w:pos="4320"/>
        </w:tabs>
        <w:ind w:left="4320" w:hanging="360"/>
      </w:pPr>
    </w:lvl>
    <w:lvl w:ilvl="6" w:tplc="0A887190" w:tentative="1">
      <w:start w:val="1"/>
      <w:numFmt w:val="decimal"/>
      <w:lvlText w:val="%7."/>
      <w:lvlJc w:val="left"/>
      <w:pPr>
        <w:tabs>
          <w:tab w:val="num" w:pos="5040"/>
        </w:tabs>
        <w:ind w:left="5040" w:hanging="360"/>
      </w:pPr>
    </w:lvl>
    <w:lvl w:ilvl="7" w:tplc="289E9CF4" w:tentative="1">
      <w:start w:val="1"/>
      <w:numFmt w:val="decimal"/>
      <w:lvlText w:val="%8."/>
      <w:lvlJc w:val="left"/>
      <w:pPr>
        <w:tabs>
          <w:tab w:val="num" w:pos="5760"/>
        </w:tabs>
        <w:ind w:left="5760" w:hanging="360"/>
      </w:pPr>
    </w:lvl>
    <w:lvl w:ilvl="8" w:tplc="E63295E8" w:tentative="1">
      <w:start w:val="1"/>
      <w:numFmt w:val="decimal"/>
      <w:lvlText w:val="%9."/>
      <w:lvlJc w:val="left"/>
      <w:pPr>
        <w:tabs>
          <w:tab w:val="num" w:pos="6480"/>
        </w:tabs>
        <w:ind w:left="6480" w:hanging="360"/>
      </w:pPr>
    </w:lvl>
  </w:abstractNum>
  <w:abstractNum w:abstractNumId="16" w15:restartNumberingAfterBreak="0">
    <w:nsid w:val="55765DB0"/>
    <w:multiLevelType w:val="hybridMultilevel"/>
    <w:tmpl w:val="06E601C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7" w15:restartNumberingAfterBreak="0">
    <w:nsid w:val="5ADA1F29"/>
    <w:multiLevelType w:val="hybridMultilevel"/>
    <w:tmpl w:val="8B34DBE2"/>
    <w:lvl w:ilvl="0" w:tplc="0736E888">
      <w:start w:val="1"/>
      <w:numFmt w:val="decimal"/>
      <w:pStyle w:val="VMAsiakohta"/>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5D461C9F"/>
    <w:multiLevelType w:val="hybridMultilevel"/>
    <w:tmpl w:val="51F450F6"/>
    <w:lvl w:ilvl="0" w:tplc="040B000F">
      <w:start w:val="1"/>
      <w:numFmt w:val="decimal"/>
      <w:lvlText w:val="%1."/>
      <w:lvlJc w:val="left"/>
      <w:pPr>
        <w:ind w:left="720" w:hanging="360"/>
      </w:p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9" w15:restartNumberingAfterBreak="0">
    <w:nsid w:val="64C07048"/>
    <w:multiLevelType w:val="hybridMultilevel"/>
    <w:tmpl w:val="BDB8BA8A"/>
    <w:lvl w:ilvl="0" w:tplc="07C808B8">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65413491"/>
    <w:multiLevelType w:val="hybridMultilevel"/>
    <w:tmpl w:val="D9D419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690376D3"/>
    <w:multiLevelType w:val="hybridMultilevel"/>
    <w:tmpl w:val="B9404A8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758E119F"/>
    <w:multiLevelType w:val="hybridMultilevel"/>
    <w:tmpl w:val="707CC22A"/>
    <w:lvl w:ilvl="0" w:tplc="E4B20920">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7D172237"/>
    <w:multiLevelType w:val="hybridMultilevel"/>
    <w:tmpl w:val="A9B63BAC"/>
    <w:lvl w:ilvl="0" w:tplc="DBEA1990">
      <w:start w:val="1"/>
      <w:numFmt w:val="decimal"/>
      <w:pStyle w:val="VMluettelonumeroin"/>
      <w:lvlText w:val="%1"/>
      <w:lvlJc w:val="left"/>
      <w:pPr>
        <w:ind w:left="3328" w:hanging="360"/>
      </w:pPr>
      <w:rPr>
        <w:rFonts w:hint="default"/>
      </w:rPr>
    </w:lvl>
    <w:lvl w:ilvl="1" w:tplc="040B0019" w:tentative="1">
      <w:start w:val="1"/>
      <w:numFmt w:val="lowerLetter"/>
      <w:lvlText w:val="%2."/>
      <w:lvlJc w:val="left"/>
      <w:pPr>
        <w:ind w:left="4048" w:hanging="360"/>
      </w:pPr>
    </w:lvl>
    <w:lvl w:ilvl="2" w:tplc="040B001B" w:tentative="1">
      <w:start w:val="1"/>
      <w:numFmt w:val="lowerRoman"/>
      <w:lvlText w:val="%3."/>
      <w:lvlJc w:val="right"/>
      <w:pPr>
        <w:ind w:left="4768" w:hanging="180"/>
      </w:pPr>
    </w:lvl>
    <w:lvl w:ilvl="3" w:tplc="040B000F" w:tentative="1">
      <w:start w:val="1"/>
      <w:numFmt w:val="decimal"/>
      <w:lvlText w:val="%4."/>
      <w:lvlJc w:val="left"/>
      <w:pPr>
        <w:ind w:left="5488" w:hanging="360"/>
      </w:pPr>
    </w:lvl>
    <w:lvl w:ilvl="4" w:tplc="040B0019" w:tentative="1">
      <w:start w:val="1"/>
      <w:numFmt w:val="lowerLetter"/>
      <w:lvlText w:val="%5."/>
      <w:lvlJc w:val="left"/>
      <w:pPr>
        <w:ind w:left="6208" w:hanging="360"/>
      </w:pPr>
    </w:lvl>
    <w:lvl w:ilvl="5" w:tplc="040B001B" w:tentative="1">
      <w:start w:val="1"/>
      <w:numFmt w:val="lowerRoman"/>
      <w:lvlText w:val="%6."/>
      <w:lvlJc w:val="right"/>
      <w:pPr>
        <w:ind w:left="6928" w:hanging="180"/>
      </w:pPr>
    </w:lvl>
    <w:lvl w:ilvl="6" w:tplc="040B000F" w:tentative="1">
      <w:start w:val="1"/>
      <w:numFmt w:val="decimal"/>
      <w:lvlText w:val="%7."/>
      <w:lvlJc w:val="left"/>
      <w:pPr>
        <w:ind w:left="7648" w:hanging="360"/>
      </w:pPr>
    </w:lvl>
    <w:lvl w:ilvl="7" w:tplc="040B0019" w:tentative="1">
      <w:start w:val="1"/>
      <w:numFmt w:val="lowerLetter"/>
      <w:lvlText w:val="%8."/>
      <w:lvlJc w:val="left"/>
      <w:pPr>
        <w:ind w:left="8368" w:hanging="360"/>
      </w:pPr>
    </w:lvl>
    <w:lvl w:ilvl="8" w:tplc="040B001B" w:tentative="1">
      <w:start w:val="1"/>
      <w:numFmt w:val="lowerRoman"/>
      <w:lvlText w:val="%9."/>
      <w:lvlJc w:val="right"/>
      <w:pPr>
        <w:ind w:left="9088" w:hanging="180"/>
      </w:pPr>
    </w:lvl>
  </w:abstractNum>
  <w:abstractNum w:abstractNumId="24" w15:restartNumberingAfterBreak="0">
    <w:nsid w:val="7DC845F1"/>
    <w:multiLevelType w:val="hybridMultilevel"/>
    <w:tmpl w:val="C4A2EDA0"/>
    <w:lvl w:ilvl="0" w:tplc="C5EEC62C">
      <w:start w:val="1"/>
      <w:numFmt w:val="decimal"/>
      <w:lvlText w:val="%1."/>
      <w:lvlJc w:val="left"/>
      <w:pPr>
        <w:tabs>
          <w:tab w:val="num" w:pos="720"/>
        </w:tabs>
        <w:ind w:left="720" w:hanging="360"/>
      </w:pPr>
    </w:lvl>
    <w:lvl w:ilvl="1" w:tplc="FF04EB98">
      <w:start w:val="1"/>
      <w:numFmt w:val="decimal"/>
      <w:lvlText w:val="%2."/>
      <w:lvlJc w:val="left"/>
      <w:pPr>
        <w:tabs>
          <w:tab w:val="num" w:pos="1440"/>
        </w:tabs>
        <w:ind w:left="1440" w:hanging="360"/>
      </w:pPr>
    </w:lvl>
    <w:lvl w:ilvl="2" w:tplc="EF1465AC" w:tentative="1">
      <w:start w:val="1"/>
      <w:numFmt w:val="decimal"/>
      <w:lvlText w:val="%3."/>
      <w:lvlJc w:val="left"/>
      <w:pPr>
        <w:tabs>
          <w:tab w:val="num" w:pos="2160"/>
        </w:tabs>
        <w:ind w:left="2160" w:hanging="360"/>
      </w:pPr>
    </w:lvl>
    <w:lvl w:ilvl="3" w:tplc="F5DC892E" w:tentative="1">
      <w:start w:val="1"/>
      <w:numFmt w:val="decimal"/>
      <w:lvlText w:val="%4."/>
      <w:lvlJc w:val="left"/>
      <w:pPr>
        <w:tabs>
          <w:tab w:val="num" w:pos="2880"/>
        </w:tabs>
        <w:ind w:left="2880" w:hanging="360"/>
      </w:pPr>
    </w:lvl>
    <w:lvl w:ilvl="4" w:tplc="11D691BA" w:tentative="1">
      <w:start w:val="1"/>
      <w:numFmt w:val="decimal"/>
      <w:lvlText w:val="%5."/>
      <w:lvlJc w:val="left"/>
      <w:pPr>
        <w:tabs>
          <w:tab w:val="num" w:pos="3600"/>
        </w:tabs>
        <w:ind w:left="3600" w:hanging="360"/>
      </w:pPr>
    </w:lvl>
    <w:lvl w:ilvl="5" w:tplc="2F3A36DE" w:tentative="1">
      <w:start w:val="1"/>
      <w:numFmt w:val="decimal"/>
      <w:lvlText w:val="%6."/>
      <w:lvlJc w:val="left"/>
      <w:pPr>
        <w:tabs>
          <w:tab w:val="num" w:pos="4320"/>
        </w:tabs>
        <w:ind w:left="4320" w:hanging="360"/>
      </w:pPr>
    </w:lvl>
    <w:lvl w:ilvl="6" w:tplc="2F32D88C" w:tentative="1">
      <w:start w:val="1"/>
      <w:numFmt w:val="decimal"/>
      <w:lvlText w:val="%7."/>
      <w:lvlJc w:val="left"/>
      <w:pPr>
        <w:tabs>
          <w:tab w:val="num" w:pos="5040"/>
        </w:tabs>
        <w:ind w:left="5040" w:hanging="360"/>
      </w:pPr>
    </w:lvl>
    <w:lvl w:ilvl="7" w:tplc="F1085336" w:tentative="1">
      <w:start w:val="1"/>
      <w:numFmt w:val="decimal"/>
      <w:lvlText w:val="%8."/>
      <w:lvlJc w:val="left"/>
      <w:pPr>
        <w:tabs>
          <w:tab w:val="num" w:pos="5760"/>
        </w:tabs>
        <w:ind w:left="5760" w:hanging="360"/>
      </w:pPr>
    </w:lvl>
    <w:lvl w:ilvl="8" w:tplc="97FAF6D4" w:tentative="1">
      <w:start w:val="1"/>
      <w:numFmt w:val="decimal"/>
      <w:lvlText w:val="%9."/>
      <w:lvlJc w:val="left"/>
      <w:pPr>
        <w:tabs>
          <w:tab w:val="num" w:pos="6480"/>
        </w:tabs>
        <w:ind w:left="6480" w:hanging="360"/>
      </w:pPr>
    </w:lvl>
  </w:abstractNum>
  <w:abstractNum w:abstractNumId="25" w15:restartNumberingAfterBreak="0">
    <w:nsid w:val="7F6C3514"/>
    <w:multiLevelType w:val="hybridMultilevel"/>
    <w:tmpl w:val="EE84D6DE"/>
    <w:lvl w:ilvl="0" w:tplc="799CD018">
      <w:start w:val="1"/>
      <w:numFmt w:val="bullet"/>
      <w:lvlText w:val="•"/>
      <w:lvlJc w:val="left"/>
      <w:pPr>
        <w:tabs>
          <w:tab w:val="num" w:pos="720"/>
        </w:tabs>
        <w:ind w:left="720" w:hanging="360"/>
      </w:pPr>
      <w:rPr>
        <w:rFonts w:ascii="Arial" w:hAnsi="Arial" w:hint="default"/>
      </w:rPr>
    </w:lvl>
    <w:lvl w:ilvl="1" w:tplc="A10822F2" w:tentative="1">
      <w:start w:val="1"/>
      <w:numFmt w:val="bullet"/>
      <w:lvlText w:val="•"/>
      <w:lvlJc w:val="left"/>
      <w:pPr>
        <w:tabs>
          <w:tab w:val="num" w:pos="1440"/>
        </w:tabs>
        <w:ind w:left="1440" w:hanging="360"/>
      </w:pPr>
      <w:rPr>
        <w:rFonts w:ascii="Arial" w:hAnsi="Arial" w:hint="default"/>
      </w:rPr>
    </w:lvl>
    <w:lvl w:ilvl="2" w:tplc="FEB8664C" w:tentative="1">
      <w:start w:val="1"/>
      <w:numFmt w:val="bullet"/>
      <w:lvlText w:val="•"/>
      <w:lvlJc w:val="left"/>
      <w:pPr>
        <w:tabs>
          <w:tab w:val="num" w:pos="2160"/>
        </w:tabs>
        <w:ind w:left="2160" w:hanging="360"/>
      </w:pPr>
      <w:rPr>
        <w:rFonts w:ascii="Arial" w:hAnsi="Arial" w:hint="default"/>
      </w:rPr>
    </w:lvl>
    <w:lvl w:ilvl="3" w:tplc="06425240" w:tentative="1">
      <w:start w:val="1"/>
      <w:numFmt w:val="bullet"/>
      <w:lvlText w:val="•"/>
      <w:lvlJc w:val="left"/>
      <w:pPr>
        <w:tabs>
          <w:tab w:val="num" w:pos="2880"/>
        </w:tabs>
        <w:ind w:left="2880" w:hanging="360"/>
      </w:pPr>
      <w:rPr>
        <w:rFonts w:ascii="Arial" w:hAnsi="Arial" w:hint="default"/>
      </w:rPr>
    </w:lvl>
    <w:lvl w:ilvl="4" w:tplc="DB86234E" w:tentative="1">
      <w:start w:val="1"/>
      <w:numFmt w:val="bullet"/>
      <w:lvlText w:val="•"/>
      <w:lvlJc w:val="left"/>
      <w:pPr>
        <w:tabs>
          <w:tab w:val="num" w:pos="3600"/>
        </w:tabs>
        <w:ind w:left="3600" w:hanging="360"/>
      </w:pPr>
      <w:rPr>
        <w:rFonts w:ascii="Arial" w:hAnsi="Arial" w:hint="default"/>
      </w:rPr>
    </w:lvl>
    <w:lvl w:ilvl="5" w:tplc="B1A8151E" w:tentative="1">
      <w:start w:val="1"/>
      <w:numFmt w:val="bullet"/>
      <w:lvlText w:val="•"/>
      <w:lvlJc w:val="left"/>
      <w:pPr>
        <w:tabs>
          <w:tab w:val="num" w:pos="4320"/>
        </w:tabs>
        <w:ind w:left="4320" w:hanging="360"/>
      </w:pPr>
      <w:rPr>
        <w:rFonts w:ascii="Arial" w:hAnsi="Arial" w:hint="default"/>
      </w:rPr>
    </w:lvl>
    <w:lvl w:ilvl="6" w:tplc="79B0E898" w:tentative="1">
      <w:start w:val="1"/>
      <w:numFmt w:val="bullet"/>
      <w:lvlText w:val="•"/>
      <w:lvlJc w:val="left"/>
      <w:pPr>
        <w:tabs>
          <w:tab w:val="num" w:pos="5040"/>
        </w:tabs>
        <w:ind w:left="5040" w:hanging="360"/>
      </w:pPr>
      <w:rPr>
        <w:rFonts w:ascii="Arial" w:hAnsi="Arial" w:hint="default"/>
      </w:rPr>
    </w:lvl>
    <w:lvl w:ilvl="7" w:tplc="8B42C8B0" w:tentative="1">
      <w:start w:val="1"/>
      <w:numFmt w:val="bullet"/>
      <w:lvlText w:val="•"/>
      <w:lvlJc w:val="left"/>
      <w:pPr>
        <w:tabs>
          <w:tab w:val="num" w:pos="5760"/>
        </w:tabs>
        <w:ind w:left="5760" w:hanging="360"/>
      </w:pPr>
      <w:rPr>
        <w:rFonts w:ascii="Arial" w:hAnsi="Arial" w:hint="default"/>
      </w:rPr>
    </w:lvl>
    <w:lvl w:ilvl="8" w:tplc="858A71C2"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23"/>
  </w:num>
  <w:num w:numId="3">
    <w:abstractNumId w:val="1"/>
  </w:num>
  <w:num w:numId="4">
    <w:abstractNumId w:val="2"/>
  </w:num>
  <w:num w:numId="5">
    <w:abstractNumId w:val="19"/>
  </w:num>
  <w:num w:numId="6">
    <w:abstractNumId w:val="13"/>
  </w:num>
  <w:num w:numId="7">
    <w:abstractNumId w:val="13"/>
  </w:num>
  <w:num w:numId="8">
    <w:abstractNumId w:val="3"/>
  </w:num>
  <w:num w:numId="9">
    <w:abstractNumId w:val="11"/>
  </w:num>
  <w:num w:numId="10">
    <w:abstractNumId w:val="5"/>
  </w:num>
  <w:num w:numId="11">
    <w:abstractNumId w:val="6"/>
  </w:num>
  <w:num w:numId="12">
    <w:abstractNumId w:val="12"/>
  </w:num>
  <w:num w:numId="13">
    <w:abstractNumId w:val="8"/>
  </w:num>
  <w:num w:numId="14">
    <w:abstractNumId w:val="16"/>
  </w:num>
  <w:num w:numId="15">
    <w:abstractNumId w:val="15"/>
  </w:num>
  <w:num w:numId="16">
    <w:abstractNumId w:val="24"/>
  </w:num>
  <w:num w:numId="17">
    <w:abstractNumId w:val="14"/>
  </w:num>
  <w:num w:numId="18">
    <w:abstractNumId w:val="7"/>
  </w:num>
  <w:num w:numId="19">
    <w:abstractNumId w:val="10"/>
  </w:num>
  <w:num w:numId="20">
    <w:abstractNumId w:val="4"/>
  </w:num>
  <w:num w:numId="21">
    <w:abstractNumId w:val="25"/>
  </w:num>
  <w:num w:numId="22">
    <w:abstractNumId w:val="9"/>
  </w:num>
  <w:num w:numId="23">
    <w:abstractNumId w:val="21"/>
  </w:num>
  <w:num w:numId="24">
    <w:abstractNumId w:val="20"/>
  </w:num>
  <w:num w:numId="25">
    <w:abstractNumId w:val="22"/>
  </w:num>
  <w:num w:numId="26">
    <w:abstractNumId w:val="0"/>
  </w:num>
  <w:num w:numId="27">
    <w:abstractNumId w:val="18"/>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efaultTabStop w:val="1304"/>
  <w:autoHyphenation/>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A39"/>
    <w:rsid w:val="000071F5"/>
    <w:rsid w:val="00016E55"/>
    <w:rsid w:val="00016FCF"/>
    <w:rsid w:val="00020721"/>
    <w:rsid w:val="00024BFD"/>
    <w:rsid w:val="0003182E"/>
    <w:rsid w:val="00040A50"/>
    <w:rsid w:val="00044133"/>
    <w:rsid w:val="00045555"/>
    <w:rsid w:val="00053D44"/>
    <w:rsid w:val="00062F84"/>
    <w:rsid w:val="00063ECB"/>
    <w:rsid w:val="00070530"/>
    <w:rsid w:val="000741AB"/>
    <w:rsid w:val="00075991"/>
    <w:rsid w:val="00081620"/>
    <w:rsid w:val="000B23FF"/>
    <w:rsid w:val="000B3024"/>
    <w:rsid w:val="000B556D"/>
    <w:rsid w:val="000C257C"/>
    <w:rsid w:val="000C272A"/>
    <w:rsid w:val="000D2CBF"/>
    <w:rsid w:val="000D3235"/>
    <w:rsid w:val="000E2F0D"/>
    <w:rsid w:val="000E386A"/>
    <w:rsid w:val="001431B7"/>
    <w:rsid w:val="00144D34"/>
    <w:rsid w:val="0014667F"/>
    <w:rsid w:val="00147111"/>
    <w:rsid w:val="00155F3B"/>
    <w:rsid w:val="001618DA"/>
    <w:rsid w:val="001618EE"/>
    <w:rsid w:val="00167D93"/>
    <w:rsid w:val="00170FB4"/>
    <w:rsid w:val="001776E9"/>
    <w:rsid w:val="001A38F8"/>
    <w:rsid w:val="001A537F"/>
    <w:rsid w:val="001A5B6D"/>
    <w:rsid w:val="001B078B"/>
    <w:rsid w:val="001B6E79"/>
    <w:rsid w:val="001C4E46"/>
    <w:rsid w:val="001C7983"/>
    <w:rsid w:val="001E4F4A"/>
    <w:rsid w:val="001E5F86"/>
    <w:rsid w:val="001F70AF"/>
    <w:rsid w:val="00203796"/>
    <w:rsid w:val="00203B42"/>
    <w:rsid w:val="002055D3"/>
    <w:rsid w:val="00210152"/>
    <w:rsid w:val="00211F99"/>
    <w:rsid w:val="00217154"/>
    <w:rsid w:val="002271A5"/>
    <w:rsid w:val="00234B40"/>
    <w:rsid w:val="0023684A"/>
    <w:rsid w:val="0023711A"/>
    <w:rsid w:val="002373F4"/>
    <w:rsid w:val="002724CD"/>
    <w:rsid w:val="00280645"/>
    <w:rsid w:val="00281B0F"/>
    <w:rsid w:val="00292DED"/>
    <w:rsid w:val="00294501"/>
    <w:rsid w:val="002979F5"/>
    <w:rsid w:val="002A13C4"/>
    <w:rsid w:val="002A2D24"/>
    <w:rsid w:val="002C2910"/>
    <w:rsid w:val="002D31CC"/>
    <w:rsid w:val="002D72CF"/>
    <w:rsid w:val="00303DDF"/>
    <w:rsid w:val="00307C47"/>
    <w:rsid w:val="00321D9A"/>
    <w:rsid w:val="003268C9"/>
    <w:rsid w:val="00334FFF"/>
    <w:rsid w:val="00343A9F"/>
    <w:rsid w:val="00346B03"/>
    <w:rsid w:val="00351719"/>
    <w:rsid w:val="00352F66"/>
    <w:rsid w:val="00367C90"/>
    <w:rsid w:val="003932E3"/>
    <w:rsid w:val="00393411"/>
    <w:rsid w:val="003A2869"/>
    <w:rsid w:val="003A5DA7"/>
    <w:rsid w:val="003B734E"/>
    <w:rsid w:val="003D5018"/>
    <w:rsid w:val="003E1CEA"/>
    <w:rsid w:val="003F2E2C"/>
    <w:rsid w:val="003F316A"/>
    <w:rsid w:val="00405581"/>
    <w:rsid w:val="0041777A"/>
    <w:rsid w:val="00432027"/>
    <w:rsid w:val="0043342A"/>
    <w:rsid w:val="00446E3A"/>
    <w:rsid w:val="004616B6"/>
    <w:rsid w:val="00466EEF"/>
    <w:rsid w:val="0047233E"/>
    <w:rsid w:val="00486BE8"/>
    <w:rsid w:val="00491537"/>
    <w:rsid w:val="004A196F"/>
    <w:rsid w:val="004C5212"/>
    <w:rsid w:val="004C6B33"/>
    <w:rsid w:val="004D2213"/>
    <w:rsid w:val="004D42F7"/>
    <w:rsid w:val="004F4FBF"/>
    <w:rsid w:val="005048D9"/>
    <w:rsid w:val="005146D4"/>
    <w:rsid w:val="0051596E"/>
    <w:rsid w:val="0052759C"/>
    <w:rsid w:val="005276F9"/>
    <w:rsid w:val="00531E18"/>
    <w:rsid w:val="0053412F"/>
    <w:rsid w:val="005356D2"/>
    <w:rsid w:val="00536722"/>
    <w:rsid w:val="005425EB"/>
    <w:rsid w:val="005512A4"/>
    <w:rsid w:val="00555DF0"/>
    <w:rsid w:val="00562E6B"/>
    <w:rsid w:val="005729D4"/>
    <w:rsid w:val="00580340"/>
    <w:rsid w:val="005834E9"/>
    <w:rsid w:val="005876FA"/>
    <w:rsid w:val="0059322E"/>
    <w:rsid w:val="0059671F"/>
    <w:rsid w:val="005B09BA"/>
    <w:rsid w:val="005E3517"/>
    <w:rsid w:val="005E4E81"/>
    <w:rsid w:val="005E619C"/>
    <w:rsid w:val="005F3A39"/>
    <w:rsid w:val="005F68C8"/>
    <w:rsid w:val="00605D4D"/>
    <w:rsid w:val="0061011C"/>
    <w:rsid w:val="006131C2"/>
    <w:rsid w:val="00631ECC"/>
    <w:rsid w:val="006324D4"/>
    <w:rsid w:val="00641004"/>
    <w:rsid w:val="00642211"/>
    <w:rsid w:val="006502EA"/>
    <w:rsid w:val="00650581"/>
    <w:rsid w:val="006532E6"/>
    <w:rsid w:val="00666C15"/>
    <w:rsid w:val="006776FB"/>
    <w:rsid w:val="006A4A91"/>
    <w:rsid w:val="006B2457"/>
    <w:rsid w:val="006D2E55"/>
    <w:rsid w:val="006D40F8"/>
    <w:rsid w:val="006D6C2D"/>
    <w:rsid w:val="00711DA4"/>
    <w:rsid w:val="00722420"/>
    <w:rsid w:val="007251E1"/>
    <w:rsid w:val="007446CE"/>
    <w:rsid w:val="00762098"/>
    <w:rsid w:val="0076257D"/>
    <w:rsid w:val="00763772"/>
    <w:rsid w:val="007729CF"/>
    <w:rsid w:val="007839AC"/>
    <w:rsid w:val="00783B52"/>
    <w:rsid w:val="00785D97"/>
    <w:rsid w:val="007A0F80"/>
    <w:rsid w:val="007A2835"/>
    <w:rsid w:val="007A74D4"/>
    <w:rsid w:val="007B4560"/>
    <w:rsid w:val="007B4E42"/>
    <w:rsid w:val="007C085F"/>
    <w:rsid w:val="007C2B22"/>
    <w:rsid w:val="007C37D5"/>
    <w:rsid w:val="007C53AB"/>
    <w:rsid w:val="007D04E7"/>
    <w:rsid w:val="007D6F13"/>
    <w:rsid w:val="007F5EE0"/>
    <w:rsid w:val="0080644C"/>
    <w:rsid w:val="00811D8D"/>
    <w:rsid w:val="008200A9"/>
    <w:rsid w:val="008423A5"/>
    <w:rsid w:val="00850D2E"/>
    <w:rsid w:val="008559F2"/>
    <w:rsid w:val="00855FEF"/>
    <w:rsid w:val="00863F2B"/>
    <w:rsid w:val="00885EDF"/>
    <w:rsid w:val="008A0773"/>
    <w:rsid w:val="008A4280"/>
    <w:rsid w:val="008B6E85"/>
    <w:rsid w:val="008D2DD0"/>
    <w:rsid w:val="008E0F4A"/>
    <w:rsid w:val="008E7BA5"/>
    <w:rsid w:val="00906E49"/>
    <w:rsid w:val="009106C3"/>
    <w:rsid w:val="009301A8"/>
    <w:rsid w:val="0093350C"/>
    <w:rsid w:val="0093457A"/>
    <w:rsid w:val="00947D20"/>
    <w:rsid w:val="00982643"/>
    <w:rsid w:val="00982954"/>
    <w:rsid w:val="009A3AAF"/>
    <w:rsid w:val="009B0EEF"/>
    <w:rsid w:val="009B230C"/>
    <w:rsid w:val="009B6311"/>
    <w:rsid w:val="009C048F"/>
    <w:rsid w:val="009D222E"/>
    <w:rsid w:val="009D638B"/>
    <w:rsid w:val="009E2426"/>
    <w:rsid w:val="009F40B1"/>
    <w:rsid w:val="00A04895"/>
    <w:rsid w:val="00A11228"/>
    <w:rsid w:val="00A12E56"/>
    <w:rsid w:val="00A135F7"/>
    <w:rsid w:val="00A1698B"/>
    <w:rsid w:val="00A24604"/>
    <w:rsid w:val="00A31344"/>
    <w:rsid w:val="00A40680"/>
    <w:rsid w:val="00A4311C"/>
    <w:rsid w:val="00A612FC"/>
    <w:rsid w:val="00A64BD2"/>
    <w:rsid w:val="00A75231"/>
    <w:rsid w:val="00A81AEC"/>
    <w:rsid w:val="00A90735"/>
    <w:rsid w:val="00A94C68"/>
    <w:rsid w:val="00AA5350"/>
    <w:rsid w:val="00AD1370"/>
    <w:rsid w:val="00AE40E8"/>
    <w:rsid w:val="00AF2EBD"/>
    <w:rsid w:val="00AF300F"/>
    <w:rsid w:val="00AF3346"/>
    <w:rsid w:val="00B273A7"/>
    <w:rsid w:val="00B42986"/>
    <w:rsid w:val="00B4575B"/>
    <w:rsid w:val="00B50421"/>
    <w:rsid w:val="00B54F25"/>
    <w:rsid w:val="00B742CD"/>
    <w:rsid w:val="00BA4EED"/>
    <w:rsid w:val="00BD371B"/>
    <w:rsid w:val="00BE4CA3"/>
    <w:rsid w:val="00BF06A8"/>
    <w:rsid w:val="00C11FB6"/>
    <w:rsid w:val="00C1374A"/>
    <w:rsid w:val="00C21181"/>
    <w:rsid w:val="00C758FA"/>
    <w:rsid w:val="00C81410"/>
    <w:rsid w:val="00C973DB"/>
    <w:rsid w:val="00CB1709"/>
    <w:rsid w:val="00CB4C78"/>
    <w:rsid w:val="00CC2D65"/>
    <w:rsid w:val="00CC4567"/>
    <w:rsid w:val="00CC4AD3"/>
    <w:rsid w:val="00CD4A95"/>
    <w:rsid w:val="00CE6D97"/>
    <w:rsid w:val="00D01D12"/>
    <w:rsid w:val="00D05785"/>
    <w:rsid w:val="00D1077E"/>
    <w:rsid w:val="00D152DF"/>
    <w:rsid w:val="00D1554E"/>
    <w:rsid w:val="00D2305F"/>
    <w:rsid w:val="00D25AD2"/>
    <w:rsid w:val="00D35DB3"/>
    <w:rsid w:val="00D35E49"/>
    <w:rsid w:val="00D44B33"/>
    <w:rsid w:val="00D57223"/>
    <w:rsid w:val="00D60C53"/>
    <w:rsid w:val="00D707DD"/>
    <w:rsid w:val="00D75FD4"/>
    <w:rsid w:val="00D76D7A"/>
    <w:rsid w:val="00D87C57"/>
    <w:rsid w:val="00DB4C1E"/>
    <w:rsid w:val="00DC2EB7"/>
    <w:rsid w:val="00DC4494"/>
    <w:rsid w:val="00DE107F"/>
    <w:rsid w:val="00DE1F8E"/>
    <w:rsid w:val="00DE217C"/>
    <w:rsid w:val="00DE2586"/>
    <w:rsid w:val="00DE5E96"/>
    <w:rsid w:val="00DE6F2D"/>
    <w:rsid w:val="00E03B02"/>
    <w:rsid w:val="00E06C97"/>
    <w:rsid w:val="00E07440"/>
    <w:rsid w:val="00E14DC1"/>
    <w:rsid w:val="00E1684F"/>
    <w:rsid w:val="00E21307"/>
    <w:rsid w:val="00E2160A"/>
    <w:rsid w:val="00E307B3"/>
    <w:rsid w:val="00E330A7"/>
    <w:rsid w:val="00E37F33"/>
    <w:rsid w:val="00E44094"/>
    <w:rsid w:val="00E50B1E"/>
    <w:rsid w:val="00E8539D"/>
    <w:rsid w:val="00E916DE"/>
    <w:rsid w:val="00EA44D7"/>
    <w:rsid w:val="00EA4BCD"/>
    <w:rsid w:val="00EB1D65"/>
    <w:rsid w:val="00EB248D"/>
    <w:rsid w:val="00EB6B34"/>
    <w:rsid w:val="00EC014E"/>
    <w:rsid w:val="00ED66DE"/>
    <w:rsid w:val="00EE450C"/>
    <w:rsid w:val="00EF2E5D"/>
    <w:rsid w:val="00F00450"/>
    <w:rsid w:val="00F113EB"/>
    <w:rsid w:val="00F2512D"/>
    <w:rsid w:val="00F26B1F"/>
    <w:rsid w:val="00F30C7D"/>
    <w:rsid w:val="00F62EEE"/>
    <w:rsid w:val="00F63379"/>
    <w:rsid w:val="00F7177D"/>
    <w:rsid w:val="00F734F9"/>
    <w:rsid w:val="00F73B15"/>
    <w:rsid w:val="00F747CC"/>
    <w:rsid w:val="00F7786A"/>
    <w:rsid w:val="00F84E94"/>
    <w:rsid w:val="00F9217B"/>
    <w:rsid w:val="00F95D11"/>
    <w:rsid w:val="00FA20FF"/>
    <w:rsid w:val="00FA356E"/>
    <w:rsid w:val="00FA6ACE"/>
    <w:rsid w:val="00FB0395"/>
    <w:rsid w:val="00FB6ABF"/>
    <w:rsid w:val="00FD1B4D"/>
    <w:rsid w:val="00FE692C"/>
    <w:rsid w:val="00FF39C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299917"/>
  <w15:chartTrackingRefBased/>
  <w15:docId w15:val="{6031E0BA-5C63-4FE7-92A7-A47E019DF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rsid w:val="009D222E"/>
    <w:rPr>
      <w:sz w:val="24"/>
      <w:lang w:eastAsia="en-US"/>
    </w:rPr>
  </w:style>
  <w:style w:type="paragraph" w:styleId="Otsikko1">
    <w:name w:val="heading 1"/>
    <w:basedOn w:val="Normaali"/>
    <w:next w:val="Normaali"/>
    <w:link w:val="Otsikko1Char"/>
    <w:uiPriority w:val="9"/>
    <w:rsid w:val="0072242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VMNormaaliSisentmtn">
    <w:name w:val="VM_Normaali_Sisentämätön"/>
    <w:qFormat/>
    <w:rsid w:val="009D222E"/>
    <w:rPr>
      <w:sz w:val="24"/>
    </w:rPr>
  </w:style>
  <w:style w:type="paragraph" w:customStyle="1" w:styleId="VMAlatunniste">
    <w:name w:val="VM_Alatunniste"/>
    <w:basedOn w:val="VMNormaaliSisentmtn"/>
    <w:rsid w:val="009D222E"/>
    <w:rPr>
      <w:rFonts w:cs="Arial"/>
      <w:sz w:val="16"/>
      <w:szCs w:val="24"/>
    </w:rPr>
  </w:style>
  <w:style w:type="paragraph" w:customStyle="1" w:styleId="VMAsiakirjanidver">
    <w:name w:val="VM_Asiakirjan id&amp;ver"/>
    <w:basedOn w:val="VMNormaaliSisentmtn"/>
    <w:rsid w:val="009D222E"/>
    <w:rPr>
      <w:sz w:val="14"/>
    </w:rPr>
  </w:style>
  <w:style w:type="paragraph" w:customStyle="1" w:styleId="VMAsiakohta">
    <w:name w:val="VM_Asiakohta"/>
    <w:basedOn w:val="VMNormaaliSisentmtn"/>
    <w:next w:val="Normaali"/>
    <w:rsid w:val="009D222E"/>
    <w:pPr>
      <w:numPr>
        <w:numId w:val="1"/>
      </w:numPr>
      <w:spacing w:before="240" w:after="240"/>
    </w:pPr>
  </w:style>
  <w:style w:type="paragraph" w:customStyle="1" w:styleId="VMleipteksti">
    <w:name w:val="VM_leipäteksti"/>
    <w:basedOn w:val="VMNormaaliSisentmtn"/>
    <w:qFormat/>
    <w:rsid w:val="009D222E"/>
    <w:pPr>
      <w:ind w:left="2608"/>
    </w:pPr>
    <w:rPr>
      <w:szCs w:val="24"/>
    </w:rPr>
  </w:style>
  <w:style w:type="paragraph" w:customStyle="1" w:styleId="VMluettelonumeroin">
    <w:name w:val="VM_luettelo_numeroin"/>
    <w:basedOn w:val="VMleipteksti"/>
    <w:qFormat/>
    <w:rsid w:val="009B230C"/>
    <w:pPr>
      <w:numPr>
        <w:numId w:val="2"/>
      </w:numPr>
      <w:ind w:left="2965" w:hanging="357"/>
    </w:pPr>
  </w:style>
  <w:style w:type="paragraph" w:customStyle="1" w:styleId="VMLuettelonkappaletyyppi">
    <w:name w:val="VM_Luettelon kappaletyyppi"/>
    <w:basedOn w:val="VMleipteksti"/>
    <w:qFormat/>
    <w:rsid w:val="009B230C"/>
    <w:pPr>
      <w:numPr>
        <w:numId w:val="3"/>
      </w:numPr>
      <w:ind w:left="2965" w:hanging="357"/>
    </w:pPr>
  </w:style>
  <w:style w:type="paragraph" w:customStyle="1" w:styleId="VMLuettelotyylipallukka">
    <w:name w:val="VM_Luettelotyyli_pallukka"/>
    <w:basedOn w:val="VMleipteksti"/>
    <w:qFormat/>
    <w:rsid w:val="009D222E"/>
    <w:pPr>
      <w:numPr>
        <w:numId w:val="4"/>
      </w:numPr>
      <w:spacing w:after="120"/>
    </w:pPr>
  </w:style>
  <w:style w:type="paragraph" w:customStyle="1" w:styleId="VMmuistioleipteksti">
    <w:name w:val="VM_muistio_leipäteksti"/>
    <w:basedOn w:val="VMNormaaliSisentmtn"/>
    <w:rsid w:val="009D222E"/>
    <w:pPr>
      <w:ind w:left="1304"/>
    </w:pPr>
  </w:style>
  <w:style w:type="paragraph" w:customStyle="1" w:styleId="VMOtsikko1">
    <w:name w:val="VM_Otsikko 1"/>
    <w:basedOn w:val="VMNormaaliSisentmtn"/>
    <w:next w:val="VMleipteksti"/>
    <w:qFormat/>
    <w:rsid w:val="00722420"/>
    <w:pPr>
      <w:keepNext/>
      <w:spacing w:before="320" w:after="200"/>
      <w:outlineLvl w:val="0"/>
    </w:pPr>
    <w:rPr>
      <w:b/>
      <w:bCs/>
      <w:kern w:val="32"/>
      <w:sz w:val="26"/>
      <w:szCs w:val="32"/>
    </w:rPr>
  </w:style>
  <w:style w:type="paragraph" w:customStyle="1" w:styleId="VMOtsikko2">
    <w:name w:val="VM_Otsikko 2"/>
    <w:basedOn w:val="VMNormaaliSisentmtn"/>
    <w:next w:val="VMleipteksti"/>
    <w:qFormat/>
    <w:rsid w:val="00722420"/>
    <w:pPr>
      <w:spacing w:before="320" w:after="200"/>
      <w:outlineLvl w:val="1"/>
    </w:pPr>
    <w:rPr>
      <w:b/>
    </w:rPr>
  </w:style>
  <w:style w:type="paragraph" w:customStyle="1" w:styleId="VMOtsikko3">
    <w:name w:val="VM_Otsikko 3"/>
    <w:basedOn w:val="VMNormaaliSisentmtn"/>
    <w:next w:val="VMleipteksti"/>
    <w:qFormat/>
    <w:rsid w:val="00722420"/>
    <w:pPr>
      <w:spacing w:before="320" w:after="200"/>
      <w:outlineLvl w:val="2"/>
    </w:pPr>
    <w:rPr>
      <w:i/>
    </w:rPr>
  </w:style>
  <w:style w:type="paragraph" w:customStyle="1" w:styleId="VMOtsikkonum1">
    <w:name w:val="VM_Otsikko_num 1"/>
    <w:basedOn w:val="VMOtsikko1"/>
    <w:next w:val="VMleipteksti"/>
    <w:qFormat/>
    <w:rsid w:val="00722420"/>
    <w:pPr>
      <w:numPr>
        <w:numId w:val="8"/>
      </w:numPr>
      <w:ind w:left="227" w:hanging="227"/>
    </w:pPr>
  </w:style>
  <w:style w:type="paragraph" w:customStyle="1" w:styleId="VMOtsikkonum2">
    <w:name w:val="VM_Otsikko_num 2"/>
    <w:next w:val="VMleipteksti"/>
    <w:qFormat/>
    <w:rsid w:val="00722420"/>
    <w:pPr>
      <w:numPr>
        <w:ilvl w:val="1"/>
        <w:numId w:val="8"/>
      </w:numPr>
      <w:spacing w:before="320" w:after="200"/>
      <w:ind w:left="397" w:hanging="397"/>
      <w:outlineLvl w:val="1"/>
    </w:pPr>
    <w:rPr>
      <w:b/>
      <w:sz w:val="24"/>
    </w:rPr>
  </w:style>
  <w:style w:type="paragraph" w:customStyle="1" w:styleId="VMOtsikkonum3">
    <w:name w:val="VM_Otsikko_num 3"/>
    <w:basedOn w:val="VMOtsikko3"/>
    <w:next w:val="VMleipteksti"/>
    <w:qFormat/>
    <w:rsid w:val="00722420"/>
    <w:pPr>
      <w:numPr>
        <w:ilvl w:val="2"/>
        <w:numId w:val="8"/>
      </w:numPr>
      <w:ind w:left="567" w:hanging="567"/>
    </w:pPr>
  </w:style>
  <w:style w:type="paragraph" w:customStyle="1" w:styleId="VMRiippuva">
    <w:name w:val="VM_Riippuva"/>
    <w:basedOn w:val="VMNormaaliSisentmtn"/>
    <w:next w:val="VMleipteksti"/>
    <w:qFormat/>
    <w:rsid w:val="009D222E"/>
    <w:pPr>
      <w:ind w:left="2608" w:hanging="2608"/>
    </w:pPr>
  </w:style>
  <w:style w:type="paragraph" w:customStyle="1" w:styleId="VMYltunniste">
    <w:name w:val="VM_Ylätunniste"/>
    <w:basedOn w:val="VMNormaaliSisentmtn"/>
    <w:qFormat/>
    <w:rsid w:val="009D222E"/>
    <w:pPr>
      <w:tabs>
        <w:tab w:val="left" w:pos="1304"/>
        <w:tab w:val="left" w:pos="2608"/>
        <w:tab w:val="left" w:pos="3912"/>
        <w:tab w:val="left" w:pos="5216"/>
        <w:tab w:val="left" w:pos="6521"/>
        <w:tab w:val="left" w:pos="7825"/>
        <w:tab w:val="left" w:pos="9129"/>
      </w:tabs>
    </w:pPr>
    <w:rPr>
      <w:szCs w:val="24"/>
    </w:rPr>
  </w:style>
  <w:style w:type="paragraph" w:styleId="Alatunniste">
    <w:name w:val="footer"/>
    <w:basedOn w:val="Normaali"/>
    <w:link w:val="AlatunnisteChar"/>
    <w:uiPriority w:val="99"/>
    <w:semiHidden/>
    <w:unhideWhenUsed/>
    <w:rsid w:val="008E0F4A"/>
    <w:pPr>
      <w:tabs>
        <w:tab w:val="center" w:pos="4819"/>
        <w:tab w:val="right" w:pos="9638"/>
      </w:tabs>
    </w:pPr>
  </w:style>
  <w:style w:type="character" w:customStyle="1" w:styleId="AlatunnisteChar">
    <w:name w:val="Alatunniste Char"/>
    <w:basedOn w:val="Kappaleenoletusfontti"/>
    <w:link w:val="Alatunniste"/>
    <w:uiPriority w:val="99"/>
    <w:semiHidden/>
    <w:rsid w:val="008E0F4A"/>
    <w:rPr>
      <w:sz w:val="24"/>
      <w:lang w:eastAsia="en-US"/>
    </w:rPr>
  </w:style>
  <w:style w:type="paragraph" w:styleId="Seliteteksti">
    <w:name w:val="Balloon Text"/>
    <w:basedOn w:val="Normaali"/>
    <w:link w:val="SelitetekstiChar"/>
    <w:uiPriority w:val="99"/>
    <w:semiHidden/>
    <w:unhideWhenUsed/>
    <w:rsid w:val="00CB4C78"/>
    <w:rPr>
      <w:rFonts w:ascii="Tahoma" w:hAnsi="Tahoma" w:cs="Tahoma"/>
      <w:sz w:val="16"/>
      <w:szCs w:val="16"/>
    </w:rPr>
  </w:style>
  <w:style w:type="character" w:customStyle="1" w:styleId="SelitetekstiChar">
    <w:name w:val="Seliteteksti Char"/>
    <w:basedOn w:val="Kappaleenoletusfontti"/>
    <w:link w:val="Seliteteksti"/>
    <w:uiPriority w:val="99"/>
    <w:semiHidden/>
    <w:rsid w:val="00CB4C78"/>
    <w:rPr>
      <w:rFonts w:ascii="Tahoma" w:hAnsi="Tahoma" w:cs="Tahoma"/>
      <w:sz w:val="16"/>
      <w:szCs w:val="16"/>
      <w:lang w:eastAsia="en-US"/>
    </w:rPr>
  </w:style>
  <w:style w:type="character" w:customStyle="1" w:styleId="Otsikko1Char">
    <w:name w:val="Otsikko 1 Char"/>
    <w:basedOn w:val="Kappaleenoletusfontti"/>
    <w:link w:val="Otsikko1"/>
    <w:uiPriority w:val="9"/>
    <w:rsid w:val="00722420"/>
    <w:rPr>
      <w:rFonts w:asciiTheme="majorHAnsi" w:eastAsiaTheme="majorEastAsia" w:hAnsiTheme="majorHAnsi" w:cstheme="majorBidi"/>
      <w:b/>
      <w:bCs/>
      <w:color w:val="365F91" w:themeColor="accent1" w:themeShade="BF"/>
      <w:sz w:val="28"/>
      <w:szCs w:val="28"/>
      <w:lang w:eastAsia="en-US"/>
    </w:rPr>
  </w:style>
  <w:style w:type="paragraph" w:styleId="Yltunniste">
    <w:name w:val="header"/>
    <w:basedOn w:val="Normaali"/>
    <w:link w:val="YltunnisteChar"/>
    <w:uiPriority w:val="99"/>
    <w:semiHidden/>
    <w:unhideWhenUsed/>
    <w:rsid w:val="009B6311"/>
    <w:pPr>
      <w:tabs>
        <w:tab w:val="center" w:pos="4819"/>
        <w:tab w:val="right" w:pos="9638"/>
      </w:tabs>
    </w:pPr>
  </w:style>
  <w:style w:type="character" w:customStyle="1" w:styleId="YltunnisteChar">
    <w:name w:val="Ylätunniste Char"/>
    <w:basedOn w:val="Kappaleenoletusfontti"/>
    <w:link w:val="Yltunniste"/>
    <w:uiPriority w:val="99"/>
    <w:semiHidden/>
    <w:rsid w:val="009B6311"/>
    <w:rPr>
      <w:sz w:val="24"/>
      <w:lang w:eastAsia="en-US"/>
    </w:rPr>
  </w:style>
  <w:style w:type="paragraph" w:styleId="Luettelokappale">
    <w:name w:val="List Paragraph"/>
    <w:basedOn w:val="Normaali"/>
    <w:uiPriority w:val="34"/>
    <w:qFormat/>
    <w:rsid w:val="005F3A39"/>
    <w:pPr>
      <w:ind w:left="720"/>
      <w:contextualSpacing/>
    </w:pPr>
  </w:style>
  <w:style w:type="character" w:styleId="Hyperlinkki">
    <w:name w:val="Hyperlink"/>
    <w:basedOn w:val="Kappaleenoletusfontti"/>
    <w:uiPriority w:val="99"/>
    <w:unhideWhenUsed/>
    <w:rsid w:val="009301A8"/>
    <w:rPr>
      <w:color w:val="0000FF" w:themeColor="hyperlink"/>
      <w:u w:val="single"/>
    </w:rPr>
  </w:style>
  <w:style w:type="character" w:styleId="Kommentinviite">
    <w:name w:val="annotation reference"/>
    <w:basedOn w:val="Kappaleenoletusfontti"/>
    <w:uiPriority w:val="99"/>
    <w:semiHidden/>
    <w:unhideWhenUsed/>
    <w:rsid w:val="002C2910"/>
    <w:rPr>
      <w:sz w:val="16"/>
      <w:szCs w:val="16"/>
    </w:rPr>
  </w:style>
  <w:style w:type="paragraph" w:styleId="Kommentinteksti">
    <w:name w:val="annotation text"/>
    <w:basedOn w:val="Normaali"/>
    <w:link w:val="KommentintekstiChar"/>
    <w:uiPriority w:val="99"/>
    <w:semiHidden/>
    <w:unhideWhenUsed/>
    <w:rsid w:val="002C2910"/>
    <w:rPr>
      <w:sz w:val="20"/>
    </w:rPr>
  </w:style>
  <w:style w:type="character" w:customStyle="1" w:styleId="KommentintekstiChar">
    <w:name w:val="Kommentin teksti Char"/>
    <w:basedOn w:val="Kappaleenoletusfontti"/>
    <w:link w:val="Kommentinteksti"/>
    <w:uiPriority w:val="99"/>
    <w:semiHidden/>
    <w:rsid w:val="002C2910"/>
    <w:rPr>
      <w:lang w:eastAsia="en-US"/>
    </w:rPr>
  </w:style>
  <w:style w:type="paragraph" w:styleId="Kommentinotsikko">
    <w:name w:val="annotation subject"/>
    <w:basedOn w:val="Kommentinteksti"/>
    <w:next w:val="Kommentinteksti"/>
    <w:link w:val="KommentinotsikkoChar"/>
    <w:uiPriority w:val="99"/>
    <w:semiHidden/>
    <w:unhideWhenUsed/>
    <w:rsid w:val="002C2910"/>
    <w:rPr>
      <w:b/>
      <w:bCs/>
    </w:rPr>
  </w:style>
  <w:style w:type="character" w:customStyle="1" w:styleId="KommentinotsikkoChar">
    <w:name w:val="Kommentin otsikko Char"/>
    <w:basedOn w:val="KommentintekstiChar"/>
    <w:link w:val="Kommentinotsikko"/>
    <w:uiPriority w:val="99"/>
    <w:semiHidden/>
    <w:rsid w:val="002C2910"/>
    <w:rPr>
      <w:b/>
      <w:bCs/>
      <w:lang w:eastAsia="en-US"/>
    </w:rPr>
  </w:style>
  <w:style w:type="paragraph" w:styleId="Loppuviitteenteksti">
    <w:name w:val="endnote text"/>
    <w:basedOn w:val="Normaali"/>
    <w:link w:val="LoppuviitteentekstiChar"/>
    <w:uiPriority w:val="99"/>
    <w:unhideWhenUsed/>
    <w:qFormat/>
    <w:rsid w:val="00303DDF"/>
    <w:pPr>
      <w:tabs>
        <w:tab w:val="right" w:leader="dot" w:pos="2880"/>
      </w:tabs>
    </w:pPr>
    <w:rPr>
      <w:rFonts w:ascii="Calibri" w:eastAsia="Calibri" w:hAnsi="Calibri" w:cs="Calibri"/>
      <w:color w:val="000000"/>
      <w:sz w:val="22"/>
      <w:lang w:val="en-ZA" w:eastAsia="en-ZA"/>
    </w:rPr>
  </w:style>
  <w:style w:type="character" w:customStyle="1" w:styleId="LoppuviitteentekstiChar">
    <w:name w:val="Loppuviitteen teksti Char"/>
    <w:basedOn w:val="Kappaleenoletusfontti"/>
    <w:link w:val="Loppuviitteenteksti"/>
    <w:uiPriority w:val="99"/>
    <w:rsid w:val="00303DDF"/>
    <w:rPr>
      <w:rFonts w:ascii="Calibri" w:eastAsia="Calibri" w:hAnsi="Calibri" w:cs="Calibri"/>
      <w:color w:val="000000"/>
      <w:sz w:val="22"/>
      <w:lang w:val="en-ZA" w:eastAsia="en-ZA"/>
    </w:rPr>
  </w:style>
  <w:style w:type="character" w:styleId="Loppuviitteenviite">
    <w:name w:val="endnote reference"/>
    <w:basedOn w:val="Kappaleenoletusfontti"/>
    <w:uiPriority w:val="99"/>
    <w:unhideWhenUsed/>
    <w:qFormat/>
    <w:rsid w:val="00303DDF"/>
    <w:rPr>
      <w:vertAlign w:val="superscript"/>
    </w:rPr>
  </w:style>
  <w:style w:type="paragraph" w:customStyle="1" w:styleId="Default">
    <w:name w:val="Default"/>
    <w:rsid w:val="006532E6"/>
    <w:pPr>
      <w:autoSpaceDE w:val="0"/>
      <w:autoSpaceDN w:val="0"/>
      <w:adjustRightInd w:val="0"/>
    </w:pPr>
    <w:rPr>
      <w:rFonts w:ascii="PT Sans" w:hAnsi="PT Sans" w:cs="PT Sans"/>
      <w:color w:val="000000"/>
      <w:sz w:val="24"/>
      <w:szCs w:val="24"/>
    </w:rPr>
  </w:style>
  <w:style w:type="character" w:styleId="Voimakas">
    <w:name w:val="Strong"/>
    <w:basedOn w:val="Kappaleenoletusfontti"/>
    <w:uiPriority w:val="22"/>
    <w:qFormat/>
    <w:rsid w:val="00B54F25"/>
    <w:rPr>
      <w:b/>
      <w:bCs/>
    </w:rPr>
  </w:style>
  <w:style w:type="paragraph" w:styleId="NormaaliWWW">
    <w:name w:val="Normal (Web)"/>
    <w:basedOn w:val="Normaali"/>
    <w:uiPriority w:val="99"/>
    <w:unhideWhenUsed/>
    <w:rsid w:val="00B54F25"/>
    <w:pPr>
      <w:spacing w:before="225" w:after="225" w:line="300" w:lineRule="atLeast"/>
    </w:pPr>
    <w:rPr>
      <w:szCs w:val="24"/>
      <w:lang w:eastAsia="fi-FI"/>
    </w:rPr>
  </w:style>
  <w:style w:type="table" w:styleId="TaulukkoRuudukko">
    <w:name w:val="Table Grid"/>
    <w:basedOn w:val="Normaalitaulukko"/>
    <w:uiPriority w:val="59"/>
    <w:rsid w:val="00593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lysluettelonotsikko">
    <w:name w:val="TOC Heading"/>
    <w:basedOn w:val="Otsikko1"/>
    <w:next w:val="Normaali"/>
    <w:uiPriority w:val="39"/>
    <w:unhideWhenUsed/>
    <w:qFormat/>
    <w:rsid w:val="00EB248D"/>
    <w:pPr>
      <w:spacing w:before="240" w:line="259" w:lineRule="auto"/>
      <w:outlineLvl w:val="9"/>
    </w:pPr>
    <w:rPr>
      <w:b w:val="0"/>
      <w:bCs w:val="0"/>
      <w:sz w:val="32"/>
      <w:szCs w:val="32"/>
      <w:lang w:eastAsia="fi-FI"/>
    </w:rPr>
  </w:style>
  <w:style w:type="paragraph" w:styleId="Sisluet1">
    <w:name w:val="toc 1"/>
    <w:basedOn w:val="Normaali"/>
    <w:next w:val="Normaali"/>
    <w:autoRedefine/>
    <w:uiPriority w:val="39"/>
    <w:unhideWhenUsed/>
    <w:rsid w:val="00EB248D"/>
    <w:pPr>
      <w:spacing w:after="100"/>
    </w:pPr>
  </w:style>
  <w:style w:type="paragraph" w:styleId="Sisluet3">
    <w:name w:val="toc 3"/>
    <w:basedOn w:val="Normaali"/>
    <w:next w:val="Normaali"/>
    <w:autoRedefine/>
    <w:uiPriority w:val="39"/>
    <w:unhideWhenUsed/>
    <w:rsid w:val="00EB248D"/>
    <w:pPr>
      <w:spacing w:after="100"/>
      <w:ind w:left="480"/>
    </w:pPr>
  </w:style>
  <w:style w:type="character" w:styleId="AvattuHyperlinkki">
    <w:name w:val="FollowedHyperlink"/>
    <w:basedOn w:val="Kappaleenoletusfontti"/>
    <w:uiPriority w:val="99"/>
    <w:semiHidden/>
    <w:unhideWhenUsed/>
    <w:rsid w:val="00555D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643026">
      <w:bodyDiv w:val="1"/>
      <w:marLeft w:val="0"/>
      <w:marRight w:val="0"/>
      <w:marTop w:val="0"/>
      <w:marBottom w:val="0"/>
      <w:divBdr>
        <w:top w:val="none" w:sz="0" w:space="0" w:color="auto"/>
        <w:left w:val="none" w:sz="0" w:space="0" w:color="auto"/>
        <w:bottom w:val="none" w:sz="0" w:space="0" w:color="auto"/>
        <w:right w:val="none" w:sz="0" w:space="0" w:color="auto"/>
      </w:divBdr>
    </w:div>
    <w:div w:id="286282601">
      <w:bodyDiv w:val="1"/>
      <w:marLeft w:val="0"/>
      <w:marRight w:val="0"/>
      <w:marTop w:val="0"/>
      <w:marBottom w:val="0"/>
      <w:divBdr>
        <w:top w:val="none" w:sz="0" w:space="0" w:color="auto"/>
        <w:left w:val="none" w:sz="0" w:space="0" w:color="auto"/>
        <w:bottom w:val="none" w:sz="0" w:space="0" w:color="auto"/>
        <w:right w:val="none" w:sz="0" w:space="0" w:color="auto"/>
      </w:divBdr>
      <w:divsChild>
        <w:div w:id="698705430">
          <w:marLeft w:val="1080"/>
          <w:marRight w:val="0"/>
          <w:marTop w:val="100"/>
          <w:marBottom w:val="0"/>
          <w:divBdr>
            <w:top w:val="none" w:sz="0" w:space="0" w:color="auto"/>
            <w:left w:val="none" w:sz="0" w:space="0" w:color="auto"/>
            <w:bottom w:val="none" w:sz="0" w:space="0" w:color="auto"/>
            <w:right w:val="none" w:sz="0" w:space="0" w:color="auto"/>
          </w:divBdr>
        </w:div>
        <w:div w:id="824081415">
          <w:marLeft w:val="1080"/>
          <w:marRight w:val="0"/>
          <w:marTop w:val="100"/>
          <w:marBottom w:val="0"/>
          <w:divBdr>
            <w:top w:val="none" w:sz="0" w:space="0" w:color="auto"/>
            <w:left w:val="none" w:sz="0" w:space="0" w:color="auto"/>
            <w:bottom w:val="none" w:sz="0" w:space="0" w:color="auto"/>
            <w:right w:val="none" w:sz="0" w:space="0" w:color="auto"/>
          </w:divBdr>
        </w:div>
        <w:div w:id="469791922">
          <w:marLeft w:val="1080"/>
          <w:marRight w:val="0"/>
          <w:marTop w:val="100"/>
          <w:marBottom w:val="0"/>
          <w:divBdr>
            <w:top w:val="none" w:sz="0" w:space="0" w:color="auto"/>
            <w:left w:val="none" w:sz="0" w:space="0" w:color="auto"/>
            <w:bottom w:val="none" w:sz="0" w:space="0" w:color="auto"/>
            <w:right w:val="none" w:sz="0" w:space="0" w:color="auto"/>
          </w:divBdr>
        </w:div>
        <w:div w:id="439909057">
          <w:marLeft w:val="1080"/>
          <w:marRight w:val="0"/>
          <w:marTop w:val="100"/>
          <w:marBottom w:val="0"/>
          <w:divBdr>
            <w:top w:val="none" w:sz="0" w:space="0" w:color="auto"/>
            <w:left w:val="none" w:sz="0" w:space="0" w:color="auto"/>
            <w:bottom w:val="none" w:sz="0" w:space="0" w:color="auto"/>
            <w:right w:val="none" w:sz="0" w:space="0" w:color="auto"/>
          </w:divBdr>
        </w:div>
        <w:div w:id="1279407969">
          <w:marLeft w:val="1080"/>
          <w:marRight w:val="0"/>
          <w:marTop w:val="100"/>
          <w:marBottom w:val="0"/>
          <w:divBdr>
            <w:top w:val="none" w:sz="0" w:space="0" w:color="auto"/>
            <w:left w:val="none" w:sz="0" w:space="0" w:color="auto"/>
            <w:bottom w:val="none" w:sz="0" w:space="0" w:color="auto"/>
            <w:right w:val="none" w:sz="0" w:space="0" w:color="auto"/>
          </w:divBdr>
        </w:div>
      </w:divsChild>
    </w:div>
    <w:div w:id="369644608">
      <w:bodyDiv w:val="1"/>
      <w:marLeft w:val="0"/>
      <w:marRight w:val="0"/>
      <w:marTop w:val="0"/>
      <w:marBottom w:val="0"/>
      <w:divBdr>
        <w:top w:val="none" w:sz="0" w:space="0" w:color="auto"/>
        <w:left w:val="none" w:sz="0" w:space="0" w:color="auto"/>
        <w:bottom w:val="none" w:sz="0" w:space="0" w:color="auto"/>
        <w:right w:val="none" w:sz="0" w:space="0" w:color="auto"/>
      </w:divBdr>
      <w:divsChild>
        <w:div w:id="1579710562">
          <w:marLeft w:val="360"/>
          <w:marRight w:val="0"/>
          <w:marTop w:val="200"/>
          <w:marBottom w:val="0"/>
          <w:divBdr>
            <w:top w:val="none" w:sz="0" w:space="0" w:color="auto"/>
            <w:left w:val="none" w:sz="0" w:space="0" w:color="auto"/>
            <w:bottom w:val="none" w:sz="0" w:space="0" w:color="auto"/>
            <w:right w:val="none" w:sz="0" w:space="0" w:color="auto"/>
          </w:divBdr>
        </w:div>
        <w:div w:id="367023115">
          <w:marLeft w:val="360"/>
          <w:marRight w:val="0"/>
          <w:marTop w:val="200"/>
          <w:marBottom w:val="0"/>
          <w:divBdr>
            <w:top w:val="none" w:sz="0" w:space="0" w:color="auto"/>
            <w:left w:val="none" w:sz="0" w:space="0" w:color="auto"/>
            <w:bottom w:val="none" w:sz="0" w:space="0" w:color="auto"/>
            <w:right w:val="none" w:sz="0" w:space="0" w:color="auto"/>
          </w:divBdr>
        </w:div>
        <w:div w:id="1906139541">
          <w:marLeft w:val="360"/>
          <w:marRight w:val="0"/>
          <w:marTop w:val="200"/>
          <w:marBottom w:val="0"/>
          <w:divBdr>
            <w:top w:val="none" w:sz="0" w:space="0" w:color="auto"/>
            <w:left w:val="none" w:sz="0" w:space="0" w:color="auto"/>
            <w:bottom w:val="none" w:sz="0" w:space="0" w:color="auto"/>
            <w:right w:val="none" w:sz="0" w:space="0" w:color="auto"/>
          </w:divBdr>
        </w:div>
        <w:div w:id="28342524">
          <w:marLeft w:val="360"/>
          <w:marRight w:val="0"/>
          <w:marTop w:val="200"/>
          <w:marBottom w:val="0"/>
          <w:divBdr>
            <w:top w:val="none" w:sz="0" w:space="0" w:color="auto"/>
            <w:left w:val="none" w:sz="0" w:space="0" w:color="auto"/>
            <w:bottom w:val="none" w:sz="0" w:space="0" w:color="auto"/>
            <w:right w:val="none" w:sz="0" w:space="0" w:color="auto"/>
          </w:divBdr>
        </w:div>
      </w:divsChild>
    </w:div>
    <w:div w:id="512184872">
      <w:bodyDiv w:val="1"/>
      <w:marLeft w:val="0"/>
      <w:marRight w:val="0"/>
      <w:marTop w:val="0"/>
      <w:marBottom w:val="0"/>
      <w:divBdr>
        <w:top w:val="none" w:sz="0" w:space="0" w:color="auto"/>
        <w:left w:val="none" w:sz="0" w:space="0" w:color="auto"/>
        <w:bottom w:val="none" w:sz="0" w:space="0" w:color="auto"/>
        <w:right w:val="none" w:sz="0" w:space="0" w:color="auto"/>
      </w:divBdr>
      <w:divsChild>
        <w:div w:id="862717116">
          <w:marLeft w:val="0"/>
          <w:marRight w:val="0"/>
          <w:marTop w:val="0"/>
          <w:marBottom w:val="0"/>
          <w:divBdr>
            <w:top w:val="none" w:sz="0" w:space="0" w:color="auto"/>
            <w:left w:val="none" w:sz="0" w:space="0" w:color="auto"/>
            <w:bottom w:val="none" w:sz="0" w:space="0" w:color="auto"/>
            <w:right w:val="none" w:sz="0" w:space="0" w:color="auto"/>
          </w:divBdr>
          <w:divsChild>
            <w:div w:id="653333530">
              <w:marLeft w:val="0"/>
              <w:marRight w:val="0"/>
              <w:marTop w:val="0"/>
              <w:marBottom w:val="750"/>
              <w:divBdr>
                <w:top w:val="none" w:sz="0" w:space="0" w:color="auto"/>
                <w:left w:val="none" w:sz="0" w:space="0" w:color="auto"/>
                <w:bottom w:val="none" w:sz="0" w:space="0" w:color="auto"/>
                <w:right w:val="none" w:sz="0" w:space="0" w:color="auto"/>
              </w:divBdr>
              <w:divsChild>
                <w:div w:id="988092522">
                  <w:marLeft w:val="0"/>
                  <w:marRight w:val="0"/>
                  <w:marTop w:val="0"/>
                  <w:marBottom w:val="0"/>
                  <w:divBdr>
                    <w:top w:val="none" w:sz="0" w:space="0" w:color="auto"/>
                    <w:left w:val="none" w:sz="0" w:space="0" w:color="auto"/>
                    <w:bottom w:val="none" w:sz="0" w:space="0" w:color="auto"/>
                    <w:right w:val="none" w:sz="0" w:space="0" w:color="auto"/>
                  </w:divBdr>
                  <w:divsChild>
                    <w:div w:id="10124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925729">
      <w:bodyDiv w:val="1"/>
      <w:marLeft w:val="0"/>
      <w:marRight w:val="0"/>
      <w:marTop w:val="0"/>
      <w:marBottom w:val="0"/>
      <w:divBdr>
        <w:top w:val="none" w:sz="0" w:space="0" w:color="auto"/>
        <w:left w:val="none" w:sz="0" w:space="0" w:color="auto"/>
        <w:bottom w:val="none" w:sz="0" w:space="0" w:color="auto"/>
        <w:right w:val="none" w:sz="0" w:space="0" w:color="auto"/>
      </w:divBdr>
    </w:div>
    <w:div w:id="840463227">
      <w:bodyDiv w:val="1"/>
      <w:marLeft w:val="0"/>
      <w:marRight w:val="0"/>
      <w:marTop w:val="0"/>
      <w:marBottom w:val="0"/>
      <w:divBdr>
        <w:top w:val="none" w:sz="0" w:space="0" w:color="auto"/>
        <w:left w:val="none" w:sz="0" w:space="0" w:color="auto"/>
        <w:bottom w:val="none" w:sz="0" w:space="0" w:color="auto"/>
        <w:right w:val="none" w:sz="0" w:space="0" w:color="auto"/>
      </w:divBdr>
      <w:divsChild>
        <w:div w:id="534075466">
          <w:marLeft w:val="360"/>
          <w:marRight w:val="0"/>
          <w:marTop w:val="200"/>
          <w:marBottom w:val="0"/>
          <w:divBdr>
            <w:top w:val="none" w:sz="0" w:space="0" w:color="auto"/>
            <w:left w:val="none" w:sz="0" w:space="0" w:color="auto"/>
            <w:bottom w:val="none" w:sz="0" w:space="0" w:color="auto"/>
            <w:right w:val="none" w:sz="0" w:space="0" w:color="auto"/>
          </w:divBdr>
        </w:div>
        <w:div w:id="541602873">
          <w:marLeft w:val="360"/>
          <w:marRight w:val="0"/>
          <w:marTop w:val="200"/>
          <w:marBottom w:val="0"/>
          <w:divBdr>
            <w:top w:val="none" w:sz="0" w:space="0" w:color="auto"/>
            <w:left w:val="none" w:sz="0" w:space="0" w:color="auto"/>
            <w:bottom w:val="none" w:sz="0" w:space="0" w:color="auto"/>
            <w:right w:val="none" w:sz="0" w:space="0" w:color="auto"/>
          </w:divBdr>
        </w:div>
        <w:div w:id="345519468">
          <w:marLeft w:val="360"/>
          <w:marRight w:val="0"/>
          <w:marTop w:val="200"/>
          <w:marBottom w:val="0"/>
          <w:divBdr>
            <w:top w:val="none" w:sz="0" w:space="0" w:color="auto"/>
            <w:left w:val="none" w:sz="0" w:space="0" w:color="auto"/>
            <w:bottom w:val="none" w:sz="0" w:space="0" w:color="auto"/>
            <w:right w:val="none" w:sz="0" w:space="0" w:color="auto"/>
          </w:divBdr>
        </w:div>
        <w:div w:id="104035105">
          <w:marLeft w:val="360"/>
          <w:marRight w:val="0"/>
          <w:marTop w:val="200"/>
          <w:marBottom w:val="0"/>
          <w:divBdr>
            <w:top w:val="none" w:sz="0" w:space="0" w:color="auto"/>
            <w:left w:val="none" w:sz="0" w:space="0" w:color="auto"/>
            <w:bottom w:val="none" w:sz="0" w:space="0" w:color="auto"/>
            <w:right w:val="none" w:sz="0" w:space="0" w:color="auto"/>
          </w:divBdr>
        </w:div>
        <w:div w:id="201066083">
          <w:marLeft w:val="360"/>
          <w:marRight w:val="0"/>
          <w:marTop w:val="200"/>
          <w:marBottom w:val="0"/>
          <w:divBdr>
            <w:top w:val="none" w:sz="0" w:space="0" w:color="auto"/>
            <w:left w:val="none" w:sz="0" w:space="0" w:color="auto"/>
            <w:bottom w:val="none" w:sz="0" w:space="0" w:color="auto"/>
            <w:right w:val="none" w:sz="0" w:space="0" w:color="auto"/>
          </w:divBdr>
        </w:div>
        <w:div w:id="1147166820">
          <w:marLeft w:val="360"/>
          <w:marRight w:val="0"/>
          <w:marTop w:val="200"/>
          <w:marBottom w:val="0"/>
          <w:divBdr>
            <w:top w:val="none" w:sz="0" w:space="0" w:color="auto"/>
            <w:left w:val="none" w:sz="0" w:space="0" w:color="auto"/>
            <w:bottom w:val="none" w:sz="0" w:space="0" w:color="auto"/>
            <w:right w:val="none" w:sz="0" w:space="0" w:color="auto"/>
          </w:divBdr>
        </w:div>
        <w:div w:id="2012638270">
          <w:marLeft w:val="360"/>
          <w:marRight w:val="0"/>
          <w:marTop w:val="200"/>
          <w:marBottom w:val="0"/>
          <w:divBdr>
            <w:top w:val="none" w:sz="0" w:space="0" w:color="auto"/>
            <w:left w:val="none" w:sz="0" w:space="0" w:color="auto"/>
            <w:bottom w:val="none" w:sz="0" w:space="0" w:color="auto"/>
            <w:right w:val="none" w:sz="0" w:space="0" w:color="auto"/>
          </w:divBdr>
        </w:div>
      </w:divsChild>
    </w:div>
    <w:div w:id="845362381">
      <w:bodyDiv w:val="1"/>
      <w:marLeft w:val="0"/>
      <w:marRight w:val="0"/>
      <w:marTop w:val="0"/>
      <w:marBottom w:val="0"/>
      <w:divBdr>
        <w:top w:val="none" w:sz="0" w:space="0" w:color="auto"/>
        <w:left w:val="none" w:sz="0" w:space="0" w:color="auto"/>
        <w:bottom w:val="none" w:sz="0" w:space="0" w:color="auto"/>
        <w:right w:val="none" w:sz="0" w:space="0" w:color="auto"/>
      </w:divBdr>
    </w:div>
    <w:div w:id="864709013">
      <w:bodyDiv w:val="1"/>
      <w:marLeft w:val="0"/>
      <w:marRight w:val="0"/>
      <w:marTop w:val="0"/>
      <w:marBottom w:val="0"/>
      <w:divBdr>
        <w:top w:val="none" w:sz="0" w:space="0" w:color="auto"/>
        <w:left w:val="none" w:sz="0" w:space="0" w:color="auto"/>
        <w:bottom w:val="none" w:sz="0" w:space="0" w:color="auto"/>
        <w:right w:val="none" w:sz="0" w:space="0" w:color="auto"/>
      </w:divBdr>
      <w:divsChild>
        <w:div w:id="1584021963">
          <w:marLeft w:val="1526"/>
          <w:marRight w:val="0"/>
          <w:marTop w:val="100"/>
          <w:marBottom w:val="0"/>
          <w:divBdr>
            <w:top w:val="none" w:sz="0" w:space="0" w:color="auto"/>
            <w:left w:val="none" w:sz="0" w:space="0" w:color="auto"/>
            <w:bottom w:val="none" w:sz="0" w:space="0" w:color="auto"/>
            <w:right w:val="none" w:sz="0" w:space="0" w:color="auto"/>
          </w:divBdr>
        </w:div>
        <w:div w:id="1164391563">
          <w:marLeft w:val="1526"/>
          <w:marRight w:val="0"/>
          <w:marTop w:val="100"/>
          <w:marBottom w:val="0"/>
          <w:divBdr>
            <w:top w:val="none" w:sz="0" w:space="0" w:color="auto"/>
            <w:left w:val="none" w:sz="0" w:space="0" w:color="auto"/>
            <w:bottom w:val="none" w:sz="0" w:space="0" w:color="auto"/>
            <w:right w:val="none" w:sz="0" w:space="0" w:color="auto"/>
          </w:divBdr>
        </w:div>
        <w:div w:id="643001743">
          <w:marLeft w:val="1526"/>
          <w:marRight w:val="0"/>
          <w:marTop w:val="100"/>
          <w:marBottom w:val="0"/>
          <w:divBdr>
            <w:top w:val="none" w:sz="0" w:space="0" w:color="auto"/>
            <w:left w:val="none" w:sz="0" w:space="0" w:color="auto"/>
            <w:bottom w:val="none" w:sz="0" w:space="0" w:color="auto"/>
            <w:right w:val="none" w:sz="0" w:space="0" w:color="auto"/>
          </w:divBdr>
        </w:div>
      </w:divsChild>
    </w:div>
    <w:div w:id="1017774242">
      <w:bodyDiv w:val="1"/>
      <w:marLeft w:val="0"/>
      <w:marRight w:val="0"/>
      <w:marTop w:val="0"/>
      <w:marBottom w:val="0"/>
      <w:divBdr>
        <w:top w:val="none" w:sz="0" w:space="0" w:color="auto"/>
        <w:left w:val="none" w:sz="0" w:space="0" w:color="auto"/>
        <w:bottom w:val="none" w:sz="0" w:space="0" w:color="auto"/>
        <w:right w:val="none" w:sz="0" w:space="0" w:color="auto"/>
      </w:divBdr>
      <w:divsChild>
        <w:div w:id="1519735327">
          <w:marLeft w:val="360"/>
          <w:marRight w:val="0"/>
          <w:marTop w:val="200"/>
          <w:marBottom w:val="0"/>
          <w:divBdr>
            <w:top w:val="none" w:sz="0" w:space="0" w:color="auto"/>
            <w:left w:val="none" w:sz="0" w:space="0" w:color="auto"/>
            <w:bottom w:val="none" w:sz="0" w:space="0" w:color="auto"/>
            <w:right w:val="none" w:sz="0" w:space="0" w:color="auto"/>
          </w:divBdr>
        </w:div>
        <w:div w:id="776830081">
          <w:marLeft w:val="360"/>
          <w:marRight w:val="0"/>
          <w:marTop w:val="200"/>
          <w:marBottom w:val="0"/>
          <w:divBdr>
            <w:top w:val="none" w:sz="0" w:space="0" w:color="auto"/>
            <w:left w:val="none" w:sz="0" w:space="0" w:color="auto"/>
            <w:bottom w:val="none" w:sz="0" w:space="0" w:color="auto"/>
            <w:right w:val="none" w:sz="0" w:space="0" w:color="auto"/>
          </w:divBdr>
        </w:div>
        <w:div w:id="830604955">
          <w:marLeft w:val="360"/>
          <w:marRight w:val="0"/>
          <w:marTop w:val="200"/>
          <w:marBottom w:val="0"/>
          <w:divBdr>
            <w:top w:val="none" w:sz="0" w:space="0" w:color="auto"/>
            <w:left w:val="none" w:sz="0" w:space="0" w:color="auto"/>
            <w:bottom w:val="none" w:sz="0" w:space="0" w:color="auto"/>
            <w:right w:val="none" w:sz="0" w:space="0" w:color="auto"/>
          </w:divBdr>
        </w:div>
        <w:div w:id="90442957">
          <w:marLeft w:val="360"/>
          <w:marRight w:val="0"/>
          <w:marTop w:val="200"/>
          <w:marBottom w:val="0"/>
          <w:divBdr>
            <w:top w:val="none" w:sz="0" w:space="0" w:color="auto"/>
            <w:left w:val="none" w:sz="0" w:space="0" w:color="auto"/>
            <w:bottom w:val="none" w:sz="0" w:space="0" w:color="auto"/>
            <w:right w:val="none" w:sz="0" w:space="0" w:color="auto"/>
          </w:divBdr>
        </w:div>
        <w:div w:id="1872644665">
          <w:marLeft w:val="1080"/>
          <w:marRight w:val="0"/>
          <w:marTop w:val="100"/>
          <w:marBottom w:val="0"/>
          <w:divBdr>
            <w:top w:val="none" w:sz="0" w:space="0" w:color="auto"/>
            <w:left w:val="none" w:sz="0" w:space="0" w:color="auto"/>
            <w:bottom w:val="none" w:sz="0" w:space="0" w:color="auto"/>
            <w:right w:val="none" w:sz="0" w:space="0" w:color="auto"/>
          </w:divBdr>
        </w:div>
        <w:div w:id="938560200">
          <w:marLeft w:val="1080"/>
          <w:marRight w:val="0"/>
          <w:marTop w:val="100"/>
          <w:marBottom w:val="0"/>
          <w:divBdr>
            <w:top w:val="none" w:sz="0" w:space="0" w:color="auto"/>
            <w:left w:val="none" w:sz="0" w:space="0" w:color="auto"/>
            <w:bottom w:val="none" w:sz="0" w:space="0" w:color="auto"/>
            <w:right w:val="none" w:sz="0" w:space="0" w:color="auto"/>
          </w:divBdr>
        </w:div>
        <w:div w:id="113252257">
          <w:marLeft w:val="1080"/>
          <w:marRight w:val="0"/>
          <w:marTop w:val="100"/>
          <w:marBottom w:val="0"/>
          <w:divBdr>
            <w:top w:val="none" w:sz="0" w:space="0" w:color="auto"/>
            <w:left w:val="none" w:sz="0" w:space="0" w:color="auto"/>
            <w:bottom w:val="none" w:sz="0" w:space="0" w:color="auto"/>
            <w:right w:val="none" w:sz="0" w:space="0" w:color="auto"/>
          </w:divBdr>
        </w:div>
        <w:div w:id="9718219">
          <w:marLeft w:val="1080"/>
          <w:marRight w:val="0"/>
          <w:marTop w:val="100"/>
          <w:marBottom w:val="0"/>
          <w:divBdr>
            <w:top w:val="none" w:sz="0" w:space="0" w:color="auto"/>
            <w:left w:val="none" w:sz="0" w:space="0" w:color="auto"/>
            <w:bottom w:val="none" w:sz="0" w:space="0" w:color="auto"/>
            <w:right w:val="none" w:sz="0" w:space="0" w:color="auto"/>
          </w:divBdr>
        </w:div>
        <w:div w:id="57023164">
          <w:marLeft w:val="360"/>
          <w:marRight w:val="0"/>
          <w:marTop w:val="200"/>
          <w:marBottom w:val="0"/>
          <w:divBdr>
            <w:top w:val="none" w:sz="0" w:space="0" w:color="auto"/>
            <w:left w:val="none" w:sz="0" w:space="0" w:color="auto"/>
            <w:bottom w:val="none" w:sz="0" w:space="0" w:color="auto"/>
            <w:right w:val="none" w:sz="0" w:space="0" w:color="auto"/>
          </w:divBdr>
        </w:div>
      </w:divsChild>
    </w:div>
    <w:div w:id="1790396583">
      <w:bodyDiv w:val="1"/>
      <w:marLeft w:val="0"/>
      <w:marRight w:val="0"/>
      <w:marTop w:val="0"/>
      <w:marBottom w:val="0"/>
      <w:divBdr>
        <w:top w:val="none" w:sz="0" w:space="0" w:color="auto"/>
        <w:left w:val="none" w:sz="0" w:space="0" w:color="auto"/>
        <w:bottom w:val="none" w:sz="0" w:space="0" w:color="auto"/>
        <w:right w:val="none" w:sz="0" w:space="0" w:color="auto"/>
      </w:divBdr>
      <w:divsChild>
        <w:div w:id="189147668">
          <w:marLeft w:val="360"/>
          <w:marRight w:val="0"/>
          <w:marTop w:val="200"/>
          <w:marBottom w:val="0"/>
          <w:divBdr>
            <w:top w:val="none" w:sz="0" w:space="0" w:color="auto"/>
            <w:left w:val="none" w:sz="0" w:space="0" w:color="auto"/>
            <w:bottom w:val="none" w:sz="0" w:space="0" w:color="auto"/>
            <w:right w:val="none" w:sz="0" w:space="0" w:color="auto"/>
          </w:divBdr>
        </w:div>
        <w:div w:id="2016614884">
          <w:marLeft w:val="360"/>
          <w:marRight w:val="0"/>
          <w:marTop w:val="200"/>
          <w:marBottom w:val="0"/>
          <w:divBdr>
            <w:top w:val="none" w:sz="0" w:space="0" w:color="auto"/>
            <w:left w:val="none" w:sz="0" w:space="0" w:color="auto"/>
            <w:bottom w:val="none" w:sz="0" w:space="0" w:color="auto"/>
            <w:right w:val="none" w:sz="0" w:space="0" w:color="auto"/>
          </w:divBdr>
        </w:div>
        <w:div w:id="766079079">
          <w:marLeft w:val="360"/>
          <w:marRight w:val="0"/>
          <w:marTop w:val="200"/>
          <w:marBottom w:val="0"/>
          <w:divBdr>
            <w:top w:val="none" w:sz="0" w:space="0" w:color="auto"/>
            <w:left w:val="none" w:sz="0" w:space="0" w:color="auto"/>
            <w:bottom w:val="none" w:sz="0" w:space="0" w:color="auto"/>
            <w:right w:val="none" w:sz="0" w:space="0" w:color="auto"/>
          </w:divBdr>
        </w:div>
        <w:div w:id="2081440460">
          <w:marLeft w:val="360"/>
          <w:marRight w:val="0"/>
          <w:marTop w:val="200"/>
          <w:marBottom w:val="0"/>
          <w:divBdr>
            <w:top w:val="none" w:sz="0" w:space="0" w:color="auto"/>
            <w:left w:val="none" w:sz="0" w:space="0" w:color="auto"/>
            <w:bottom w:val="none" w:sz="0" w:space="0" w:color="auto"/>
            <w:right w:val="none" w:sz="0" w:space="0" w:color="auto"/>
          </w:divBdr>
        </w:div>
        <w:div w:id="190385336">
          <w:marLeft w:val="360"/>
          <w:marRight w:val="0"/>
          <w:marTop w:val="200"/>
          <w:marBottom w:val="0"/>
          <w:divBdr>
            <w:top w:val="none" w:sz="0" w:space="0" w:color="auto"/>
            <w:left w:val="none" w:sz="0" w:space="0" w:color="auto"/>
            <w:bottom w:val="none" w:sz="0" w:space="0" w:color="auto"/>
            <w:right w:val="none" w:sz="0" w:space="0" w:color="auto"/>
          </w:divBdr>
        </w:div>
      </w:divsChild>
    </w:div>
    <w:div w:id="1824462878">
      <w:bodyDiv w:val="1"/>
      <w:marLeft w:val="0"/>
      <w:marRight w:val="0"/>
      <w:marTop w:val="0"/>
      <w:marBottom w:val="0"/>
      <w:divBdr>
        <w:top w:val="none" w:sz="0" w:space="0" w:color="auto"/>
        <w:left w:val="none" w:sz="0" w:space="0" w:color="auto"/>
        <w:bottom w:val="none" w:sz="0" w:space="0" w:color="auto"/>
        <w:right w:val="none" w:sz="0" w:space="0" w:color="auto"/>
      </w:divBdr>
      <w:divsChild>
        <w:div w:id="326977867">
          <w:marLeft w:val="806"/>
          <w:marRight w:val="0"/>
          <w:marTop w:val="200"/>
          <w:marBottom w:val="0"/>
          <w:divBdr>
            <w:top w:val="none" w:sz="0" w:space="0" w:color="auto"/>
            <w:left w:val="none" w:sz="0" w:space="0" w:color="auto"/>
            <w:bottom w:val="none" w:sz="0" w:space="0" w:color="auto"/>
            <w:right w:val="none" w:sz="0" w:space="0" w:color="auto"/>
          </w:divBdr>
        </w:div>
      </w:divsChild>
    </w:div>
    <w:div w:id="2030789641">
      <w:bodyDiv w:val="1"/>
      <w:marLeft w:val="0"/>
      <w:marRight w:val="0"/>
      <w:marTop w:val="0"/>
      <w:marBottom w:val="0"/>
      <w:divBdr>
        <w:top w:val="none" w:sz="0" w:space="0" w:color="auto"/>
        <w:left w:val="none" w:sz="0" w:space="0" w:color="auto"/>
        <w:bottom w:val="none" w:sz="0" w:space="0" w:color="auto"/>
        <w:right w:val="none" w:sz="0" w:space="0" w:color="auto"/>
      </w:divBdr>
    </w:div>
    <w:div w:id="2119182387">
      <w:bodyDiv w:val="1"/>
      <w:marLeft w:val="0"/>
      <w:marRight w:val="0"/>
      <w:marTop w:val="0"/>
      <w:marBottom w:val="0"/>
      <w:divBdr>
        <w:top w:val="none" w:sz="0" w:space="0" w:color="auto"/>
        <w:left w:val="none" w:sz="0" w:space="0" w:color="auto"/>
        <w:bottom w:val="none" w:sz="0" w:space="0" w:color="auto"/>
        <w:right w:val="none" w:sz="0" w:space="0" w:color="auto"/>
      </w:divBdr>
      <w:divsChild>
        <w:div w:id="1170871006">
          <w:marLeft w:val="360"/>
          <w:marRight w:val="0"/>
          <w:marTop w:val="200"/>
          <w:marBottom w:val="0"/>
          <w:divBdr>
            <w:top w:val="none" w:sz="0" w:space="0" w:color="auto"/>
            <w:left w:val="none" w:sz="0" w:space="0" w:color="auto"/>
            <w:bottom w:val="none" w:sz="0" w:space="0" w:color="auto"/>
            <w:right w:val="none" w:sz="0" w:space="0" w:color="auto"/>
          </w:divBdr>
        </w:div>
        <w:div w:id="1954557304">
          <w:marLeft w:val="360"/>
          <w:marRight w:val="0"/>
          <w:marTop w:val="200"/>
          <w:marBottom w:val="0"/>
          <w:divBdr>
            <w:top w:val="none" w:sz="0" w:space="0" w:color="auto"/>
            <w:left w:val="none" w:sz="0" w:space="0" w:color="auto"/>
            <w:bottom w:val="none" w:sz="0" w:space="0" w:color="auto"/>
            <w:right w:val="none" w:sz="0" w:space="0" w:color="auto"/>
          </w:divBdr>
        </w:div>
        <w:div w:id="1388796591">
          <w:marLeft w:val="360"/>
          <w:marRight w:val="0"/>
          <w:marTop w:val="200"/>
          <w:marBottom w:val="0"/>
          <w:divBdr>
            <w:top w:val="none" w:sz="0" w:space="0" w:color="auto"/>
            <w:left w:val="none" w:sz="0" w:space="0" w:color="auto"/>
            <w:bottom w:val="none" w:sz="0" w:space="0" w:color="auto"/>
            <w:right w:val="none" w:sz="0" w:space="0" w:color="auto"/>
          </w:divBdr>
        </w:div>
        <w:div w:id="53755074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vm.fi/documents/10623/1172317/Arvot_arjessa_Virkamiehen+etiikka.pdf/11021c42-0927-4290-849b-454297644870" TargetMode="External"/><Relationship Id="rId18" Type="http://schemas.openxmlformats.org/officeDocument/2006/relationships/hyperlink" Target="https://avoinhallinto.fi/toimintaohjelmat/" TargetMode="External"/><Relationship Id="rId26" Type="http://schemas.openxmlformats.org/officeDocument/2006/relationships/hyperlink" Target="https://avoinhallinto.fi/tapahtumakartta/"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eoppiva.fi/" TargetMode="External"/><Relationship Id="rId34"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opengovpartnership.org/" TargetMode="External"/><Relationship Id="rId25" Type="http://schemas.openxmlformats.org/officeDocument/2006/relationships/hyperlink" Target="http://www.omamaakunta.fi" TargetMode="External"/><Relationship Id="rId33" Type="http://schemas.openxmlformats.org/officeDocument/2006/relationships/hyperlink" Target="https://avoinhallinto.fi/tyon-tueksi/tukipaketti/"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oikeusministerio.fi/kansalaisyhteiskunta-ja-vapaaehtoistoiminta" TargetMode="External"/><Relationship Id="rId29" Type="http://schemas.openxmlformats.org/officeDocument/2006/relationships/hyperlink" Target="https://avoinhallinto.fi/assets/files/2019/07/Mit%C3%A4kuulimme_Hein%C3%A4kuu2019.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voindata.fi/fi" TargetMode="External"/><Relationship Id="rId32" Type="http://schemas.openxmlformats.org/officeDocument/2006/relationships/hyperlink" Target="https://avoinhallinto.fi/assets/files/2019/07/Mit%C3%A4kuulimme_Hein%C3%A4kuu2019.pdf"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avoinhallinto.fi/assets/files/2018/03/OECD_tietokortti_periaatteet_avoin-hallinto-002-1.pdf" TargetMode="External"/><Relationship Id="rId23" Type="http://schemas.openxmlformats.org/officeDocument/2006/relationships/hyperlink" Target="https://tutkihankintoja.fi/" TargetMode="External"/><Relationship Id="rId28" Type="http://schemas.openxmlformats.org/officeDocument/2006/relationships/hyperlink" Target="https://avoinhallinto.fi/material/taustamuistio-avoimen-hallinnon-iv-kansallisen-toimintaohjelman-laadinnan-tueksi/"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altioneuvosto.fi/rinteen-hallitus/hallitusohjelma" TargetMode="External"/><Relationship Id="rId22" Type="http://schemas.openxmlformats.org/officeDocument/2006/relationships/hyperlink" Target="http://www.saavutettavasti.fi" TargetMode="External"/><Relationship Id="rId27" Type="http://schemas.openxmlformats.org/officeDocument/2006/relationships/image" Target="media/image4.jpg"/><Relationship Id="rId30" Type="http://schemas.openxmlformats.org/officeDocument/2006/relationships/image" Target="media/image5.jpg"/><Relationship Id="rId35" Type="http://schemas.openxmlformats.org/officeDocument/2006/relationships/hyperlink" Target="http://julkaisut.valtioneuvosto.fi/bitstream/handle/10024/161047/57-2018-Lobbarirekisterin%20kansainvaliset%20mallit.pdf"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KampusOrganizationTaxHTField0 xmlns="c138b538-c2fd-4cca-8c26-6e4e32e5a042">
      <Terms xmlns="http://schemas.microsoft.com/office/infopath/2007/PartnerControls">
        <TermInfo xmlns="http://schemas.microsoft.com/office/infopath/2007/PartnerControls">
          <TermName xmlns="http://schemas.microsoft.com/office/infopath/2007/PartnerControls">Valtiovarainministeriö</TermName>
          <TermId xmlns="http://schemas.microsoft.com/office/infopath/2007/PartnerControls">200b13aa-51d0-4157-8d33-21c2eb0d5776</TermId>
        </TermInfo>
      </Terms>
    </KampusOrganizationTaxHTField0>
    <KampusKeywordsTaxHTField0 xmlns="c138b538-c2fd-4cca-8c26-6e4e32e5a042">
      <Terms xmlns="http://schemas.microsoft.com/office/infopath/2007/PartnerControls">
        <TermInfo xmlns="http://schemas.microsoft.com/office/infopath/2007/PartnerControls">
          <TermName xmlns="http://schemas.microsoft.com/office/infopath/2007/PartnerControls">avoimuus</TermName>
          <TermId xmlns="http://schemas.microsoft.com/office/infopath/2007/PartnerControls">0db5ccec-7b64-52c2-8093-794be3947f57</TermId>
        </TermInfo>
        <TermInfo xmlns="http://schemas.microsoft.com/office/infopath/2007/PartnerControls">
          <TermName xmlns="http://schemas.microsoft.com/office/infopath/2007/PartnerControls">hallinto</TermName>
          <TermId xmlns="http://schemas.microsoft.com/office/infopath/2007/PartnerControls">215cca03-b0cd-50a7-96bd-822da09c69b5</TermId>
        </TermInfo>
        <TermInfo xmlns="http://schemas.microsoft.com/office/infopath/2007/PartnerControls">
          <TermName xmlns="http://schemas.microsoft.com/office/infopath/2007/PartnerControls">julkisuus</TermName>
          <TermId xmlns="http://schemas.microsoft.com/office/infopath/2007/PartnerControls">a3160298-f2b9-55b7-8fd7-52fdeefc68bf</TermId>
        </TermInfo>
        <TermInfo xmlns="http://schemas.microsoft.com/office/infopath/2007/PartnerControls">
          <TermName xmlns="http://schemas.microsoft.com/office/infopath/2007/PartnerControls">ymmärrettävyys</TermName>
          <TermId xmlns="http://schemas.microsoft.com/office/infopath/2007/PartnerControls">9eaf9147-2258-5c85-950d-1b20f8097ca2</TermId>
        </TermInfo>
      </Terms>
    </KampusKeywordsTaxHTField0>
    <TaxCatchAll xmlns="c138b538-c2fd-4cca-8c26-6e4e32e5a042">
      <Value>12</Value>
      <Value>11</Value>
      <Value>3</Value>
      <Value>1</Value>
      <Value>4</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Kampus asiakirja" ma:contentTypeID="0x010100B5FAB64B6C204DD994D3FAC0C34E2BFF00C087D05D5E93074A8B7C2425936B369C" ma:contentTypeVersion="3" ma:contentTypeDescription="Kampus asiakirja" ma:contentTypeScope="" ma:versionID="e930bd6e5211a0bbda688ab3c6cb41ee">
  <xsd:schema xmlns:xsd="http://www.w3.org/2001/XMLSchema" xmlns:xs="http://www.w3.org/2001/XMLSchema" xmlns:p="http://schemas.microsoft.com/office/2006/metadata/properties" xmlns:ns2="c138b538-c2fd-4cca-8c26-6e4e32e5a042" targetNamespace="http://schemas.microsoft.com/office/2006/metadata/properties" ma:root="true" ma:fieldsID="9687b07eee12852b91d5469a79ea8ba4" ns2:_="">
    <xsd:import namespace="c138b538-c2fd-4cca-8c26-6e4e32e5a042"/>
    <xsd:element name="properties">
      <xsd:complexType>
        <xsd:sequence>
          <xsd:element name="documentManagement">
            <xsd:complexType>
              <xsd:all>
                <xsd:element ref="ns2:KampusOrganizationTaxHTField0" minOccurs="0"/>
                <xsd:element ref="ns2:KampusKeywordsTaxHTField0"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8b538-c2fd-4cca-8c26-6e4e32e5a042" elementFormDefault="qualified">
    <xsd:import namespace="http://schemas.microsoft.com/office/2006/documentManagement/types"/>
    <xsd:import namespace="http://schemas.microsoft.com/office/infopath/2007/PartnerControls"/>
    <xsd:element name="KampusOrganizationTaxHTField0" ma:index="2" nillable="true" ma:taxonomy="true" ma:internalName="KampusOrganizationTaxHTField0" ma:taxonomyFieldName="KampusOrganization" ma:displayName="Organisaatio" ma:readOnly="false" ma:default="" ma:fieldId="{2db0ae7a-6cf0-4985-ba6a-e776373147cc}" ma:taxonomyMulti="true" ma:sspId="acce3c4a-091f-4b07-a6c7-e4a083e8073a" ma:termSetId="96581ae4-b9dd-471b-b644-43b1ab68b7d0" ma:anchorId="00000000-0000-0000-0000-000000000000" ma:open="false" ma:isKeyword="false">
      <xsd:complexType>
        <xsd:sequence>
          <xsd:element ref="pc:Terms" minOccurs="0" maxOccurs="1"/>
        </xsd:sequence>
      </xsd:complexType>
    </xsd:element>
    <xsd:element name="KampusKeywordsTaxHTField0" ma:index="4" nillable="true" ma:taxonomy="true" ma:internalName="KampusKeywordsTaxHTField0" ma:taxonomyFieldName="KampusKeywords" ma:displayName="Asiasanat" ma:default="" ma:fieldId="{1b40a1dd-212b-4729-a26e-8a2bffa86a15}" ma:taxonomyMulti="true" ma:sspId="acce3c4a-091f-4b07-a6c7-e4a083e8073a" ma:termSetId="c57e3b40-808e-4864-abb2-3453a6c26e70"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c0a521a4-3052-45b0-a067-676990d12f95}" ma:internalName="TaxCatchAll" ma:showField="CatchAllData" ma:web="084fb33a-be69-45ec-82ac-512a1c8e484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c0a521a4-3052-45b0-a067-676990d12f95}" ma:internalName="TaxCatchAllLabel" ma:readOnly="true" ma:showField="CatchAllDataLabel" ma:web="084fb33a-be69-45ec-82ac-512a1c8e48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Sisältölaji"/>
        <xsd:element ref="dc:title" minOccurs="0" maxOccurs="1" ma:index="0"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cce3c4a-091f-4b07-a6c7-e4a083e8073a" ContentTypeId="0x010100B5FAB64B6C204DD994D3FAC0C34E2BFF"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B4183-5645-4BF9-A412-205AB6153AD9}">
  <ds:schemaRefs>
    <ds:schemaRef ds:uri="http://schemas.microsoft.com/office/2006/metadata/properties"/>
    <ds:schemaRef ds:uri="http://schemas.microsoft.com/office/infopath/2007/PartnerControls"/>
    <ds:schemaRef ds:uri="c138b538-c2fd-4cca-8c26-6e4e32e5a042"/>
  </ds:schemaRefs>
</ds:datastoreItem>
</file>

<file path=customXml/itemProps2.xml><?xml version="1.0" encoding="utf-8"?>
<ds:datastoreItem xmlns:ds="http://schemas.openxmlformats.org/officeDocument/2006/customXml" ds:itemID="{4CAC94DF-A58E-485A-9EA0-83F9715EE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8b538-c2fd-4cca-8c26-6e4e32e5a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DBE084-0CBF-4CEC-AE0E-3667AD1EEA47}">
  <ds:schemaRefs>
    <ds:schemaRef ds:uri="Microsoft.SharePoint.Taxonomy.ContentTypeSync"/>
  </ds:schemaRefs>
</ds:datastoreItem>
</file>

<file path=customXml/itemProps4.xml><?xml version="1.0" encoding="utf-8"?>
<ds:datastoreItem xmlns:ds="http://schemas.openxmlformats.org/officeDocument/2006/customXml" ds:itemID="{9DA8E1EA-A215-4210-8F9D-AE899BEAD061}">
  <ds:schemaRefs>
    <ds:schemaRef ds:uri="http://schemas.microsoft.com/sharepoint/v3/contenttype/forms"/>
  </ds:schemaRefs>
</ds:datastoreItem>
</file>

<file path=customXml/itemProps5.xml><?xml version="1.0" encoding="utf-8"?>
<ds:datastoreItem xmlns:ds="http://schemas.openxmlformats.org/officeDocument/2006/customXml" ds:itemID="{0B7C51D5-8B75-4665-8A73-D677FFCBC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3387</Words>
  <Characters>27442</Characters>
  <Application>Microsoft Office Word</Application>
  <DocSecurity>0</DocSecurity>
  <Lines>228</Lines>
  <Paragraphs>61</Paragraphs>
  <ScaleCrop>false</ScaleCrop>
  <HeadingPairs>
    <vt:vector size="2" baseType="variant">
      <vt:variant>
        <vt:lpstr>Otsikko</vt:lpstr>
      </vt:variant>
      <vt:variant>
        <vt:i4>1</vt:i4>
      </vt:variant>
    </vt:vector>
  </HeadingPairs>
  <TitlesOfParts>
    <vt:vector size="1" baseType="lpstr">
      <vt:lpstr>IV avoimen hallinnon kansallinen toimintaohjelma</vt:lpstr>
    </vt:vector>
  </TitlesOfParts>
  <Company>Suomen valtion</Company>
  <LinksUpToDate>false</LinksUpToDate>
  <CharactersWithSpaces>30768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avoimen hallinnon kansallinen toimintaohjelma</dc:title>
  <dc:subject/>
  <dc:creator>Holkeri Katju</dc:creator>
  <cp:keywords/>
  <dc:description/>
  <cp:lastModifiedBy>Ala-Peijari Jenni (VM)</cp:lastModifiedBy>
  <cp:revision>2</cp:revision>
  <cp:lastPrinted>2019-07-30T10:12:00Z</cp:lastPrinted>
  <dcterms:created xsi:type="dcterms:W3CDTF">2019-07-30T11:56:00Z</dcterms:created>
  <dcterms:modified xsi:type="dcterms:W3CDTF">2019-07-30T11:56:00Z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0x010100B5FAB64B6C204DD994D3FAC0C34E2BFF00C087D05D5E93074A8B7C2425936B369C</vt:lpwstr>
  </property>
  <property fmtid="{D5CDD505-2E9C-101B-9397-08002B2CF9AE}" pid="3" name="KampusOrganization">
    <vt:lpwstr>1;#Valtiovarainministeriö|200b13aa-51d0-4157-8d33-21c2eb0d5776</vt:lpwstr>
  </property>
  <property fmtid="{D5CDD505-2E9C-101B-9397-08002B2CF9AE}" pid="4" name="KampusKeywords">
    <vt:lpwstr>3;#avoimuus|0db5ccec-7b64-52c2-8093-794be3947f57;#11;#hallinto|215cca03-b0cd-50a7-96bd-822da09c69b5;#4;#julkisuus|a3160298-f2b9-55b7-8fd7-52fdeefc68bf;#12;#ymmärrettävyys|9eaf9147-2258-5c85-950d-1b20f8097ca2</vt:lpwstr>
  </property>
</Properties>
</file>