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81551" w14:textId="77777777" w:rsidR="00BC7774" w:rsidRPr="001D433B" w:rsidRDefault="00BC7774" w:rsidP="00633A31">
      <w:pPr>
        <w:pStyle w:val="VNSarjanimi"/>
      </w:pPr>
      <w:r>
        <w:fldChar w:fldCharType="begin"/>
      </w:r>
      <w:r>
        <w:instrText xml:space="preserve"> MACROBUTTON nomacro </w:instrText>
      </w:r>
      <w:r w:rsidRPr="007D5960">
        <w:instrText>xxx ministeriön julkaisusarja 202</w:instrText>
      </w:r>
      <w:r>
        <w:instrText>1</w:instrText>
      </w:r>
      <w:r w:rsidRPr="007D5960">
        <w:instrText>:xx</w:instrText>
      </w:r>
      <w:r>
        <w:fldChar w:fldCharType="end"/>
      </w:r>
    </w:p>
    <w:p w14:paraId="3E866CD0" w14:textId="77777777" w:rsidR="00BC7774" w:rsidRDefault="00BC7774" w:rsidP="00BC7774"/>
    <w:p w14:paraId="368B3751" w14:textId="571493C1" w:rsidR="00633A31" w:rsidRDefault="00BC7774" w:rsidP="0012420D">
      <w:pPr>
        <w:pStyle w:val="VNNiminotsikko"/>
      </w:pPr>
      <w:r>
        <w:t>Luonnon virkistyskäytön strategia</w:t>
      </w:r>
      <w:r>
        <w:br/>
      </w:r>
    </w:p>
    <w:p w14:paraId="09BDA0AE" w14:textId="0AAA4C12" w:rsidR="00BC7774" w:rsidRPr="00644E66" w:rsidRDefault="00633A31" w:rsidP="00633A31">
      <w:pPr>
        <w:pStyle w:val="VNTekijt"/>
        <w:rPr>
          <w:b/>
        </w:rPr>
      </w:pPr>
      <w:r w:rsidRPr="00644E66">
        <w:rPr>
          <w:b/>
          <w:color w:val="FF0000"/>
          <w:sz w:val="28"/>
          <w:szCs w:val="28"/>
        </w:rPr>
        <w:t>L</w:t>
      </w:r>
      <w:r w:rsidR="0012420D" w:rsidRPr="00644E66">
        <w:rPr>
          <w:b/>
          <w:color w:val="FF0000"/>
          <w:sz w:val="28"/>
          <w:szCs w:val="28"/>
        </w:rPr>
        <w:t>UONNOS</w:t>
      </w:r>
      <w:r w:rsidR="001421FC" w:rsidRPr="00644E66">
        <w:rPr>
          <w:b/>
          <w:color w:val="000000" w:themeColor="text1"/>
        </w:rPr>
        <w:t xml:space="preserve"> </w:t>
      </w:r>
      <w:r w:rsidR="000F138B" w:rsidRPr="00644E66">
        <w:rPr>
          <w:b/>
        </w:rPr>
        <w:br/>
      </w:r>
    </w:p>
    <w:p w14:paraId="4AC9EBB5" w14:textId="77777777" w:rsidR="00BC7774" w:rsidRPr="00CE2F7F" w:rsidRDefault="00BC7774" w:rsidP="00633A31">
      <w:pPr>
        <w:pStyle w:val="VNTekijt"/>
        <w:sectPr w:rsidR="00BC7774" w:rsidRPr="00CE2F7F" w:rsidSect="006A6400">
          <w:headerReference w:type="default" r:id="rId12"/>
          <w:footerReference w:type="default" r:id="rId13"/>
          <w:headerReference w:type="first" r:id="rId14"/>
          <w:footerReference w:type="first" r:id="rId15"/>
          <w:pgSz w:w="11906" w:h="16838" w:code="9"/>
          <w:pgMar w:top="2268" w:right="1701" w:bottom="3289" w:left="2948" w:header="42" w:footer="2498" w:gutter="0"/>
          <w:cols w:space="708"/>
          <w:titlePg/>
          <w:docGrid w:linePitch="360"/>
        </w:sectPr>
      </w:pPr>
    </w:p>
    <w:p w14:paraId="3F6456F2" w14:textId="77777777" w:rsidR="00BC7774" w:rsidRDefault="00BC7774" w:rsidP="00BC7774">
      <w:r>
        <w:rPr>
          <w:noProof/>
        </w:rPr>
        <w:lastRenderedPageBreak/>
        <w:drawing>
          <wp:anchor distT="0" distB="0" distL="114300" distR="114300" simplePos="0" relativeHeight="251658240" behindDoc="0" locked="0" layoutInCell="1" allowOverlap="1" wp14:anchorId="60BD0485" wp14:editId="4E635E19">
            <wp:simplePos x="0" y="0"/>
            <wp:positionH relativeFrom="column">
              <wp:posOffset>1740231</wp:posOffset>
            </wp:positionH>
            <wp:positionV relativeFrom="page">
              <wp:posOffset>1799590</wp:posOffset>
            </wp:positionV>
            <wp:extent cx="1400400" cy="1400400"/>
            <wp:effectExtent l="0" t="0" r="0" b="0"/>
            <wp:wrapNone/>
            <wp:docPr id="3" name="Kuva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TO_en.png"/>
                    <pic:cNvPicPr/>
                  </pic:nvPicPr>
                  <pic:blipFill>
                    <a:blip r:embed="rId17">
                      <a:extLst>
                        <a:ext uri="{28A0092B-C50C-407E-A947-70E740481C1C}">
                          <a14:useLocalDpi xmlns:a14="http://schemas.microsoft.com/office/drawing/2010/main" val="0"/>
                        </a:ext>
                      </a:extLst>
                    </a:blip>
                    <a:stretch>
                      <a:fillRect/>
                    </a:stretch>
                  </pic:blipFill>
                  <pic:spPr>
                    <a:xfrm>
                      <a:off x="0" y="0"/>
                      <a:ext cx="1400400" cy="1400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51DC19E" wp14:editId="7199B0BF">
            <wp:extent cx="1445947" cy="1371606"/>
            <wp:effectExtent l="0" t="0" r="1905" b="0"/>
            <wp:docPr id="2" name="Kuva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TO_fi_sv.png"/>
                    <pic:cNvPicPr/>
                  </pic:nvPicPr>
                  <pic:blipFill>
                    <a:blip r:embed="rId19">
                      <a:extLst>
                        <a:ext uri="{28A0092B-C50C-407E-A947-70E740481C1C}">
                          <a14:useLocalDpi xmlns:a14="http://schemas.microsoft.com/office/drawing/2010/main" val="0"/>
                        </a:ext>
                      </a:extLst>
                    </a:blip>
                    <a:stretch>
                      <a:fillRect/>
                    </a:stretch>
                  </pic:blipFill>
                  <pic:spPr>
                    <a:xfrm>
                      <a:off x="0" y="0"/>
                      <a:ext cx="1445947" cy="1371606"/>
                    </a:xfrm>
                    <a:prstGeom prst="rect">
                      <a:avLst/>
                    </a:prstGeom>
                  </pic:spPr>
                </pic:pic>
              </a:graphicData>
            </a:graphic>
          </wp:inline>
        </w:drawing>
      </w:r>
    </w:p>
    <w:p w14:paraId="076853BD" w14:textId="77777777" w:rsidR="00BC7774" w:rsidRDefault="00BC7774" w:rsidP="00BC7774"/>
    <w:p w14:paraId="48613A9F" w14:textId="77777777" w:rsidR="00BC7774" w:rsidRDefault="00BC7774" w:rsidP="00BC7774"/>
    <w:p w14:paraId="5512D21B" w14:textId="77777777" w:rsidR="00BC7774" w:rsidRPr="000F138B" w:rsidRDefault="00BC7774" w:rsidP="00BC7774">
      <w:pPr>
        <w:pStyle w:val="VNcopy1"/>
      </w:pPr>
      <w:r w:rsidRPr="00667D9D">
        <w:rPr>
          <w:noProof/>
        </w:rPr>
        <w:drawing>
          <wp:anchor distT="0" distB="0" distL="114300" distR="114300" simplePos="0" relativeHeight="251658241" behindDoc="1" locked="1" layoutInCell="1" allowOverlap="1" wp14:anchorId="301E943C" wp14:editId="20299D96">
            <wp:simplePos x="0" y="0"/>
            <wp:positionH relativeFrom="page">
              <wp:posOffset>1078173</wp:posOffset>
            </wp:positionH>
            <wp:positionV relativeFrom="page">
              <wp:posOffset>3370997</wp:posOffset>
            </wp:positionV>
            <wp:extent cx="1447200" cy="1083600"/>
            <wp:effectExtent l="0" t="0" r="635" b="2540"/>
            <wp:wrapNone/>
            <wp:docPr id="4" name="Kuva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TO_en.png"/>
                    <pic:cNvPicPr/>
                  </pic:nvPicPr>
                  <pic:blipFill>
                    <a:blip r:embed="rId20">
                      <a:extLst>
                        <a:ext uri="{28A0092B-C50C-407E-A947-70E740481C1C}">
                          <a14:useLocalDpi xmlns:a14="http://schemas.microsoft.com/office/drawing/2010/main" val="0"/>
                        </a:ext>
                      </a:extLst>
                    </a:blip>
                    <a:stretch>
                      <a:fillRect/>
                    </a:stretch>
                  </pic:blipFill>
                  <pic:spPr>
                    <a:xfrm>
                      <a:off x="0" y="0"/>
                      <a:ext cx="1447200" cy="108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1" layoutInCell="1" allowOverlap="1" wp14:anchorId="778F4A85" wp14:editId="4F2AD803">
            <wp:simplePos x="0" y="0"/>
            <wp:positionH relativeFrom="column">
              <wp:posOffset>1697355</wp:posOffset>
            </wp:positionH>
            <wp:positionV relativeFrom="page">
              <wp:posOffset>3365500</wp:posOffset>
            </wp:positionV>
            <wp:extent cx="1447200" cy="1083600"/>
            <wp:effectExtent l="0" t="0" r="635" b="0"/>
            <wp:wrapNone/>
            <wp:docPr id="5" name="Kuva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kkokirjakauppa_en.png"/>
                    <pic:cNvPicPr/>
                  </pic:nvPicPr>
                  <pic:blipFill>
                    <a:blip r:embed="rId21">
                      <a:extLst>
                        <a:ext uri="{28A0092B-C50C-407E-A947-70E740481C1C}">
                          <a14:useLocalDpi xmlns:a14="http://schemas.microsoft.com/office/drawing/2010/main" val="0"/>
                        </a:ext>
                      </a:extLst>
                    </a:blip>
                    <a:stretch>
                      <a:fillRect/>
                    </a:stretch>
                  </pic:blipFill>
                  <pic:spPr>
                    <a:xfrm>
                      <a:off x="0" y="0"/>
                      <a:ext cx="1447200" cy="1083600"/>
                    </a:xfrm>
                    <a:prstGeom prst="rect">
                      <a:avLst/>
                    </a:prstGeom>
                  </pic:spPr>
                </pic:pic>
              </a:graphicData>
            </a:graphic>
            <wp14:sizeRelH relativeFrom="margin">
              <wp14:pctWidth>0</wp14:pctWidth>
            </wp14:sizeRelH>
            <wp14:sizeRelV relativeFrom="margin">
              <wp14:pctHeight>0</wp14:pctHeight>
            </wp14:sizeRelV>
          </wp:anchor>
        </w:drawing>
      </w:r>
      <w:r w:rsidRPr="007D7A5D">
        <w:fldChar w:fldCharType="begin"/>
      </w:r>
      <w:r w:rsidRPr="007D7A5D">
        <w:instrText xml:space="preserve"> MACROBUTTON nomacro </w:instrText>
      </w:r>
      <w:r w:rsidRPr="00667D9D">
        <w:rPr>
          <w:color w:val="4293FF" w:themeColor="accent2"/>
        </w:rPr>
        <w:instrText>Tuplaklikkaa ja kirjoita ministeriö</w:instrText>
      </w:r>
      <w:r w:rsidRPr="007D7A5D">
        <w:fldChar w:fldCharType="end"/>
      </w:r>
    </w:p>
    <w:p w14:paraId="4E1348AC" w14:textId="77777777" w:rsidR="00BC7774" w:rsidRPr="00DB0694" w:rsidRDefault="00BC7774" w:rsidP="00BC7774">
      <w:pPr>
        <w:pStyle w:val="VNCopyright"/>
      </w:pPr>
      <w:r w:rsidRPr="00AB1434">
        <w:t xml:space="preserve">© 2021 tekijät ja </w:t>
      </w:r>
      <w:r w:rsidRPr="007D7A5D">
        <w:fldChar w:fldCharType="begin"/>
      </w:r>
      <w:r w:rsidRPr="00AB1434">
        <w:instrText xml:space="preserve"> MACROBUTTON nomacro </w:instrText>
      </w:r>
      <w:r w:rsidRPr="00AB1434">
        <w:rPr>
          <w:color w:val="4293FF" w:themeColor="accent2"/>
        </w:rPr>
        <w:instrText>xxxministeriö</w:instrText>
      </w:r>
      <w:r w:rsidRPr="007D7A5D">
        <w:fldChar w:fldCharType="end"/>
      </w:r>
      <w:r w:rsidRPr="00AB1434">
        <w:t xml:space="preserve"> </w:t>
      </w:r>
    </w:p>
    <w:p w14:paraId="54D7D9C8" w14:textId="77777777" w:rsidR="00BC7774" w:rsidRPr="007D5960" w:rsidRDefault="00BC7774" w:rsidP="00BC7774">
      <w:pPr>
        <w:pStyle w:val="VNCopyright2"/>
      </w:pPr>
      <w:r w:rsidRPr="005F13DE">
        <w:t>ISBN pdf:</w:t>
      </w:r>
      <w:r w:rsidRPr="007D5960">
        <w:t xml:space="preserve"> </w:t>
      </w:r>
      <w:r w:rsidRPr="007D7A5D">
        <w:fldChar w:fldCharType="begin"/>
      </w:r>
      <w:r w:rsidRPr="007D5960">
        <w:instrText xml:space="preserve"> MACROBUTTON nomacro </w:instrText>
      </w:r>
      <w:r w:rsidRPr="007D5960">
        <w:rPr>
          <w:color w:val="4293FF" w:themeColor="accent2"/>
        </w:rPr>
        <w:instrText>VNK täyttää</w:instrText>
      </w:r>
      <w:r w:rsidRPr="007D7A5D">
        <w:fldChar w:fldCharType="end"/>
      </w:r>
    </w:p>
    <w:p w14:paraId="77CAABB0" w14:textId="77777777" w:rsidR="00BC7774" w:rsidRPr="007D5960" w:rsidRDefault="00BC7774" w:rsidP="00BC7774">
      <w:pPr>
        <w:pStyle w:val="VNCopyright"/>
      </w:pPr>
      <w:r w:rsidRPr="005F13DE">
        <w:t>ISSN pdf:</w:t>
      </w:r>
      <w:r w:rsidRPr="007D5960">
        <w:t xml:space="preserve"> </w:t>
      </w:r>
      <w:r w:rsidRPr="007D7A5D">
        <w:fldChar w:fldCharType="begin"/>
      </w:r>
      <w:r w:rsidRPr="007D5960">
        <w:instrText xml:space="preserve"> MACROBUTTON nomacro </w:instrText>
      </w:r>
      <w:r w:rsidRPr="007D5960">
        <w:rPr>
          <w:color w:val="4293FF" w:themeColor="accent2"/>
        </w:rPr>
        <w:instrText>VNK täyttää</w:instrText>
      </w:r>
      <w:r w:rsidRPr="007D7A5D">
        <w:fldChar w:fldCharType="end"/>
      </w:r>
    </w:p>
    <w:p w14:paraId="35297D91" w14:textId="77777777" w:rsidR="00BC7774" w:rsidRPr="005F13DE" w:rsidRDefault="00BC7774" w:rsidP="00BC7774">
      <w:pPr>
        <w:pStyle w:val="VNCopyright2"/>
      </w:pPr>
      <w:r w:rsidRPr="005F13DE">
        <w:t xml:space="preserve">ISBN painettu: </w:t>
      </w:r>
      <w:r w:rsidRPr="007D7A5D">
        <w:fldChar w:fldCharType="begin"/>
      </w:r>
      <w:r w:rsidRPr="005F13DE">
        <w:instrText xml:space="preserve"> MACROBUTTON nomacro </w:instrText>
      </w:r>
      <w:r w:rsidRPr="005F13DE">
        <w:rPr>
          <w:color w:val="4293FF" w:themeColor="accent2"/>
        </w:rPr>
        <w:instrText>VNK täyttää</w:instrText>
      </w:r>
      <w:r w:rsidRPr="007D7A5D">
        <w:fldChar w:fldCharType="end"/>
      </w:r>
    </w:p>
    <w:p w14:paraId="13C2FC9E" w14:textId="77777777" w:rsidR="00BC7774" w:rsidRPr="007D5960" w:rsidRDefault="00BC7774" w:rsidP="00BC7774">
      <w:pPr>
        <w:pStyle w:val="VNCopyright"/>
      </w:pPr>
      <w:r w:rsidRPr="007D5960">
        <w:t xml:space="preserve">ISSN painettu: </w:t>
      </w:r>
      <w:r w:rsidRPr="007D7A5D">
        <w:fldChar w:fldCharType="begin"/>
      </w:r>
      <w:r w:rsidRPr="007D5960">
        <w:instrText xml:space="preserve"> MACROBUTTON nomacro </w:instrText>
      </w:r>
      <w:r w:rsidRPr="007D5960">
        <w:rPr>
          <w:color w:val="4293FF" w:themeColor="accent2"/>
        </w:rPr>
        <w:instrText>VNK täyttää</w:instrText>
      </w:r>
      <w:r w:rsidRPr="007D7A5D">
        <w:fldChar w:fldCharType="end"/>
      </w:r>
    </w:p>
    <w:p w14:paraId="3A62042D" w14:textId="77777777" w:rsidR="00BC7774" w:rsidRDefault="00BC7774" w:rsidP="00BC7774">
      <w:pPr>
        <w:pStyle w:val="VNCopyright2"/>
      </w:pPr>
      <w:r>
        <w:t>Taitto: Valtioneuvoston hallintoyksikkö, Julkaisutuotanto</w:t>
      </w:r>
    </w:p>
    <w:p w14:paraId="5D4716D3" w14:textId="77777777" w:rsidR="00BC7774" w:rsidRPr="007D5960" w:rsidRDefault="00BC7774" w:rsidP="00BC7774">
      <w:pPr>
        <w:pStyle w:val="VNCopyright2"/>
      </w:pPr>
      <w:r>
        <w:t xml:space="preserve">Helsinki 2021 Finland </w:t>
      </w:r>
      <w:r w:rsidRPr="44997938">
        <w:rPr>
          <w:color w:val="FF0000"/>
        </w:rPr>
        <w:t>(kieliversioissa)</w:t>
      </w:r>
    </w:p>
    <w:p w14:paraId="0B438CC0" w14:textId="77777777" w:rsidR="00BC7774" w:rsidRPr="007D5960" w:rsidRDefault="00BC7774" w:rsidP="00BC7774">
      <w:pPr>
        <w:pStyle w:val="VNCopyright2"/>
      </w:pPr>
      <w:r>
        <w:t xml:space="preserve">Paino: </w:t>
      </w:r>
      <w:proofErr w:type="spellStart"/>
      <w:r>
        <w:t>PunaMusta</w:t>
      </w:r>
      <w:proofErr w:type="spellEnd"/>
      <w:r>
        <w:t xml:space="preserve"> Oy, 2021</w:t>
      </w:r>
    </w:p>
    <w:p w14:paraId="397B4B09" w14:textId="77777777" w:rsidR="00BC7774" w:rsidRPr="007D5960" w:rsidRDefault="00BC7774" w:rsidP="00BC7774">
      <w:pPr>
        <w:pStyle w:val="VNCopyright2"/>
        <w:sectPr w:rsidR="00BC7774" w:rsidRPr="007D5960" w:rsidSect="0026551B">
          <w:headerReference w:type="first" r:id="rId22"/>
          <w:footerReference w:type="first" r:id="rId23"/>
          <w:pgSz w:w="11906" w:h="16838" w:code="9"/>
          <w:pgMar w:top="2835" w:right="1701" w:bottom="1701" w:left="1701" w:header="510" w:footer="879" w:gutter="0"/>
          <w:cols w:space="708"/>
          <w:titlePg/>
          <w:docGrid w:linePitch="360"/>
        </w:sectPr>
      </w:pPr>
    </w:p>
    <w:p w14:paraId="49FA7555" w14:textId="77777777" w:rsidR="00BC7774" w:rsidRDefault="00BC7774" w:rsidP="00BC7774">
      <w:pPr>
        <w:pStyle w:val="VNkuvailulehtitop"/>
      </w:pPr>
      <w:r>
        <w:lastRenderedPageBreak/>
        <w:t>Kuvailulehti</w:t>
      </w:r>
    </w:p>
    <w:p w14:paraId="28740849" w14:textId="77777777" w:rsidR="00BC7774" w:rsidRPr="00F0547F" w:rsidRDefault="00BC7774" w:rsidP="00BC7774">
      <w:pPr>
        <w:pStyle w:val="VNKuvailulehtipiv"/>
      </w:pPr>
      <w:r>
        <w:t>x.x.2021</w:t>
      </w:r>
    </w:p>
    <w:p w14:paraId="066E9A29" w14:textId="438ACF58" w:rsidR="00BC7774" w:rsidRDefault="004E7A07" w:rsidP="00BC7774">
      <w:pPr>
        <w:pStyle w:val="VNKuvailulehtiotsikko"/>
      </w:pPr>
      <w:r>
        <w:t>Luonnon virkistyskäytön strategia</w:t>
      </w:r>
    </w:p>
    <w:p w14:paraId="5C1CCEDD" w14:textId="77777777" w:rsidR="00BC7774" w:rsidRDefault="00BC7774" w:rsidP="00BC7774">
      <w:pPr>
        <w:pStyle w:val="VNKuvailulehtiotsikko"/>
      </w:pPr>
      <w:r>
        <w:fldChar w:fldCharType="begin"/>
      </w:r>
      <w:r>
        <w:instrText xml:space="preserve"> MACROBUTTON nomacro </w:instrText>
      </w:r>
      <w:r>
        <w:rPr>
          <w:color w:val="4293FF" w:themeColor="accent2"/>
        </w:rPr>
        <w:instrText>Napsauta ja kirjoita j</w:instrText>
      </w:r>
      <w:r w:rsidRPr="007721D2">
        <w:rPr>
          <w:color w:val="4293FF" w:themeColor="accent2"/>
        </w:rPr>
        <w:instrText xml:space="preserve">ulkaisun </w:instrText>
      </w:r>
      <w:r>
        <w:rPr>
          <w:color w:val="4293FF" w:themeColor="accent2"/>
        </w:rPr>
        <w:instrText>ala</w:instrText>
      </w:r>
      <w:r w:rsidRPr="007721D2">
        <w:rPr>
          <w:color w:val="4293FF" w:themeColor="accent2"/>
        </w:rPr>
        <w:instrText xml:space="preserve">otsikko </w:instrText>
      </w:r>
      <w:r>
        <w:fldChar w:fldCharType="end"/>
      </w:r>
    </w:p>
    <w:tbl>
      <w:tblPr>
        <w:tblStyle w:val="Kuvailulehtiyl"/>
        <w:tblW w:w="0" w:type="auto"/>
        <w:tblLayout w:type="fixed"/>
        <w:tblLook w:val="04A0" w:firstRow="1" w:lastRow="0" w:firstColumn="1" w:lastColumn="0" w:noHBand="0" w:noVBand="1"/>
      </w:tblPr>
      <w:tblGrid>
        <w:gridCol w:w="1560"/>
        <w:gridCol w:w="3685"/>
        <w:gridCol w:w="1276"/>
        <w:gridCol w:w="1983"/>
      </w:tblGrid>
      <w:tr w:rsidR="00BC7774" w14:paraId="5A543965" w14:textId="77777777" w:rsidTr="00C74C0C">
        <w:trPr>
          <w:trHeight w:val="508"/>
        </w:trPr>
        <w:tc>
          <w:tcPr>
            <w:tcW w:w="5245" w:type="dxa"/>
            <w:gridSpan w:val="2"/>
          </w:tcPr>
          <w:p w14:paraId="5838E86C" w14:textId="77777777" w:rsidR="00BC7774" w:rsidRDefault="00BC7774" w:rsidP="00C74C0C">
            <w:pPr>
              <w:pStyle w:val="VNKuvailulehtiotsikkopalstabold"/>
            </w:pPr>
            <w:r>
              <w:fldChar w:fldCharType="begin"/>
            </w:r>
            <w:r>
              <w:instrText xml:space="preserve"> MACROBUTTON nomacro </w:instrText>
            </w:r>
            <w:r w:rsidRPr="00D442E3">
              <w:instrText>VNK täyttää, sarja ja numero</w:instrText>
            </w:r>
            <w:r>
              <w:instrText xml:space="preserve"> </w:instrText>
            </w:r>
            <w:r>
              <w:fldChar w:fldCharType="end"/>
            </w:r>
          </w:p>
        </w:tc>
        <w:tc>
          <w:tcPr>
            <w:tcW w:w="1276" w:type="dxa"/>
          </w:tcPr>
          <w:p w14:paraId="1A3965E8" w14:textId="77777777" w:rsidR="00BC7774" w:rsidRPr="004710F6" w:rsidRDefault="00BC7774" w:rsidP="00C74C0C">
            <w:pPr>
              <w:pStyle w:val="VNKuvailulehtiotsikkopalstabold"/>
            </w:pPr>
            <w:r>
              <w:t>Teema</w:t>
            </w:r>
          </w:p>
        </w:tc>
        <w:tc>
          <w:tcPr>
            <w:tcW w:w="1983" w:type="dxa"/>
          </w:tcPr>
          <w:p w14:paraId="270733A0"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BC7774" w14:paraId="3674E37B" w14:textId="77777777" w:rsidTr="00C74C0C">
        <w:trPr>
          <w:trHeight w:val="575"/>
        </w:trPr>
        <w:tc>
          <w:tcPr>
            <w:tcW w:w="1560" w:type="dxa"/>
            <w:tcBorders>
              <w:bottom w:val="single" w:sz="6" w:space="0" w:color="000000" w:themeColor="text1"/>
            </w:tcBorders>
          </w:tcPr>
          <w:p w14:paraId="6C2AC157" w14:textId="77777777" w:rsidR="00BC7774" w:rsidRPr="004710F6" w:rsidRDefault="00BC7774" w:rsidP="00C74C0C">
            <w:pPr>
              <w:pStyle w:val="VNKuvailulehtiotsikkopalstabold"/>
            </w:pPr>
            <w:r>
              <w:t>Julkaisija</w:t>
            </w:r>
          </w:p>
        </w:tc>
        <w:tc>
          <w:tcPr>
            <w:tcW w:w="3685" w:type="dxa"/>
            <w:tcBorders>
              <w:bottom w:val="single" w:sz="6" w:space="0" w:color="000000" w:themeColor="text1"/>
            </w:tcBorders>
          </w:tcPr>
          <w:p w14:paraId="3F4804CA" w14:textId="77777777" w:rsidR="00BC7774" w:rsidRDefault="00BC7774" w:rsidP="00C74C0C">
            <w:pPr>
              <w:pStyle w:val="VNKuvailulehtitieto"/>
            </w:pPr>
            <w:r>
              <w:fldChar w:fldCharType="begin"/>
            </w:r>
            <w:r>
              <w:instrText xml:space="preserve"> MACROBUTTON nomacro Napsauta ja kirjoita ministeriö </w:instrText>
            </w:r>
            <w:r>
              <w:fldChar w:fldCharType="end"/>
            </w:r>
          </w:p>
        </w:tc>
        <w:tc>
          <w:tcPr>
            <w:tcW w:w="1276" w:type="dxa"/>
            <w:tcBorders>
              <w:bottom w:val="single" w:sz="6" w:space="0" w:color="000000" w:themeColor="text1"/>
            </w:tcBorders>
          </w:tcPr>
          <w:p w14:paraId="48EC9FA9" w14:textId="77777777" w:rsidR="00BC7774" w:rsidRPr="007872D6" w:rsidRDefault="00BC7774" w:rsidP="00C74C0C">
            <w:pPr>
              <w:pStyle w:val="VNKuvailulehtiotsikkopalstabold"/>
            </w:pPr>
          </w:p>
        </w:tc>
        <w:tc>
          <w:tcPr>
            <w:tcW w:w="1983" w:type="dxa"/>
            <w:tcBorders>
              <w:bottom w:val="single" w:sz="6" w:space="0" w:color="000000" w:themeColor="text1"/>
            </w:tcBorders>
          </w:tcPr>
          <w:p w14:paraId="38B5EDE9" w14:textId="77777777" w:rsidR="00BC7774" w:rsidRDefault="00BC7774" w:rsidP="00C74C0C">
            <w:pPr>
              <w:pStyle w:val="VNKuvailulehtitieto"/>
            </w:pPr>
          </w:p>
        </w:tc>
      </w:tr>
      <w:tr w:rsidR="00BC7774" w14:paraId="188B7F3F" w14:textId="77777777" w:rsidTr="00C74C0C">
        <w:trPr>
          <w:trHeight w:val="270"/>
        </w:trPr>
        <w:tc>
          <w:tcPr>
            <w:tcW w:w="1560" w:type="dxa"/>
            <w:tcBorders>
              <w:top w:val="single" w:sz="6" w:space="0" w:color="000000" w:themeColor="text1"/>
            </w:tcBorders>
          </w:tcPr>
          <w:p w14:paraId="3D47A560" w14:textId="77777777" w:rsidR="00BC7774" w:rsidRPr="004710F6" w:rsidRDefault="00BC7774" w:rsidP="00C74C0C">
            <w:pPr>
              <w:pStyle w:val="VNKuvailulehtiotsikkopalstabold"/>
            </w:pPr>
            <w:r>
              <w:t>Tekijä/t</w:t>
            </w:r>
          </w:p>
        </w:tc>
        <w:tc>
          <w:tcPr>
            <w:tcW w:w="6944" w:type="dxa"/>
            <w:gridSpan w:val="3"/>
            <w:tcBorders>
              <w:top w:val="single" w:sz="6" w:space="0" w:color="000000" w:themeColor="text1"/>
            </w:tcBorders>
          </w:tcPr>
          <w:p w14:paraId="00A0167E"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BC7774" w14:paraId="4AD2B1D2" w14:textId="77777777" w:rsidTr="00C74C0C">
        <w:trPr>
          <w:trHeight w:val="61"/>
        </w:trPr>
        <w:tc>
          <w:tcPr>
            <w:tcW w:w="1560" w:type="dxa"/>
          </w:tcPr>
          <w:p w14:paraId="3A9D5274" w14:textId="77777777" w:rsidR="00BC7774" w:rsidRPr="004710F6" w:rsidRDefault="00BC7774" w:rsidP="00C74C0C">
            <w:pPr>
              <w:pStyle w:val="VNKuvailulehtiotsikkopalstabold"/>
            </w:pPr>
            <w:r>
              <w:t>Toimittaja/t</w:t>
            </w:r>
          </w:p>
        </w:tc>
        <w:tc>
          <w:tcPr>
            <w:tcW w:w="6944" w:type="dxa"/>
            <w:gridSpan w:val="3"/>
          </w:tcPr>
          <w:p w14:paraId="407104D2"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r>
      <w:tr w:rsidR="00BC7774" w:rsidRPr="00F0547F" w14:paraId="527EFB4B" w14:textId="77777777" w:rsidTr="00C74C0C">
        <w:trPr>
          <w:trHeight w:val="61"/>
        </w:trPr>
        <w:tc>
          <w:tcPr>
            <w:tcW w:w="1560" w:type="dxa"/>
          </w:tcPr>
          <w:p w14:paraId="0FFCB4B6" w14:textId="77777777" w:rsidR="00BC7774" w:rsidRPr="004710F6" w:rsidRDefault="00BC7774" w:rsidP="00C74C0C">
            <w:pPr>
              <w:pStyle w:val="VNKuvailulehtiotsikkopalstabold"/>
            </w:pPr>
            <w:r>
              <w:t>Yhteisötekijä</w:t>
            </w:r>
          </w:p>
        </w:tc>
        <w:tc>
          <w:tcPr>
            <w:tcW w:w="6944" w:type="dxa"/>
            <w:gridSpan w:val="3"/>
          </w:tcPr>
          <w:p w14:paraId="6CAD6169"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r>
      <w:tr w:rsidR="00BC7774" w14:paraId="7087CB55" w14:textId="77777777" w:rsidTr="00C74C0C">
        <w:trPr>
          <w:trHeight w:val="456"/>
        </w:trPr>
        <w:tc>
          <w:tcPr>
            <w:tcW w:w="1560" w:type="dxa"/>
            <w:tcBorders>
              <w:bottom w:val="single" w:sz="4" w:space="0" w:color="auto"/>
            </w:tcBorders>
          </w:tcPr>
          <w:p w14:paraId="6C7B59B7" w14:textId="77777777" w:rsidR="00BC7774" w:rsidRPr="004710F6" w:rsidRDefault="00BC7774" w:rsidP="00C74C0C">
            <w:pPr>
              <w:pStyle w:val="VNKuvailulehtiotsikkopalstabold"/>
            </w:pPr>
            <w:r>
              <w:t>Kieli</w:t>
            </w:r>
          </w:p>
        </w:tc>
        <w:tc>
          <w:tcPr>
            <w:tcW w:w="3685" w:type="dxa"/>
            <w:tcBorders>
              <w:bottom w:val="single" w:sz="4" w:space="0" w:color="auto"/>
            </w:tcBorders>
          </w:tcPr>
          <w:p w14:paraId="532DA9C8"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19D73181" w14:textId="77777777" w:rsidR="00BC7774" w:rsidRPr="007872D6" w:rsidRDefault="00BC7774" w:rsidP="00C74C0C">
            <w:pPr>
              <w:pStyle w:val="VNKuvailulehtiotsikkopalstabold"/>
            </w:pPr>
            <w:r>
              <w:t>Sivumäärä</w:t>
            </w:r>
          </w:p>
        </w:tc>
        <w:tc>
          <w:tcPr>
            <w:tcW w:w="1983" w:type="dxa"/>
            <w:tcBorders>
              <w:bottom w:val="single" w:sz="4" w:space="0" w:color="auto"/>
            </w:tcBorders>
          </w:tcPr>
          <w:p w14:paraId="6F92DF27" w14:textId="77777777" w:rsidR="00BC7774" w:rsidRDefault="00BC7774" w:rsidP="00C74C0C">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1C01FAD4" w14:textId="77777777" w:rsidTr="00C74C0C">
        <w:trPr>
          <w:trHeight w:val="5329"/>
        </w:trPr>
        <w:tc>
          <w:tcPr>
            <w:tcW w:w="1560" w:type="dxa"/>
            <w:tcBorders>
              <w:top w:val="single" w:sz="4" w:space="0" w:color="auto"/>
              <w:bottom w:val="nil"/>
            </w:tcBorders>
          </w:tcPr>
          <w:p w14:paraId="249078F0" w14:textId="77777777" w:rsidR="00BC7774" w:rsidRPr="00B77AA4" w:rsidRDefault="00BC7774" w:rsidP="00C74C0C">
            <w:pPr>
              <w:pStyle w:val="VNKuvailulehtiotsikkopalstabold"/>
            </w:pPr>
            <w:r>
              <w:t>Tiivistelmä</w:t>
            </w:r>
          </w:p>
        </w:tc>
        <w:tc>
          <w:tcPr>
            <w:tcW w:w="6944" w:type="dxa"/>
            <w:gridSpan w:val="3"/>
            <w:tcBorders>
              <w:top w:val="single" w:sz="4" w:space="0" w:color="auto"/>
              <w:bottom w:val="nil"/>
            </w:tcBorders>
          </w:tcPr>
          <w:p w14:paraId="4C47CB1B" w14:textId="395706FF" w:rsidR="0082375F" w:rsidRDefault="00346AD2" w:rsidP="00C74C0C">
            <w:pPr>
              <w:pStyle w:val="VNKuvailulehtieityhjvli"/>
            </w:pPr>
            <w:r w:rsidRPr="00346AD2">
              <w:rPr>
                <w:color w:val="FF0000"/>
              </w:rPr>
              <w:t>(LUONNOS, kirjoitetaan lopuksi)</w:t>
            </w:r>
            <w:r>
              <w:br/>
            </w:r>
            <w:r w:rsidR="004E7A07" w:rsidRPr="004E7A07">
              <w:t>Luon</w:t>
            </w:r>
            <w:r w:rsidR="0082375F">
              <w:t>non virkistyskäyttö on säil</w:t>
            </w:r>
            <w:r w:rsidR="004E7A07" w:rsidRPr="004E7A07">
              <w:t>y</w:t>
            </w:r>
            <w:r w:rsidR="0082375F">
              <w:t>ttänyt</w:t>
            </w:r>
            <w:r w:rsidR="004E7A07" w:rsidRPr="004E7A07">
              <w:t xml:space="preserve"> S</w:t>
            </w:r>
            <w:r w:rsidR="0082375F">
              <w:t>uomessa vahvan asemansa</w:t>
            </w:r>
            <w:r w:rsidR="004E7A07">
              <w:t xml:space="preserve">. </w:t>
            </w:r>
            <w:r w:rsidR="00410CF9">
              <w:t>A</w:t>
            </w:r>
            <w:r w:rsidR="00430144">
              <w:t xml:space="preserve">ikuisväestöstä </w:t>
            </w:r>
            <w:r w:rsidR="00410CF9">
              <w:t>96%</w:t>
            </w:r>
            <w:r w:rsidR="00051C96">
              <w:t xml:space="preserve"> ulkoile</w:t>
            </w:r>
            <w:r w:rsidR="00430144">
              <w:t>e</w:t>
            </w:r>
            <w:r w:rsidR="00410CF9">
              <w:t xml:space="preserve">. </w:t>
            </w:r>
            <w:r w:rsidR="004E7A07">
              <w:t>S</w:t>
            </w:r>
            <w:r w:rsidR="00564D14">
              <w:t xml:space="preserve">uomen luonto </w:t>
            </w:r>
            <w:r w:rsidR="0082375F">
              <w:t xml:space="preserve">jokamiehenoikeuksineen </w:t>
            </w:r>
            <w:r w:rsidR="00564D14">
              <w:t xml:space="preserve">tarjoaa </w:t>
            </w:r>
            <w:r w:rsidR="00410CF9">
              <w:t xml:space="preserve">erinomaiset edellytykset </w:t>
            </w:r>
            <w:r w:rsidR="00ED3590">
              <w:t>luonnossa</w:t>
            </w:r>
            <w:r w:rsidR="00E941C6">
              <w:t xml:space="preserve"> </w:t>
            </w:r>
            <w:r w:rsidR="0082375F">
              <w:t xml:space="preserve">liikkumiseen koko maassa. </w:t>
            </w:r>
          </w:p>
          <w:p w14:paraId="557C48CE" w14:textId="00686B12" w:rsidR="00BC7774" w:rsidRPr="004E7A07" w:rsidRDefault="005C7109" w:rsidP="00346AD2">
            <w:pPr>
              <w:pStyle w:val="VNKuvailulehtieityhjvli"/>
            </w:pPr>
            <w:r>
              <w:t>Virk</w:t>
            </w:r>
            <w:r w:rsidR="00410CF9">
              <w:t>istyskäytön edistämisellä</w:t>
            </w:r>
            <w:r>
              <w:t xml:space="preserve"> tavoitellaan hyötyjä kansalaisten terveyteen ja hyvinvointiin</w:t>
            </w:r>
            <w:r w:rsidR="001D1D61">
              <w:t xml:space="preserve">. Keskeisenä päämääränä on edistää luonnon </w:t>
            </w:r>
            <w:r w:rsidR="00E941C6">
              <w:t xml:space="preserve">läheisyyttä ja </w:t>
            </w:r>
            <w:r w:rsidR="001D1D61">
              <w:t xml:space="preserve">saavutettavuutta, </w:t>
            </w:r>
            <w:r w:rsidR="00E941C6">
              <w:t xml:space="preserve">yhdenvertaisuutta </w:t>
            </w:r>
            <w:r w:rsidR="001D1D61">
              <w:t>unohtamatta</w:t>
            </w:r>
            <w:r w:rsidR="00410CF9">
              <w:t>. Vahvistuva</w:t>
            </w:r>
            <w:r w:rsidR="006F4912">
              <w:t xml:space="preserve"> </w:t>
            </w:r>
            <w:r w:rsidR="00410CF9">
              <w:t>yhteys</w:t>
            </w:r>
            <w:r>
              <w:t xml:space="preserve"> </w:t>
            </w:r>
            <w:r w:rsidR="006F4912">
              <w:t xml:space="preserve">luontoon </w:t>
            </w:r>
            <w:r w:rsidR="00051C96">
              <w:t xml:space="preserve">tukee </w:t>
            </w:r>
            <w:r w:rsidR="00410CF9">
              <w:t>siirtymää kestävään elämäntapaan</w:t>
            </w:r>
            <w:r w:rsidR="006F4912">
              <w:t>. V</w:t>
            </w:r>
            <w:r w:rsidR="00051C96">
              <w:t xml:space="preserve">irkistyskäytöllä on edellytyksiä kehittyä kansallisena menestystekijänä. </w:t>
            </w:r>
            <w:r w:rsidR="00410CF9">
              <w:br/>
            </w:r>
            <w:r w:rsidR="00410CF9">
              <w:br/>
              <w:t>Suomalaisia kannuste</w:t>
            </w:r>
            <w:r w:rsidR="00E941C6">
              <w:t>taan löytämään itselleen sopivia tapoja</w:t>
            </w:r>
            <w:r w:rsidR="00410CF9">
              <w:t xml:space="preserve"> olla luonnossa. </w:t>
            </w:r>
            <w:r w:rsidR="00E941C6">
              <w:t>E</w:t>
            </w:r>
            <w:r w:rsidR="00ED3590">
              <w:t xml:space="preserve">rilaisia </w:t>
            </w:r>
            <w:r w:rsidR="00E941C6">
              <w:t>käyttömuotoja arvostetaan ja haluta</w:t>
            </w:r>
            <w:r w:rsidR="00964703">
              <w:t>a</w:t>
            </w:r>
            <w:r w:rsidR="00E941C6">
              <w:t xml:space="preserve">n sovittaa yhteen. </w:t>
            </w:r>
            <w:r w:rsidR="00410CF9">
              <w:t>Erityistä huomiota kiinnitetään lapsiin ja nuoriin</w:t>
            </w:r>
            <w:r w:rsidR="00964703">
              <w:t xml:space="preserve">. Ulkoilun suosio on lisääntynyt viime vuosina ja erityisesti koronapandemian aikana, jolloin havaittiin nuorten ja nuorten aikuisten löytäneen uusia luontoharrastuksia. </w:t>
            </w:r>
            <w:r w:rsidR="00E941C6">
              <w:t xml:space="preserve">   </w:t>
            </w:r>
            <w:r w:rsidR="00964703">
              <w:br/>
            </w:r>
            <w:r w:rsidR="00964703">
              <w:br/>
              <w:t xml:space="preserve">Strategian laadintaa on tukenut </w:t>
            </w:r>
            <w:r w:rsidR="00E46482">
              <w:t xml:space="preserve">kolmannen </w:t>
            </w:r>
            <w:r w:rsidR="00964703">
              <w:t xml:space="preserve">Luonnon virkistyskäytön valtakunnallisen inventoinnin valmistuminen. </w:t>
            </w:r>
            <w:r w:rsidR="00E46482">
              <w:t>Laadukkaan seurantatutkim</w:t>
            </w:r>
            <w:r w:rsidR="00346AD2">
              <w:t xml:space="preserve">uksen merkitys tuodaan esiin. </w:t>
            </w:r>
            <w:r w:rsidR="00346AD2">
              <w:br/>
            </w:r>
            <w:r w:rsidR="00E46482">
              <w:t>Luonnon virkistyskäyttöön vaikuttavat</w:t>
            </w:r>
            <w:r w:rsidR="00051C96">
              <w:t xml:space="preserve"> </w:t>
            </w:r>
            <w:r w:rsidR="00E46482">
              <w:t xml:space="preserve">monet tahot. Kansalaiskyselynkin perusteella tärkeitä </w:t>
            </w:r>
            <w:r w:rsidR="00051C96">
              <w:t>arkiulkoilun</w:t>
            </w:r>
            <w:r w:rsidR="00E46482">
              <w:t xml:space="preserve"> mahdollistajia ovat esimerkiksi kunnat</w:t>
            </w:r>
            <w:r w:rsidR="00051C96">
              <w:t xml:space="preserve">. </w:t>
            </w:r>
            <w:r w:rsidR="00E46482">
              <w:t xml:space="preserve">      </w:t>
            </w:r>
            <w:r w:rsidR="00E941C6">
              <w:br/>
            </w:r>
            <w:r w:rsidR="00E941C6">
              <w:br/>
              <w:t>Strategian toimeenpanon ja seurannan varmistamiseksi ehdotetaan perustettavaksi kansallinen koordinaatioelin, joka vastaa myös</w:t>
            </w:r>
            <w:r w:rsidR="00051C96">
              <w:t xml:space="preserve"> alueellisen koordinaation </w:t>
            </w:r>
            <w:r w:rsidR="00E941C6">
              <w:t xml:space="preserve">kehittämisestä. </w:t>
            </w:r>
            <w:r w:rsidR="00E941C6">
              <w:br/>
            </w:r>
          </w:p>
        </w:tc>
      </w:tr>
      <w:tr w:rsidR="00BC7774" w14:paraId="235E1DBF" w14:textId="77777777" w:rsidTr="00C74C0C">
        <w:trPr>
          <w:trHeight w:val="439"/>
        </w:trPr>
        <w:tc>
          <w:tcPr>
            <w:tcW w:w="1560" w:type="dxa"/>
            <w:tcBorders>
              <w:top w:val="nil"/>
            </w:tcBorders>
          </w:tcPr>
          <w:p w14:paraId="13005163" w14:textId="77777777" w:rsidR="00BC7774" w:rsidRPr="004710F6" w:rsidRDefault="00BC7774" w:rsidP="00C74C0C">
            <w:pPr>
              <w:pStyle w:val="VNKuvailulehtiotsikkopalstabold"/>
            </w:pPr>
            <w:r>
              <w:t>Klausuuli</w:t>
            </w:r>
          </w:p>
        </w:tc>
        <w:tc>
          <w:tcPr>
            <w:tcW w:w="6944" w:type="dxa"/>
            <w:gridSpan w:val="3"/>
            <w:tcBorders>
              <w:top w:val="nil"/>
            </w:tcBorders>
            <w:vAlign w:val="center"/>
          </w:tcPr>
          <w:p w14:paraId="0E3F098D"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4FB97F1F" w14:textId="77777777" w:rsidTr="00C74C0C">
        <w:trPr>
          <w:trHeight w:val="450"/>
        </w:trPr>
        <w:tc>
          <w:tcPr>
            <w:tcW w:w="1560" w:type="dxa"/>
            <w:tcBorders>
              <w:bottom w:val="single" w:sz="6" w:space="0" w:color="000000" w:themeColor="text1"/>
            </w:tcBorders>
          </w:tcPr>
          <w:p w14:paraId="6CA7F2B7" w14:textId="77777777" w:rsidR="00BC7774" w:rsidRPr="004710F6" w:rsidRDefault="00BC7774" w:rsidP="00C74C0C">
            <w:pPr>
              <w:pStyle w:val="VNKuvailulehtiotsikkopalstabold"/>
            </w:pPr>
            <w:r>
              <w:t>Asiasanat</w:t>
            </w:r>
          </w:p>
        </w:tc>
        <w:tc>
          <w:tcPr>
            <w:tcW w:w="6944" w:type="dxa"/>
            <w:gridSpan w:val="3"/>
            <w:tcBorders>
              <w:bottom w:val="single" w:sz="6" w:space="0" w:color="000000" w:themeColor="text1"/>
            </w:tcBorders>
          </w:tcPr>
          <w:p w14:paraId="02173784" w14:textId="77777777" w:rsidR="00BC7774" w:rsidRPr="007D256A"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hyperlink r:id="rId24" w:history="1">
              <w:r w:rsidRPr="00C04269">
                <w:rPr>
                  <w:rStyle w:val="Hyperlinkki"/>
                </w:rPr>
                <w:t>https://finto.fi/juho/fi/</w:t>
              </w:r>
            </w:hyperlink>
          </w:p>
        </w:tc>
      </w:tr>
      <w:tr w:rsidR="00BC7774" w14:paraId="0EA5E03E" w14:textId="77777777" w:rsidTr="00C74C0C">
        <w:trPr>
          <w:trHeight w:val="421"/>
        </w:trPr>
        <w:tc>
          <w:tcPr>
            <w:tcW w:w="1560" w:type="dxa"/>
          </w:tcPr>
          <w:p w14:paraId="1A4E9CA3" w14:textId="77777777" w:rsidR="00BC7774" w:rsidRPr="004710F6" w:rsidRDefault="00BC7774" w:rsidP="00C74C0C">
            <w:pPr>
              <w:pStyle w:val="VNKuvailulehtiotsikkopalstabold"/>
            </w:pPr>
            <w:r>
              <w:t>ISBN PDF</w:t>
            </w:r>
          </w:p>
        </w:tc>
        <w:tc>
          <w:tcPr>
            <w:tcW w:w="3685" w:type="dxa"/>
          </w:tcPr>
          <w:p w14:paraId="54DBD18F"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c>
          <w:tcPr>
            <w:tcW w:w="1276" w:type="dxa"/>
          </w:tcPr>
          <w:p w14:paraId="10034B92" w14:textId="77777777" w:rsidR="00BC7774" w:rsidRPr="007872D6" w:rsidRDefault="00BC7774" w:rsidP="00C74C0C">
            <w:pPr>
              <w:pStyle w:val="VNKuvailulehtiotsikkopalstabold"/>
            </w:pPr>
            <w:r>
              <w:t>ISSN PDF</w:t>
            </w:r>
          </w:p>
        </w:tc>
        <w:tc>
          <w:tcPr>
            <w:tcW w:w="1983" w:type="dxa"/>
          </w:tcPr>
          <w:p w14:paraId="6976D3BD"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091B309A" w14:textId="77777777" w:rsidTr="00C74C0C">
        <w:trPr>
          <w:trHeight w:val="56"/>
        </w:trPr>
        <w:tc>
          <w:tcPr>
            <w:tcW w:w="1560" w:type="dxa"/>
          </w:tcPr>
          <w:p w14:paraId="0C985131" w14:textId="77777777" w:rsidR="00BC7774" w:rsidRDefault="00BC7774" w:rsidP="00C74C0C">
            <w:pPr>
              <w:pStyle w:val="VNKuvailulehtiotsikkopalstabold"/>
            </w:pPr>
            <w:r>
              <w:t>ISBN nid.</w:t>
            </w:r>
          </w:p>
        </w:tc>
        <w:tc>
          <w:tcPr>
            <w:tcW w:w="3685" w:type="dxa"/>
          </w:tcPr>
          <w:p w14:paraId="4A6F6DC9"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c>
          <w:tcPr>
            <w:tcW w:w="1276" w:type="dxa"/>
          </w:tcPr>
          <w:p w14:paraId="2FD39F92" w14:textId="77777777" w:rsidR="00BC7774" w:rsidRDefault="00BC7774" w:rsidP="00C74C0C">
            <w:pPr>
              <w:pStyle w:val="VNKuvailulehtiotsikkopalstabold"/>
            </w:pPr>
            <w:r>
              <w:t>ISSN painettu</w:t>
            </w:r>
          </w:p>
        </w:tc>
        <w:tc>
          <w:tcPr>
            <w:tcW w:w="1983" w:type="dxa"/>
          </w:tcPr>
          <w:p w14:paraId="649D7EED"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3F0F792A" w14:textId="77777777" w:rsidTr="00C74C0C">
        <w:trPr>
          <w:trHeight w:val="519"/>
        </w:trPr>
        <w:tc>
          <w:tcPr>
            <w:tcW w:w="1560" w:type="dxa"/>
            <w:tcBorders>
              <w:bottom w:val="single" w:sz="4" w:space="0" w:color="auto"/>
            </w:tcBorders>
          </w:tcPr>
          <w:p w14:paraId="73244A00" w14:textId="77777777" w:rsidR="00BC7774" w:rsidRDefault="00BC7774" w:rsidP="00C74C0C">
            <w:pPr>
              <w:pStyle w:val="VNKuvailulehtiotsikkopalstabold"/>
            </w:pPr>
            <w:r>
              <w:t>Asianumero</w:t>
            </w:r>
          </w:p>
        </w:tc>
        <w:tc>
          <w:tcPr>
            <w:tcW w:w="3685" w:type="dxa"/>
            <w:tcBorders>
              <w:bottom w:val="single" w:sz="4" w:space="0" w:color="auto"/>
            </w:tcBorders>
          </w:tcPr>
          <w:p w14:paraId="5237DBD5"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43F961B5" w14:textId="77777777" w:rsidR="00BC7774" w:rsidRDefault="00BC7774" w:rsidP="00C74C0C">
            <w:pPr>
              <w:pStyle w:val="VNKuvailulehtiotsikkopalstabold"/>
            </w:pPr>
            <w:r>
              <w:t>Hankenumero</w:t>
            </w:r>
          </w:p>
        </w:tc>
        <w:tc>
          <w:tcPr>
            <w:tcW w:w="1983" w:type="dxa"/>
            <w:tcBorders>
              <w:bottom w:val="single" w:sz="4" w:space="0" w:color="auto"/>
            </w:tcBorders>
          </w:tcPr>
          <w:p w14:paraId="512622BC"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r>
      <w:tr w:rsidR="00BC7774" w14:paraId="42FF1802" w14:textId="77777777" w:rsidTr="00C74C0C">
        <w:trPr>
          <w:trHeight w:val="413"/>
        </w:trPr>
        <w:tc>
          <w:tcPr>
            <w:tcW w:w="1560" w:type="dxa"/>
            <w:tcBorders>
              <w:top w:val="single" w:sz="4" w:space="0" w:color="auto"/>
              <w:bottom w:val="single" w:sz="18" w:space="0" w:color="365ABD" w:themeColor="accent3"/>
            </w:tcBorders>
          </w:tcPr>
          <w:p w14:paraId="4FA80531" w14:textId="77777777" w:rsidR="00BC7774" w:rsidRDefault="00BC7774" w:rsidP="00C74C0C">
            <w:pPr>
              <w:pStyle w:val="VNKuvailulehtiotsikkopalstabold"/>
            </w:pPr>
            <w:r>
              <w:lastRenderedPageBreak/>
              <w:t>Julkaisun osoite</w:t>
            </w:r>
          </w:p>
        </w:tc>
        <w:tc>
          <w:tcPr>
            <w:tcW w:w="6944" w:type="dxa"/>
            <w:gridSpan w:val="3"/>
            <w:tcBorders>
              <w:top w:val="single" w:sz="4" w:space="0" w:color="auto"/>
              <w:bottom w:val="single" w:sz="18" w:space="0" w:color="365ABD" w:themeColor="accent3"/>
            </w:tcBorders>
          </w:tcPr>
          <w:p w14:paraId="7BDC06D5"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bl>
    <w:p w14:paraId="4F48DDAA" w14:textId="77777777" w:rsidR="00BC7774" w:rsidRDefault="00BC7774" w:rsidP="00BC7774">
      <w:pPr>
        <w:rPr>
          <w:b/>
          <w:sz w:val="24"/>
        </w:rPr>
      </w:pPr>
      <w:r>
        <w:br w:type="page"/>
      </w:r>
    </w:p>
    <w:p w14:paraId="396CB3E6" w14:textId="77777777" w:rsidR="00BC7774" w:rsidRDefault="00BC7774" w:rsidP="00BC7774">
      <w:pPr>
        <w:pStyle w:val="VNkuvailulehtitop"/>
      </w:pPr>
      <w:proofErr w:type="spellStart"/>
      <w:r>
        <w:lastRenderedPageBreak/>
        <w:t>Presentationsblad</w:t>
      </w:r>
      <w:proofErr w:type="spellEnd"/>
    </w:p>
    <w:p w14:paraId="1A3E6309" w14:textId="77777777" w:rsidR="00BC7774" w:rsidRDefault="00BC7774" w:rsidP="00BC7774">
      <w:pPr>
        <w:pStyle w:val="VNKuvailulehtipiv"/>
      </w:pPr>
      <w:r>
        <w:t>x.x.2021</w:t>
      </w:r>
    </w:p>
    <w:p w14:paraId="666A19FF" w14:textId="77777777" w:rsidR="00BC7774" w:rsidRDefault="00BC7774" w:rsidP="00BC7774">
      <w:pPr>
        <w:pStyle w:val="VNKuvailulehtiotsikko"/>
      </w:pPr>
      <w:r>
        <w:fldChar w:fldCharType="begin"/>
      </w:r>
      <w:r>
        <w:instrText xml:space="preserve"> MACROBUTTON nomacro </w:instrText>
      </w:r>
      <w:r>
        <w:rPr>
          <w:color w:val="4293FF" w:themeColor="accent2"/>
        </w:rPr>
        <w:instrText>Napsauta ja kirjoita otsikko ruotsiksi</w:instrText>
      </w:r>
      <w:r>
        <w:instrText xml:space="preserve"> </w:instrText>
      </w:r>
      <w:r>
        <w:fldChar w:fldCharType="end"/>
      </w:r>
    </w:p>
    <w:p w14:paraId="0F7441A7" w14:textId="77777777" w:rsidR="00BC7774" w:rsidRDefault="00BC7774" w:rsidP="00BC7774">
      <w:pPr>
        <w:pStyle w:val="VNKuvailulehtiotsikko"/>
      </w:pPr>
      <w:r>
        <w:fldChar w:fldCharType="begin"/>
      </w:r>
      <w:r>
        <w:instrText xml:space="preserve"> MACROBUTTON nomacro </w:instrText>
      </w:r>
      <w:r>
        <w:rPr>
          <w:color w:val="4293FF" w:themeColor="accent2"/>
        </w:rPr>
        <w:instrText>Napsauta ja kirjoita alaotsikko ruotsiksi</w:instrText>
      </w:r>
      <w:r w:rsidRPr="007721D2">
        <w:rPr>
          <w:color w:val="4293FF" w:themeColor="accent2"/>
        </w:rPr>
        <w:instrText xml:space="preserve"> </w:instrText>
      </w:r>
      <w:r>
        <w:fldChar w:fldCharType="end"/>
      </w:r>
    </w:p>
    <w:tbl>
      <w:tblPr>
        <w:tblStyle w:val="Kuvailulehtiyl"/>
        <w:tblW w:w="0" w:type="auto"/>
        <w:tblLook w:val="04A0" w:firstRow="1" w:lastRow="0" w:firstColumn="1" w:lastColumn="0" w:noHBand="0" w:noVBand="1"/>
      </w:tblPr>
      <w:tblGrid>
        <w:gridCol w:w="1544"/>
        <w:gridCol w:w="3969"/>
        <w:gridCol w:w="1150"/>
        <w:gridCol w:w="1841"/>
      </w:tblGrid>
      <w:tr w:rsidR="00BC7774" w14:paraId="11BA2FEA" w14:textId="77777777" w:rsidTr="00C74C0C">
        <w:trPr>
          <w:trHeight w:val="508"/>
        </w:trPr>
        <w:tc>
          <w:tcPr>
            <w:tcW w:w="5513" w:type="dxa"/>
            <w:gridSpan w:val="2"/>
          </w:tcPr>
          <w:p w14:paraId="7A075A5D" w14:textId="77777777" w:rsidR="00BC7774" w:rsidRDefault="00BC7774" w:rsidP="00C74C0C">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150" w:type="dxa"/>
          </w:tcPr>
          <w:p w14:paraId="0722928E" w14:textId="77777777" w:rsidR="00BC7774" w:rsidRPr="004710F6" w:rsidRDefault="00BC7774" w:rsidP="00C74C0C">
            <w:pPr>
              <w:pStyle w:val="VNKuvailulehtiotsikkopalstabold"/>
            </w:pPr>
            <w:proofErr w:type="spellStart"/>
            <w:r>
              <w:t>Tema</w:t>
            </w:r>
            <w:proofErr w:type="spellEnd"/>
          </w:p>
        </w:tc>
        <w:tc>
          <w:tcPr>
            <w:tcW w:w="1841" w:type="dxa"/>
          </w:tcPr>
          <w:p w14:paraId="545D134C"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BC7774" w14:paraId="37BC2428" w14:textId="77777777" w:rsidTr="00C74C0C">
        <w:trPr>
          <w:trHeight w:val="575"/>
        </w:trPr>
        <w:tc>
          <w:tcPr>
            <w:tcW w:w="1544" w:type="dxa"/>
            <w:tcBorders>
              <w:bottom w:val="single" w:sz="6" w:space="0" w:color="000000" w:themeColor="text1"/>
            </w:tcBorders>
          </w:tcPr>
          <w:p w14:paraId="2ECCEDAA" w14:textId="77777777" w:rsidR="00BC7774" w:rsidRPr="004710F6" w:rsidRDefault="00BC7774" w:rsidP="00C74C0C">
            <w:pPr>
              <w:pStyle w:val="VNKuvailulehtiotsikkopalstabold"/>
            </w:pPr>
            <w:proofErr w:type="spellStart"/>
            <w:r>
              <w:t>Utgivare</w:t>
            </w:r>
            <w:proofErr w:type="spellEnd"/>
          </w:p>
        </w:tc>
        <w:tc>
          <w:tcPr>
            <w:tcW w:w="3969" w:type="dxa"/>
            <w:tcBorders>
              <w:bottom w:val="single" w:sz="6" w:space="0" w:color="000000" w:themeColor="text1"/>
            </w:tcBorders>
          </w:tcPr>
          <w:p w14:paraId="06C65B71" w14:textId="77777777" w:rsidR="00BC7774" w:rsidRDefault="00BC7774" w:rsidP="00C74C0C">
            <w:pPr>
              <w:pStyle w:val="VNKuvailulehtitieto"/>
            </w:pPr>
            <w:r>
              <w:fldChar w:fldCharType="begin"/>
            </w:r>
            <w:r>
              <w:instrText xml:space="preserve"> MACROBUTTON nomacro Napsauta ja kirjoita ministeriö </w:instrText>
            </w:r>
            <w:r>
              <w:fldChar w:fldCharType="end"/>
            </w:r>
          </w:p>
        </w:tc>
        <w:tc>
          <w:tcPr>
            <w:tcW w:w="1150" w:type="dxa"/>
            <w:tcBorders>
              <w:bottom w:val="single" w:sz="6" w:space="0" w:color="000000" w:themeColor="text1"/>
            </w:tcBorders>
          </w:tcPr>
          <w:p w14:paraId="02AEB8E0" w14:textId="77777777" w:rsidR="00BC7774" w:rsidRPr="007872D6" w:rsidRDefault="00BC7774" w:rsidP="00C74C0C">
            <w:pPr>
              <w:pStyle w:val="VNKuvailulehtiotsikkopalstabold"/>
            </w:pPr>
          </w:p>
        </w:tc>
        <w:tc>
          <w:tcPr>
            <w:tcW w:w="1841" w:type="dxa"/>
            <w:tcBorders>
              <w:bottom w:val="single" w:sz="6" w:space="0" w:color="000000" w:themeColor="text1"/>
            </w:tcBorders>
          </w:tcPr>
          <w:p w14:paraId="03F70D0B" w14:textId="77777777" w:rsidR="00BC7774" w:rsidRDefault="00BC7774" w:rsidP="00C74C0C">
            <w:pPr>
              <w:pStyle w:val="VNKuvailulehtitieto"/>
            </w:pPr>
          </w:p>
        </w:tc>
      </w:tr>
      <w:tr w:rsidR="00BC7774" w14:paraId="7C042B0F" w14:textId="77777777" w:rsidTr="00C74C0C">
        <w:trPr>
          <w:trHeight w:val="270"/>
        </w:trPr>
        <w:tc>
          <w:tcPr>
            <w:tcW w:w="1544" w:type="dxa"/>
            <w:tcBorders>
              <w:top w:val="single" w:sz="6" w:space="0" w:color="000000" w:themeColor="text1"/>
            </w:tcBorders>
          </w:tcPr>
          <w:p w14:paraId="47C3F61A" w14:textId="77777777" w:rsidR="00BC7774" w:rsidRPr="004710F6" w:rsidRDefault="00BC7774" w:rsidP="00C74C0C">
            <w:pPr>
              <w:pStyle w:val="VNKuvailulehtiotsikkopalstabold"/>
            </w:pPr>
            <w:proofErr w:type="spellStart"/>
            <w:r>
              <w:t>Författare</w:t>
            </w:r>
            <w:proofErr w:type="spellEnd"/>
          </w:p>
        </w:tc>
        <w:tc>
          <w:tcPr>
            <w:tcW w:w="6960" w:type="dxa"/>
            <w:gridSpan w:val="3"/>
            <w:tcBorders>
              <w:top w:val="single" w:sz="6" w:space="0" w:color="000000" w:themeColor="text1"/>
            </w:tcBorders>
          </w:tcPr>
          <w:p w14:paraId="43C51D5C"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BC7774" w14:paraId="6F502D67" w14:textId="77777777" w:rsidTr="00C74C0C">
        <w:trPr>
          <w:trHeight w:val="61"/>
        </w:trPr>
        <w:tc>
          <w:tcPr>
            <w:tcW w:w="1544" w:type="dxa"/>
          </w:tcPr>
          <w:p w14:paraId="46F4DA15" w14:textId="77777777" w:rsidR="00BC7774" w:rsidRPr="004710F6" w:rsidRDefault="00BC7774" w:rsidP="00C74C0C">
            <w:pPr>
              <w:pStyle w:val="VNKuvailulehtiotsikkopalstabold"/>
            </w:pPr>
            <w:proofErr w:type="spellStart"/>
            <w:r>
              <w:t>Redigerare</w:t>
            </w:r>
            <w:proofErr w:type="spellEnd"/>
          </w:p>
        </w:tc>
        <w:tc>
          <w:tcPr>
            <w:tcW w:w="6960" w:type="dxa"/>
            <w:gridSpan w:val="3"/>
          </w:tcPr>
          <w:p w14:paraId="3A5F2661"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r>
      <w:tr w:rsidR="00BC7774" w:rsidRPr="00F0547F" w14:paraId="6AF95700" w14:textId="77777777" w:rsidTr="00C74C0C">
        <w:trPr>
          <w:trHeight w:val="61"/>
        </w:trPr>
        <w:tc>
          <w:tcPr>
            <w:tcW w:w="1544" w:type="dxa"/>
          </w:tcPr>
          <w:p w14:paraId="71EAC446" w14:textId="77777777" w:rsidR="00BC7774" w:rsidRPr="004710F6" w:rsidRDefault="00BC7774" w:rsidP="00C74C0C">
            <w:pPr>
              <w:pStyle w:val="VNKuvailulehtiotsikkopalstabold"/>
            </w:pPr>
            <w:proofErr w:type="spellStart"/>
            <w:r>
              <w:t>Utarbetad</w:t>
            </w:r>
            <w:proofErr w:type="spellEnd"/>
            <w:r>
              <w:t xml:space="preserve"> av</w:t>
            </w:r>
          </w:p>
        </w:tc>
        <w:tc>
          <w:tcPr>
            <w:tcW w:w="6960" w:type="dxa"/>
            <w:gridSpan w:val="3"/>
          </w:tcPr>
          <w:p w14:paraId="56789502"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r>
      <w:tr w:rsidR="00BC7774" w14:paraId="1CCFF2DD" w14:textId="77777777" w:rsidTr="00C74C0C">
        <w:trPr>
          <w:trHeight w:val="456"/>
        </w:trPr>
        <w:tc>
          <w:tcPr>
            <w:tcW w:w="1544" w:type="dxa"/>
            <w:tcBorders>
              <w:bottom w:val="single" w:sz="4" w:space="0" w:color="auto"/>
            </w:tcBorders>
          </w:tcPr>
          <w:p w14:paraId="7A8B7CB4" w14:textId="77777777" w:rsidR="00BC7774" w:rsidRPr="004710F6" w:rsidRDefault="00BC7774" w:rsidP="00C74C0C">
            <w:pPr>
              <w:pStyle w:val="VNKuvailulehtiotsikkopalstabold"/>
            </w:pPr>
            <w:proofErr w:type="spellStart"/>
            <w:r>
              <w:t>Språk</w:t>
            </w:r>
            <w:proofErr w:type="spellEnd"/>
          </w:p>
        </w:tc>
        <w:tc>
          <w:tcPr>
            <w:tcW w:w="3969" w:type="dxa"/>
            <w:tcBorders>
              <w:bottom w:val="single" w:sz="4" w:space="0" w:color="auto"/>
            </w:tcBorders>
          </w:tcPr>
          <w:p w14:paraId="543C0032"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c>
          <w:tcPr>
            <w:tcW w:w="1150" w:type="dxa"/>
            <w:tcBorders>
              <w:bottom w:val="single" w:sz="4" w:space="0" w:color="auto"/>
            </w:tcBorders>
          </w:tcPr>
          <w:p w14:paraId="1CE07348" w14:textId="77777777" w:rsidR="00BC7774" w:rsidRPr="007872D6" w:rsidRDefault="00BC7774" w:rsidP="00C74C0C">
            <w:pPr>
              <w:pStyle w:val="VNKuvailulehtiotsikkopalstabold"/>
            </w:pPr>
            <w:proofErr w:type="spellStart"/>
            <w:r>
              <w:t>Sidantal</w:t>
            </w:r>
            <w:proofErr w:type="spellEnd"/>
          </w:p>
        </w:tc>
        <w:tc>
          <w:tcPr>
            <w:tcW w:w="1841" w:type="dxa"/>
            <w:tcBorders>
              <w:bottom w:val="single" w:sz="4" w:space="0" w:color="auto"/>
            </w:tcBorders>
          </w:tcPr>
          <w:p w14:paraId="69B340F5" w14:textId="77777777" w:rsidR="00BC7774" w:rsidRDefault="00BC7774" w:rsidP="00C74C0C">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5CC34BF3" w14:textId="77777777" w:rsidTr="00C74C0C">
        <w:trPr>
          <w:trHeight w:val="5259"/>
        </w:trPr>
        <w:tc>
          <w:tcPr>
            <w:tcW w:w="1544" w:type="dxa"/>
            <w:tcBorders>
              <w:top w:val="single" w:sz="4" w:space="0" w:color="auto"/>
              <w:bottom w:val="nil"/>
            </w:tcBorders>
          </w:tcPr>
          <w:p w14:paraId="70A4C56D" w14:textId="77777777" w:rsidR="00BC7774" w:rsidRPr="00B77AA4" w:rsidRDefault="00BC7774" w:rsidP="00C74C0C">
            <w:pPr>
              <w:pStyle w:val="VNKuvailulehtiotsikkopalstabold"/>
            </w:pPr>
            <w:r w:rsidRPr="44997938">
              <w:rPr>
                <w:lang w:val="sv-FI"/>
              </w:rPr>
              <w:t>Referat</w:t>
            </w:r>
          </w:p>
        </w:tc>
        <w:tc>
          <w:tcPr>
            <w:tcW w:w="6960" w:type="dxa"/>
            <w:gridSpan w:val="3"/>
            <w:tcBorders>
              <w:top w:val="single" w:sz="4" w:space="0" w:color="auto"/>
              <w:bottom w:val="nil"/>
            </w:tcBorders>
          </w:tcPr>
          <w:p w14:paraId="7C36C8D3" w14:textId="77777777" w:rsidR="00BC7774" w:rsidRPr="00B77AA4" w:rsidRDefault="00BC7774" w:rsidP="00C74C0C">
            <w:pPr>
              <w:pStyle w:val="VNKuvailulehtieityhjvli"/>
              <w:rPr>
                <w:lang w:val="sv-FI"/>
              </w:rPr>
            </w:pPr>
            <w:r w:rsidRPr="00DB4D6D">
              <w:rPr>
                <w:lang w:val="sv-FI"/>
              </w:rPr>
              <w:fldChar w:fldCharType="begin"/>
            </w:r>
            <w:r w:rsidRPr="00DB4D6D">
              <w:rPr>
                <w:lang w:val="sv-FI"/>
              </w:rPr>
              <w:instrText xml:space="preserve"> MACROBUTTON nomacro </w:instrText>
            </w:r>
            <w:r w:rsidRPr="00E906A5">
              <w:rPr>
                <w:color w:val="4293FF" w:themeColor="accent2"/>
                <w:lang w:val="sv-FI"/>
              </w:rPr>
              <w:instrText>N</w:instrText>
            </w:r>
            <w:r>
              <w:rPr>
                <w:color w:val="4293FF" w:themeColor="accent2"/>
                <w:lang w:val="sv-FI"/>
              </w:rPr>
              <w:instrText xml:space="preserve">apsauta ja kirjoita tiivistelmä, enintään </w:instrText>
            </w:r>
            <w:r w:rsidRPr="00E906A5">
              <w:rPr>
                <w:color w:val="4293FF" w:themeColor="accent2"/>
                <w:lang w:val="sv-FI"/>
              </w:rPr>
              <w:instrText>1 400 merkkiä</w:instrText>
            </w:r>
            <w:r>
              <w:rPr>
                <w:color w:val="4293FF" w:themeColor="accent2"/>
                <w:lang w:val="sv-FI"/>
              </w:rPr>
              <w:instrText>. Paina k</w:instrText>
            </w:r>
            <w:r w:rsidRPr="00E906A5">
              <w:rPr>
                <w:color w:val="4293FF" w:themeColor="accent2"/>
                <w:lang w:val="sv-FI"/>
              </w:rPr>
              <w:instrText>appaleen lopussa Enter</w:instrText>
            </w:r>
            <w:r w:rsidRPr="00AD63F6">
              <w:rPr>
                <w:color w:val="4293FF" w:themeColor="accent2"/>
                <w:lang w:val="sv-FI"/>
              </w:rPr>
              <w:instrText>.</w:instrText>
            </w:r>
            <w:r w:rsidRPr="00DB4D6D">
              <w:rPr>
                <w:lang w:val="sv-FI"/>
              </w:rPr>
              <w:fldChar w:fldCharType="end"/>
            </w:r>
          </w:p>
        </w:tc>
      </w:tr>
      <w:tr w:rsidR="00BC7774" w14:paraId="2E656D8F" w14:textId="77777777" w:rsidTr="00C74C0C">
        <w:trPr>
          <w:trHeight w:val="270"/>
        </w:trPr>
        <w:tc>
          <w:tcPr>
            <w:tcW w:w="1544" w:type="dxa"/>
            <w:tcBorders>
              <w:top w:val="nil"/>
            </w:tcBorders>
          </w:tcPr>
          <w:p w14:paraId="4B458883" w14:textId="77777777" w:rsidR="00BC7774" w:rsidRPr="004710F6" w:rsidRDefault="00BC7774" w:rsidP="00C74C0C">
            <w:pPr>
              <w:pStyle w:val="VNKuvailulehtiotsikkopalstabold"/>
            </w:pPr>
            <w:proofErr w:type="spellStart"/>
            <w:r>
              <w:t>Klausul</w:t>
            </w:r>
            <w:proofErr w:type="spellEnd"/>
          </w:p>
        </w:tc>
        <w:tc>
          <w:tcPr>
            <w:tcW w:w="6960" w:type="dxa"/>
            <w:gridSpan w:val="3"/>
            <w:tcBorders>
              <w:top w:val="nil"/>
            </w:tcBorders>
            <w:vAlign w:val="center"/>
          </w:tcPr>
          <w:p w14:paraId="4592DE42"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3227310B" w14:textId="77777777" w:rsidTr="00C74C0C">
        <w:trPr>
          <w:trHeight w:val="473"/>
        </w:trPr>
        <w:tc>
          <w:tcPr>
            <w:tcW w:w="1544" w:type="dxa"/>
            <w:tcBorders>
              <w:bottom w:val="single" w:sz="6" w:space="0" w:color="000000" w:themeColor="text1"/>
            </w:tcBorders>
          </w:tcPr>
          <w:p w14:paraId="0428C9CA" w14:textId="77777777" w:rsidR="00BC7774" w:rsidRPr="004710F6" w:rsidRDefault="00BC7774" w:rsidP="00C74C0C">
            <w:pPr>
              <w:pStyle w:val="VNKuvailulehtiotsikkopalstabold"/>
            </w:pPr>
            <w:proofErr w:type="spellStart"/>
            <w:r>
              <w:t>Nyckelord</w:t>
            </w:r>
            <w:proofErr w:type="spellEnd"/>
          </w:p>
        </w:tc>
        <w:tc>
          <w:tcPr>
            <w:tcW w:w="6960" w:type="dxa"/>
            <w:gridSpan w:val="3"/>
            <w:tcBorders>
              <w:bottom w:val="single" w:sz="6" w:space="0" w:color="000000" w:themeColor="text1"/>
            </w:tcBorders>
          </w:tcPr>
          <w:p w14:paraId="2BD1FEC2"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hyperlink r:id="rId25" w:history="1">
              <w:r w:rsidRPr="00C04269">
                <w:rPr>
                  <w:rStyle w:val="Hyperlinkki"/>
                </w:rPr>
                <w:t>https://finto.fi/juho/fi/</w:t>
              </w:r>
            </w:hyperlink>
          </w:p>
        </w:tc>
      </w:tr>
      <w:tr w:rsidR="00BC7774" w14:paraId="09DF7488" w14:textId="77777777" w:rsidTr="00C74C0C">
        <w:trPr>
          <w:trHeight w:val="421"/>
        </w:trPr>
        <w:tc>
          <w:tcPr>
            <w:tcW w:w="1544" w:type="dxa"/>
          </w:tcPr>
          <w:p w14:paraId="2491414C" w14:textId="77777777" w:rsidR="00BC7774" w:rsidRPr="004710F6" w:rsidRDefault="00BC7774" w:rsidP="00C74C0C">
            <w:pPr>
              <w:pStyle w:val="VNKuvailulehtiotsikkopalstabold"/>
            </w:pPr>
            <w:r>
              <w:t>ISBN PDF</w:t>
            </w:r>
          </w:p>
        </w:tc>
        <w:tc>
          <w:tcPr>
            <w:tcW w:w="3969" w:type="dxa"/>
          </w:tcPr>
          <w:p w14:paraId="7382D354"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c>
          <w:tcPr>
            <w:tcW w:w="1150" w:type="dxa"/>
          </w:tcPr>
          <w:p w14:paraId="7CF22BBB" w14:textId="77777777" w:rsidR="00BC7774" w:rsidRPr="007872D6" w:rsidRDefault="00BC7774" w:rsidP="00C74C0C">
            <w:pPr>
              <w:pStyle w:val="VNKuvailulehtiotsikkopalstabold"/>
            </w:pPr>
            <w:r>
              <w:t>ISSN PDF</w:t>
            </w:r>
          </w:p>
        </w:tc>
        <w:tc>
          <w:tcPr>
            <w:tcW w:w="1841" w:type="dxa"/>
          </w:tcPr>
          <w:p w14:paraId="7184ACA0"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1A44C263" w14:textId="77777777" w:rsidTr="00C74C0C">
        <w:trPr>
          <w:trHeight w:val="385"/>
        </w:trPr>
        <w:tc>
          <w:tcPr>
            <w:tcW w:w="1544" w:type="dxa"/>
          </w:tcPr>
          <w:p w14:paraId="5C86495D" w14:textId="77777777" w:rsidR="00BC7774" w:rsidRDefault="00BC7774" w:rsidP="00C74C0C">
            <w:pPr>
              <w:pStyle w:val="VNKuvailulehtiotsikkopalstabold"/>
            </w:pPr>
            <w:r>
              <w:t xml:space="preserve">ISBN </w:t>
            </w:r>
            <w:proofErr w:type="spellStart"/>
            <w:r>
              <w:t>tryckt</w:t>
            </w:r>
            <w:proofErr w:type="spellEnd"/>
          </w:p>
        </w:tc>
        <w:tc>
          <w:tcPr>
            <w:tcW w:w="3969" w:type="dxa"/>
          </w:tcPr>
          <w:p w14:paraId="26B96B53"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c>
          <w:tcPr>
            <w:tcW w:w="1150" w:type="dxa"/>
          </w:tcPr>
          <w:p w14:paraId="32571044" w14:textId="77777777" w:rsidR="00BC7774" w:rsidRDefault="00BC7774" w:rsidP="00C74C0C">
            <w:pPr>
              <w:pStyle w:val="VNKuvailulehtiotsikkopalstabold"/>
            </w:pPr>
            <w:r>
              <w:t xml:space="preserve">ISSN </w:t>
            </w:r>
            <w:proofErr w:type="spellStart"/>
            <w:r>
              <w:t>tryckt</w:t>
            </w:r>
            <w:proofErr w:type="spellEnd"/>
          </w:p>
        </w:tc>
        <w:tc>
          <w:tcPr>
            <w:tcW w:w="1841" w:type="dxa"/>
          </w:tcPr>
          <w:p w14:paraId="5117D49F"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4B88039E" w14:textId="77777777" w:rsidTr="00C74C0C">
        <w:trPr>
          <w:trHeight w:val="519"/>
        </w:trPr>
        <w:tc>
          <w:tcPr>
            <w:tcW w:w="1544" w:type="dxa"/>
            <w:tcBorders>
              <w:bottom w:val="single" w:sz="4" w:space="0" w:color="auto"/>
            </w:tcBorders>
          </w:tcPr>
          <w:p w14:paraId="5AE215A6" w14:textId="77777777" w:rsidR="00BC7774" w:rsidRDefault="00BC7774" w:rsidP="00C74C0C">
            <w:pPr>
              <w:pStyle w:val="VNKuvailulehtiotsikkopalstabold"/>
            </w:pPr>
            <w:proofErr w:type="spellStart"/>
            <w:r>
              <w:t>Ärendenr</w:t>
            </w:r>
            <w:proofErr w:type="spellEnd"/>
            <w:r>
              <w:t>.</w:t>
            </w:r>
          </w:p>
        </w:tc>
        <w:tc>
          <w:tcPr>
            <w:tcW w:w="3969" w:type="dxa"/>
            <w:tcBorders>
              <w:bottom w:val="single" w:sz="4" w:space="0" w:color="auto"/>
            </w:tcBorders>
          </w:tcPr>
          <w:p w14:paraId="2E65584C"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c>
          <w:tcPr>
            <w:tcW w:w="1150" w:type="dxa"/>
            <w:tcBorders>
              <w:bottom w:val="single" w:sz="4" w:space="0" w:color="auto"/>
            </w:tcBorders>
          </w:tcPr>
          <w:p w14:paraId="00F93108" w14:textId="77777777" w:rsidR="00BC7774" w:rsidRDefault="00BC7774" w:rsidP="00C74C0C">
            <w:pPr>
              <w:pStyle w:val="VNKuvailulehtiotsikkopalstabold"/>
            </w:pPr>
            <w:proofErr w:type="spellStart"/>
            <w:r>
              <w:t>Projektnr</w:t>
            </w:r>
            <w:proofErr w:type="spellEnd"/>
            <w:r>
              <w:t>.</w:t>
            </w:r>
          </w:p>
        </w:tc>
        <w:tc>
          <w:tcPr>
            <w:tcW w:w="1841" w:type="dxa"/>
            <w:tcBorders>
              <w:bottom w:val="single" w:sz="4" w:space="0" w:color="auto"/>
            </w:tcBorders>
          </w:tcPr>
          <w:p w14:paraId="72DAB614"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r>
      <w:tr w:rsidR="00BC7774" w14:paraId="75472C26" w14:textId="77777777" w:rsidTr="00C74C0C">
        <w:trPr>
          <w:trHeight w:val="413"/>
        </w:trPr>
        <w:tc>
          <w:tcPr>
            <w:tcW w:w="1544" w:type="dxa"/>
            <w:tcBorders>
              <w:top w:val="single" w:sz="4" w:space="0" w:color="auto"/>
              <w:bottom w:val="single" w:sz="18" w:space="0" w:color="365ABD" w:themeColor="accent3"/>
            </w:tcBorders>
          </w:tcPr>
          <w:p w14:paraId="3BFFAE6C" w14:textId="77777777" w:rsidR="00BC7774" w:rsidRDefault="00BC7774" w:rsidP="00C74C0C">
            <w:pPr>
              <w:pStyle w:val="VNKuvailulehtiotsikkopalstabold"/>
            </w:pPr>
            <w:r>
              <w:t>URN-</w:t>
            </w:r>
            <w:proofErr w:type="spellStart"/>
            <w:r>
              <w:t>adress</w:t>
            </w:r>
            <w:proofErr w:type="spellEnd"/>
          </w:p>
        </w:tc>
        <w:tc>
          <w:tcPr>
            <w:tcW w:w="6960" w:type="dxa"/>
            <w:gridSpan w:val="3"/>
            <w:tcBorders>
              <w:top w:val="single" w:sz="4" w:space="0" w:color="auto"/>
              <w:bottom w:val="single" w:sz="18" w:space="0" w:color="365ABD" w:themeColor="accent3"/>
            </w:tcBorders>
          </w:tcPr>
          <w:p w14:paraId="5AD33FE5"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bl>
    <w:p w14:paraId="4675A697" w14:textId="77777777" w:rsidR="00BC7774" w:rsidRDefault="00BC7774" w:rsidP="00BC7774">
      <w:pPr>
        <w:pStyle w:val="VNLeip1kappale"/>
      </w:pPr>
      <w:r>
        <w:br w:type="page"/>
      </w:r>
    </w:p>
    <w:p w14:paraId="2A84C134" w14:textId="77777777" w:rsidR="00BC7774" w:rsidRDefault="00BC7774" w:rsidP="00BC7774">
      <w:pPr>
        <w:pStyle w:val="VNkuvailulehtitop"/>
      </w:pPr>
      <w:proofErr w:type="spellStart"/>
      <w:r>
        <w:lastRenderedPageBreak/>
        <w:t>Description</w:t>
      </w:r>
      <w:proofErr w:type="spellEnd"/>
      <w:r>
        <w:t xml:space="preserve"> </w:t>
      </w:r>
      <w:proofErr w:type="spellStart"/>
      <w:r>
        <w:t>sheet</w:t>
      </w:r>
      <w:proofErr w:type="spellEnd"/>
    </w:p>
    <w:p w14:paraId="41F4B345" w14:textId="77777777" w:rsidR="00BC7774" w:rsidRDefault="00BC7774" w:rsidP="00BC7774">
      <w:pPr>
        <w:pStyle w:val="VNKuvailulehtipiv"/>
      </w:pPr>
      <w:r>
        <w:t xml:space="preserve">x </w:t>
      </w:r>
      <w:proofErr w:type="spellStart"/>
      <w:r>
        <w:t>Month</w:t>
      </w:r>
      <w:proofErr w:type="spellEnd"/>
      <w:r>
        <w:t xml:space="preserve"> 2021</w:t>
      </w:r>
    </w:p>
    <w:p w14:paraId="638E2D90" w14:textId="77777777" w:rsidR="00BC7774" w:rsidRDefault="00BC7774" w:rsidP="00BC7774">
      <w:pPr>
        <w:pStyle w:val="VNKuvailulehtiotsikko"/>
      </w:pPr>
      <w:r>
        <w:fldChar w:fldCharType="begin"/>
      </w:r>
      <w:r>
        <w:instrText xml:space="preserve"> MACROBUTTON nomacro </w:instrText>
      </w:r>
      <w:r>
        <w:rPr>
          <w:color w:val="4293FF" w:themeColor="accent2"/>
        </w:rPr>
        <w:instrText>Napsauta ja kirjoita otsikko englanniksi</w:instrText>
      </w:r>
      <w:r>
        <w:instrText xml:space="preserve"> </w:instrText>
      </w:r>
      <w:r>
        <w:fldChar w:fldCharType="end"/>
      </w:r>
    </w:p>
    <w:p w14:paraId="6076E2CC" w14:textId="77777777" w:rsidR="00BC7774" w:rsidRDefault="00BC7774" w:rsidP="00BC7774">
      <w:pPr>
        <w:pStyle w:val="VNKuvailulehtiotsikko"/>
      </w:pPr>
      <w:r>
        <w:fldChar w:fldCharType="begin"/>
      </w:r>
      <w:r>
        <w:instrText xml:space="preserve"> MACROBUTTON nomacro </w:instrText>
      </w:r>
      <w:r>
        <w:rPr>
          <w:color w:val="4293FF" w:themeColor="accent2"/>
        </w:rPr>
        <w:instrText>Napsauta ja kirjoita alaotsikko englanniksi</w:instrText>
      </w:r>
      <w:r w:rsidRPr="007721D2">
        <w:rPr>
          <w:color w:val="4293FF" w:themeColor="accent2"/>
        </w:rPr>
        <w:instrText xml:space="preserve"> </w:instrText>
      </w:r>
      <w:r>
        <w:fldChar w:fldCharType="end"/>
      </w:r>
    </w:p>
    <w:tbl>
      <w:tblPr>
        <w:tblStyle w:val="Kuvailulehtiyl"/>
        <w:tblW w:w="0" w:type="auto"/>
        <w:tblLook w:val="04A0" w:firstRow="1" w:lastRow="0" w:firstColumn="1" w:lastColumn="0" w:noHBand="0" w:noVBand="1"/>
      </w:tblPr>
      <w:tblGrid>
        <w:gridCol w:w="1486"/>
        <w:gridCol w:w="9"/>
        <w:gridCol w:w="3892"/>
        <w:gridCol w:w="1276"/>
        <w:gridCol w:w="1841"/>
      </w:tblGrid>
      <w:tr w:rsidR="00BC7774" w14:paraId="59A405B2" w14:textId="77777777" w:rsidTr="00C74C0C">
        <w:trPr>
          <w:trHeight w:val="508"/>
        </w:trPr>
        <w:tc>
          <w:tcPr>
            <w:tcW w:w="5387" w:type="dxa"/>
            <w:gridSpan w:val="3"/>
          </w:tcPr>
          <w:p w14:paraId="4BE7A51E" w14:textId="77777777" w:rsidR="00BC7774" w:rsidRDefault="00BC7774" w:rsidP="00C74C0C">
            <w:pPr>
              <w:pStyle w:val="VNKuvailulehtiotsikkopalstabold"/>
            </w:pPr>
            <w:r>
              <w:fldChar w:fldCharType="begin"/>
            </w:r>
            <w:r>
              <w:instrText xml:space="preserve"> MACROBUTTON nomacro </w:instrText>
            </w:r>
            <w:r w:rsidRPr="00D442E3">
              <w:instrText>VNK täyttää, sarjanimi ja numero</w:instrText>
            </w:r>
            <w:r>
              <w:instrText xml:space="preserve"> </w:instrText>
            </w:r>
            <w:r>
              <w:fldChar w:fldCharType="end"/>
            </w:r>
          </w:p>
        </w:tc>
        <w:tc>
          <w:tcPr>
            <w:tcW w:w="1276" w:type="dxa"/>
          </w:tcPr>
          <w:p w14:paraId="10B65727" w14:textId="77777777" w:rsidR="00BC7774" w:rsidRPr="004710F6" w:rsidRDefault="00BC7774" w:rsidP="00C74C0C">
            <w:pPr>
              <w:pStyle w:val="VNKuvailulehtiotsikkopalstabold"/>
            </w:pPr>
            <w:proofErr w:type="spellStart"/>
            <w:r>
              <w:t>Subject</w:t>
            </w:r>
            <w:proofErr w:type="spellEnd"/>
          </w:p>
        </w:tc>
        <w:tc>
          <w:tcPr>
            <w:tcW w:w="1841" w:type="dxa"/>
          </w:tcPr>
          <w:p w14:paraId="3E3A322F"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BC7774" w14:paraId="191B7626" w14:textId="77777777" w:rsidTr="00C74C0C">
        <w:trPr>
          <w:trHeight w:val="575"/>
        </w:trPr>
        <w:tc>
          <w:tcPr>
            <w:tcW w:w="1486" w:type="dxa"/>
            <w:tcBorders>
              <w:bottom w:val="single" w:sz="6" w:space="0" w:color="000000" w:themeColor="text1"/>
            </w:tcBorders>
          </w:tcPr>
          <w:p w14:paraId="047B6897" w14:textId="77777777" w:rsidR="00BC7774" w:rsidRPr="004710F6" w:rsidRDefault="00BC7774" w:rsidP="00C74C0C">
            <w:pPr>
              <w:pStyle w:val="VNKuvailulehtiotsikkopalstabold"/>
            </w:pPr>
            <w:r>
              <w:t>Publisher</w:t>
            </w:r>
          </w:p>
        </w:tc>
        <w:tc>
          <w:tcPr>
            <w:tcW w:w="3901" w:type="dxa"/>
            <w:gridSpan w:val="2"/>
            <w:tcBorders>
              <w:bottom w:val="single" w:sz="6" w:space="0" w:color="000000" w:themeColor="text1"/>
            </w:tcBorders>
          </w:tcPr>
          <w:p w14:paraId="0D68240D"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c>
          <w:tcPr>
            <w:tcW w:w="1276" w:type="dxa"/>
            <w:tcBorders>
              <w:bottom w:val="single" w:sz="6" w:space="0" w:color="000000" w:themeColor="text1"/>
            </w:tcBorders>
          </w:tcPr>
          <w:p w14:paraId="6F3BCD3A" w14:textId="77777777" w:rsidR="00BC7774" w:rsidRPr="007872D6" w:rsidRDefault="00BC7774" w:rsidP="00C74C0C">
            <w:pPr>
              <w:pStyle w:val="VNKuvailulehtiotsikkopalstabold"/>
            </w:pPr>
          </w:p>
        </w:tc>
        <w:tc>
          <w:tcPr>
            <w:tcW w:w="1841" w:type="dxa"/>
            <w:tcBorders>
              <w:bottom w:val="single" w:sz="6" w:space="0" w:color="000000" w:themeColor="text1"/>
            </w:tcBorders>
          </w:tcPr>
          <w:p w14:paraId="643D2759" w14:textId="77777777" w:rsidR="00BC7774" w:rsidRDefault="00BC7774" w:rsidP="00C74C0C">
            <w:pPr>
              <w:pStyle w:val="VNKuvailulehtitieto"/>
            </w:pPr>
          </w:p>
        </w:tc>
      </w:tr>
      <w:tr w:rsidR="00BC7774" w14:paraId="0B852C75" w14:textId="77777777" w:rsidTr="00C74C0C">
        <w:trPr>
          <w:trHeight w:val="270"/>
        </w:trPr>
        <w:tc>
          <w:tcPr>
            <w:tcW w:w="1486" w:type="dxa"/>
            <w:tcBorders>
              <w:top w:val="single" w:sz="6" w:space="0" w:color="000000" w:themeColor="text1"/>
            </w:tcBorders>
          </w:tcPr>
          <w:p w14:paraId="4D904A19" w14:textId="77777777" w:rsidR="00BC7774" w:rsidRPr="004710F6" w:rsidRDefault="00BC7774" w:rsidP="00C74C0C">
            <w:pPr>
              <w:pStyle w:val="VNKuvailulehtiotsikkopalstabold"/>
            </w:pPr>
            <w:r>
              <w:t>Author(s)</w:t>
            </w:r>
          </w:p>
        </w:tc>
        <w:tc>
          <w:tcPr>
            <w:tcW w:w="7018" w:type="dxa"/>
            <w:gridSpan w:val="4"/>
            <w:tcBorders>
              <w:top w:val="single" w:sz="6" w:space="0" w:color="000000" w:themeColor="text1"/>
            </w:tcBorders>
          </w:tcPr>
          <w:p w14:paraId="3377870F"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r>
      <w:tr w:rsidR="00BC7774" w14:paraId="5C9CE725" w14:textId="77777777" w:rsidTr="00C74C0C">
        <w:trPr>
          <w:trHeight w:val="61"/>
        </w:trPr>
        <w:tc>
          <w:tcPr>
            <w:tcW w:w="1486" w:type="dxa"/>
          </w:tcPr>
          <w:p w14:paraId="0F074E76" w14:textId="77777777" w:rsidR="00BC7774" w:rsidRPr="004710F6" w:rsidRDefault="00BC7774" w:rsidP="00C74C0C">
            <w:pPr>
              <w:pStyle w:val="VNKuvailulehtiotsikkopalstabold"/>
            </w:pPr>
            <w:proofErr w:type="spellStart"/>
            <w:r>
              <w:t>Editor</w:t>
            </w:r>
            <w:proofErr w:type="spellEnd"/>
            <w:r>
              <w:t>(s)</w:t>
            </w:r>
          </w:p>
        </w:tc>
        <w:tc>
          <w:tcPr>
            <w:tcW w:w="7018" w:type="dxa"/>
            <w:gridSpan w:val="4"/>
          </w:tcPr>
          <w:p w14:paraId="2659C30F"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r>
      <w:tr w:rsidR="00BC7774" w:rsidRPr="00F0547F" w14:paraId="3397844F" w14:textId="77777777" w:rsidTr="00C74C0C">
        <w:trPr>
          <w:trHeight w:val="61"/>
        </w:trPr>
        <w:tc>
          <w:tcPr>
            <w:tcW w:w="1486" w:type="dxa"/>
          </w:tcPr>
          <w:p w14:paraId="0A5C6856" w14:textId="77777777" w:rsidR="00BC7774" w:rsidRPr="004710F6" w:rsidRDefault="00BC7774" w:rsidP="00C74C0C">
            <w:pPr>
              <w:pStyle w:val="VNKuvailulehtiotsikkopalstabold"/>
            </w:pPr>
            <w:r>
              <w:t xml:space="preserve">Group </w:t>
            </w:r>
            <w:proofErr w:type="spellStart"/>
            <w:r>
              <w:t>author</w:t>
            </w:r>
            <w:proofErr w:type="spellEnd"/>
          </w:p>
        </w:tc>
        <w:tc>
          <w:tcPr>
            <w:tcW w:w="7018" w:type="dxa"/>
            <w:gridSpan w:val="4"/>
          </w:tcPr>
          <w:p w14:paraId="161B6251"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r>
      <w:tr w:rsidR="00BC7774" w14:paraId="7AF3AF7F" w14:textId="77777777" w:rsidTr="00C74C0C">
        <w:trPr>
          <w:trHeight w:val="456"/>
        </w:trPr>
        <w:tc>
          <w:tcPr>
            <w:tcW w:w="1486" w:type="dxa"/>
            <w:tcBorders>
              <w:bottom w:val="single" w:sz="4" w:space="0" w:color="auto"/>
            </w:tcBorders>
          </w:tcPr>
          <w:p w14:paraId="56BB9E18" w14:textId="77777777" w:rsidR="00BC7774" w:rsidRPr="004710F6" w:rsidRDefault="00BC7774" w:rsidP="00C74C0C">
            <w:pPr>
              <w:pStyle w:val="VNKuvailulehtiotsikkopalstabold"/>
            </w:pPr>
            <w:r>
              <w:t>Language</w:t>
            </w:r>
          </w:p>
        </w:tc>
        <w:tc>
          <w:tcPr>
            <w:tcW w:w="3901" w:type="dxa"/>
            <w:gridSpan w:val="2"/>
            <w:tcBorders>
              <w:bottom w:val="single" w:sz="4" w:space="0" w:color="auto"/>
            </w:tcBorders>
          </w:tcPr>
          <w:p w14:paraId="76ACDEEC" w14:textId="77777777" w:rsidR="00BC7774" w:rsidRDefault="00BC7774" w:rsidP="00C74C0C">
            <w:pPr>
              <w:pStyle w:val="VNKuvailulehtitieto"/>
            </w:pPr>
            <w:r>
              <w:fldChar w:fldCharType="begin"/>
            </w:r>
            <w:r>
              <w:instrText xml:space="preserve"> MACROBUTTON nomacro </w:instrText>
            </w:r>
            <w:r>
              <w:rPr>
                <w:color w:val="4293FF" w:themeColor="accent2"/>
              </w:rPr>
              <w:instrText>Napsauta ja kirjoita</w:instrText>
            </w:r>
            <w:r>
              <w:instrText xml:space="preserve"> </w:instrText>
            </w:r>
            <w:r>
              <w:fldChar w:fldCharType="end"/>
            </w:r>
          </w:p>
        </w:tc>
        <w:tc>
          <w:tcPr>
            <w:tcW w:w="1276" w:type="dxa"/>
            <w:tcBorders>
              <w:bottom w:val="single" w:sz="4" w:space="0" w:color="auto"/>
            </w:tcBorders>
          </w:tcPr>
          <w:p w14:paraId="60F10CA0" w14:textId="77777777" w:rsidR="00BC7774" w:rsidRPr="007872D6" w:rsidRDefault="00BC7774" w:rsidP="00C74C0C">
            <w:pPr>
              <w:pStyle w:val="VNKuvailulehtiotsikkopalstabold"/>
            </w:pPr>
            <w:proofErr w:type="spellStart"/>
            <w:r>
              <w:t>Pages</w:t>
            </w:r>
            <w:proofErr w:type="spellEnd"/>
          </w:p>
        </w:tc>
        <w:tc>
          <w:tcPr>
            <w:tcW w:w="1841" w:type="dxa"/>
            <w:tcBorders>
              <w:bottom w:val="single" w:sz="4" w:space="0" w:color="auto"/>
            </w:tcBorders>
          </w:tcPr>
          <w:p w14:paraId="1A7E50EF" w14:textId="77777777" w:rsidR="00BC7774" w:rsidRDefault="00BC7774" w:rsidP="00C74C0C">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0D7AE2A8" w14:textId="77777777" w:rsidTr="00C74C0C">
        <w:trPr>
          <w:trHeight w:val="5329"/>
        </w:trPr>
        <w:tc>
          <w:tcPr>
            <w:tcW w:w="1486" w:type="dxa"/>
            <w:tcBorders>
              <w:top w:val="single" w:sz="4" w:space="0" w:color="auto"/>
              <w:bottom w:val="nil"/>
            </w:tcBorders>
          </w:tcPr>
          <w:p w14:paraId="71A090B2" w14:textId="77777777" w:rsidR="00BC7774" w:rsidRPr="001B17BD" w:rsidRDefault="00BC7774" w:rsidP="00C74C0C">
            <w:pPr>
              <w:pStyle w:val="VNKuvailulehtityhjllvlillbold"/>
              <w:rPr>
                <w:lang w:val="sv-FI"/>
              </w:rPr>
            </w:pPr>
            <w:r w:rsidRPr="44997938">
              <w:rPr>
                <w:lang w:val="sv-FI"/>
              </w:rPr>
              <w:t>Abstract</w:t>
            </w:r>
          </w:p>
        </w:tc>
        <w:tc>
          <w:tcPr>
            <w:tcW w:w="7018" w:type="dxa"/>
            <w:gridSpan w:val="4"/>
            <w:tcBorders>
              <w:top w:val="single" w:sz="4" w:space="0" w:color="auto"/>
              <w:bottom w:val="nil"/>
            </w:tcBorders>
          </w:tcPr>
          <w:p w14:paraId="37DBFCB8" w14:textId="77777777" w:rsidR="00BC7774" w:rsidRPr="00B77AA4" w:rsidRDefault="00BC7774" w:rsidP="00C74C0C">
            <w:pPr>
              <w:pStyle w:val="VNKuvailulehtieityhjvli"/>
              <w:rPr>
                <w:lang w:val="sv-FI"/>
              </w:rPr>
            </w:pPr>
            <w:r w:rsidRPr="00DB4D6D">
              <w:rPr>
                <w:lang w:val="sv-FI"/>
              </w:rPr>
              <w:fldChar w:fldCharType="begin"/>
            </w:r>
            <w:r w:rsidRPr="00DB4D6D">
              <w:rPr>
                <w:lang w:val="sv-FI"/>
              </w:rPr>
              <w:instrText xml:space="preserve"> MACROBUTTON nomacro </w:instrText>
            </w:r>
            <w:r w:rsidRPr="00E906A5">
              <w:rPr>
                <w:color w:val="4293FF" w:themeColor="accent2"/>
                <w:lang w:val="sv-FI"/>
              </w:rPr>
              <w:instrText>Napsauta ja kirjoita tiivistelmä enintään 1 400 merkkiä. Paina kappaleen lopussa Enter.</w:instrText>
            </w:r>
            <w:r w:rsidRPr="00DB4D6D">
              <w:rPr>
                <w:lang w:val="sv-FI"/>
              </w:rPr>
              <w:fldChar w:fldCharType="end"/>
            </w:r>
          </w:p>
        </w:tc>
      </w:tr>
      <w:tr w:rsidR="00BC7774" w14:paraId="0E75B368" w14:textId="77777777" w:rsidTr="00C74C0C">
        <w:trPr>
          <w:trHeight w:val="439"/>
        </w:trPr>
        <w:tc>
          <w:tcPr>
            <w:tcW w:w="1495" w:type="dxa"/>
            <w:gridSpan w:val="2"/>
            <w:tcBorders>
              <w:top w:val="nil"/>
            </w:tcBorders>
          </w:tcPr>
          <w:p w14:paraId="3E560945" w14:textId="77777777" w:rsidR="00BC7774" w:rsidRPr="004710F6" w:rsidRDefault="00BC7774" w:rsidP="00C74C0C">
            <w:pPr>
              <w:pStyle w:val="VNKuvailulehtiotsikkopalstabold"/>
            </w:pPr>
            <w:r>
              <w:t>Provision</w:t>
            </w:r>
          </w:p>
        </w:tc>
        <w:tc>
          <w:tcPr>
            <w:tcW w:w="7009" w:type="dxa"/>
            <w:gridSpan w:val="3"/>
            <w:tcBorders>
              <w:top w:val="nil"/>
            </w:tcBorders>
            <w:vAlign w:val="center"/>
          </w:tcPr>
          <w:p w14:paraId="05AE656D"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33F9D3ED" w14:textId="77777777" w:rsidTr="00C74C0C">
        <w:trPr>
          <w:trHeight w:val="473"/>
        </w:trPr>
        <w:tc>
          <w:tcPr>
            <w:tcW w:w="1495" w:type="dxa"/>
            <w:gridSpan w:val="2"/>
            <w:tcBorders>
              <w:bottom w:val="single" w:sz="6" w:space="0" w:color="000000" w:themeColor="text1"/>
            </w:tcBorders>
          </w:tcPr>
          <w:p w14:paraId="54706815" w14:textId="77777777" w:rsidR="00BC7774" w:rsidRPr="004710F6" w:rsidRDefault="00BC7774" w:rsidP="00C74C0C">
            <w:pPr>
              <w:pStyle w:val="VNKuvailulehtiotsikkopalstabold"/>
            </w:pPr>
            <w:proofErr w:type="spellStart"/>
            <w:r>
              <w:t>Keywords</w:t>
            </w:r>
            <w:proofErr w:type="spellEnd"/>
          </w:p>
        </w:tc>
        <w:tc>
          <w:tcPr>
            <w:tcW w:w="7009" w:type="dxa"/>
            <w:gridSpan w:val="3"/>
            <w:tcBorders>
              <w:bottom w:val="single" w:sz="6" w:space="0" w:color="000000" w:themeColor="text1"/>
            </w:tcBorders>
          </w:tcPr>
          <w:p w14:paraId="7755DC85"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hyperlink r:id="rId26" w:history="1">
              <w:r w:rsidRPr="00C04269">
                <w:rPr>
                  <w:rStyle w:val="Hyperlinkki"/>
                </w:rPr>
                <w:t>https://finto.fi/juho/fi/</w:t>
              </w:r>
            </w:hyperlink>
          </w:p>
        </w:tc>
      </w:tr>
      <w:tr w:rsidR="00BC7774" w14:paraId="6704C5BC" w14:textId="77777777" w:rsidTr="00C74C0C">
        <w:trPr>
          <w:trHeight w:val="421"/>
        </w:trPr>
        <w:tc>
          <w:tcPr>
            <w:tcW w:w="1495" w:type="dxa"/>
            <w:gridSpan w:val="2"/>
          </w:tcPr>
          <w:p w14:paraId="1243FD72" w14:textId="77777777" w:rsidR="00BC7774" w:rsidRPr="004710F6" w:rsidRDefault="00BC7774" w:rsidP="00C74C0C">
            <w:pPr>
              <w:pStyle w:val="VNKuvailulehtiotsikkopalstabold"/>
            </w:pPr>
            <w:r>
              <w:t>ISBN PDF</w:t>
            </w:r>
          </w:p>
        </w:tc>
        <w:tc>
          <w:tcPr>
            <w:tcW w:w="3892" w:type="dxa"/>
          </w:tcPr>
          <w:p w14:paraId="555EC9CA"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c>
          <w:tcPr>
            <w:tcW w:w="1276" w:type="dxa"/>
          </w:tcPr>
          <w:p w14:paraId="3070403F" w14:textId="77777777" w:rsidR="00BC7774" w:rsidRPr="007872D6" w:rsidRDefault="00BC7774" w:rsidP="00C74C0C">
            <w:pPr>
              <w:pStyle w:val="VNKuvailulehtiotsikkopalstabold"/>
            </w:pPr>
            <w:r>
              <w:t>ISSN PDF</w:t>
            </w:r>
          </w:p>
        </w:tc>
        <w:tc>
          <w:tcPr>
            <w:tcW w:w="1841" w:type="dxa"/>
          </w:tcPr>
          <w:p w14:paraId="5D5D8002"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54B75E65" w14:textId="77777777" w:rsidTr="00C74C0C">
        <w:trPr>
          <w:trHeight w:val="360"/>
        </w:trPr>
        <w:tc>
          <w:tcPr>
            <w:tcW w:w="1495" w:type="dxa"/>
            <w:gridSpan w:val="2"/>
          </w:tcPr>
          <w:p w14:paraId="3D22A48C" w14:textId="77777777" w:rsidR="00BC7774" w:rsidRDefault="00BC7774" w:rsidP="00C74C0C">
            <w:pPr>
              <w:pStyle w:val="VNKuvailulehtiotsikkopalstabold"/>
            </w:pPr>
            <w:r>
              <w:t xml:space="preserve">ISBN </w:t>
            </w:r>
            <w:proofErr w:type="spellStart"/>
            <w:r>
              <w:t>printed</w:t>
            </w:r>
            <w:proofErr w:type="spellEnd"/>
          </w:p>
        </w:tc>
        <w:tc>
          <w:tcPr>
            <w:tcW w:w="3892" w:type="dxa"/>
          </w:tcPr>
          <w:p w14:paraId="750F743C"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c>
          <w:tcPr>
            <w:tcW w:w="1276" w:type="dxa"/>
          </w:tcPr>
          <w:p w14:paraId="6CEB18C8" w14:textId="77777777" w:rsidR="00BC7774" w:rsidRDefault="00BC7774" w:rsidP="00C74C0C">
            <w:pPr>
              <w:pStyle w:val="VNKuvailulehtiotsikkopalstabold"/>
            </w:pPr>
            <w:r>
              <w:t xml:space="preserve">ISSN </w:t>
            </w:r>
            <w:proofErr w:type="spellStart"/>
            <w:r>
              <w:t>printed</w:t>
            </w:r>
            <w:proofErr w:type="spellEnd"/>
          </w:p>
        </w:tc>
        <w:tc>
          <w:tcPr>
            <w:tcW w:w="1841" w:type="dxa"/>
          </w:tcPr>
          <w:p w14:paraId="12229B95"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r w:rsidR="00BC7774" w14:paraId="109624C6" w14:textId="77777777" w:rsidTr="00C74C0C">
        <w:trPr>
          <w:trHeight w:val="519"/>
        </w:trPr>
        <w:tc>
          <w:tcPr>
            <w:tcW w:w="1495" w:type="dxa"/>
            <w:gridSpan w:val="2"/>
            <w:tcBorders>
              <w:bottom w:val="single" w:sz="4" w:space="0" w:color="auto"/>
            </w:tcBorders>
          </w:tcPr>
          <w:p w14:paraId="19AD3C89" w14:textId="77777777" w:rsidR="00BC7774" w:rsidRDefault="00BC7774" w:rsidP="00C74C0C">
            <w:pPr>
              <w:pStyle w:val="VNKuvailulehtiotsikkopalstabold"/>
            </w:pPr>
            <w:proofErr w:type="spellStart"/>
            <w:r>
              <w:t>Reference</w:t>
            </w:r>
            <w:proofErr w:type="spellEnd"/>
            <w:r>
              <w:t xml:space="preserve"> no.</w:t>
            </w:r>
          </w:p>
        </w:tc>
        <w:tc>
          <w:tcPr>
            <w:tcW w:w="3892" w:type="dxa"/>
            <w:tcBorders>
              <w:bottom w:val="single" w:sz="4" w:space="0" w:color="auto"/>
            </w:tcBorders>
          </w:tcPr>
          <w:p w14:paraId="25F80034"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c>
          <w:tcPr>
            <w:tcW w:w="1276" w:type="dxa"/>
            <w:tcBorders>
              <w:bottom w:val="single" w:sz="4" w:space="0" w:color="auto"/>
            </w:tcBorders>
          </w:tcPr>
          <w:p w14:paraId="362C99B7" w14:textId="77777777" w:rsidR="00BC7774" w:rsidRDefault="00BC7774" w:rsidP="00C74C0C">
            <w:pPr>
              <w:pStyle w:val="VNKuvailulehtiotsikkopalstabold"/>
            </w:pPr>
            <w:r>
              <w:t>Project no.</w:t>
            </w:r>
          </w:p>
        </w:tc>
        <w:tc>
          <w:tcPr>
            <w:tcW w:w="1841" w:type="dxa"/>
            <w:tcBorders>
              <w:bottom w:val="single" w:sz="4" w:space="0" w:color="auto"/>
            </w:tcBorders>
          </w:tcPr>
          <w:p w14:paraId="6811DE9D" w14:textId="77777777" w:rsidR="00BC7774" w:rsidRDefault="00BC7774" w:rsidP="00C74C0C">
            <w:pPr>
              <w:pStyle w:val="VNKuvailulehtitieto"/>
            </w:pPr>
            <w:r>
              <w:fldChar w:fldCharType="begin"/>
            </w:r>
            <w:r>
              <w:instrText xml:space="preserve"> MACROBUTTON nomacro</w:instrText>
            </w:r>
            <w:r>
              <w:rPr>
                <w:color w:val="4293FF" w:themeColor="accent2"/>
              </w:rPr>
              <w:instrText xml:space="preserve"> Napsauta ja kirjoita</w:instrText>
            </w:r>
            <w:r>
              <w:instrText xml:space="preserve"> </w:instrText>
            </w:r>
            <w:r>
              <w:fldChar w:fldCharType="end"/>
            </w:r>
          </w:p>
        </w:tc>
      </w:tr>
      <w:tr w:rsidR="00BC7774" w14:paraId="2D0B5EE1" w14:textId="77777777" w:rsidTr="00C74C0C">
        <w:trPr>
          <w:trHeight w:val="413"/>
        </w:trPr>
        <w:tc>
          <w:tcPr>
            <w:tcW w:w="1495" w:type="dxa"/>
            <w:gridSpan w:val="2"/>
            <w:tcBorders>
              <w:top w:val="single" w:sz="4" w:space="0" w:color="auto"/>
              <w:bottom w:val="single" w:sz="18" w:space="0" w:color="365ABD" w:themeColor="accent3"/>
            </w:tcBorders>
          </w:tcPr>
          <w:p w14:paraId="6B0D7D72" w14:textId="77777777" w:rsidR="00BC7774" w:rsidRDefault="00BC7774" w:rsidP="00C74C0C">
            <w:pPr>
              <w:pStyle w:val="VNKuvailulehtiotsikkopalstabold"/>
            </w:pPr>
            <w:r>
              <w:t xml:space="preserve">URN </w:t>
            </w:r>
            <w:proofErr w:type="spellStart"/>
            <w:r>
              <w:t>address</w:t>
            </w:r>
            <w:proofErr w:type="spellEnd"/>
          </w:p>
        </w:tc>
        <w:tc>
          <w:tcPr>
            <w:tcW w:w="7009" w:type="dxa"/>
            <w:gridSpan w:val="3"/>
            <w:tcBorders>
              <w:top w:val="single" w:sz="4" w:space="0" w:color="auto"/>
              <w:bottom w:val="single" w:sz="18" w:space="0" w:color="365ABD" w:themeColor="accent3"/>
            </w:tcBorders>
          </w:tcPr>
          <w:p w14:paraId="7F925D1F" w14:textId="77777777" w:rsidR="00BC7774" w:rsidRDefault="00BC7774" w:rsidP="00C74C0C">
            <w:pPr>
              <w:pStyle w:val="VNKuvailulehtitieto"/>
            </w:pPr>
            <w:r>
              <w:fldChar w:fldCharType="begin"/>
            </w:r>
            <w:r>
              <w:instrText xml:space="preserve"> MACROBUTTON nomacro </w:instrText>
            </w:r>
            <w:r>
              <w:rPr>
                <w:color w:val="4293FF" w:themeColor="accent2"/>
              </w:rPr>
              <w:instrText>VNK täyttää</w:instrText>
            </w:r>
            <w:r>
              <w:instrText xml:space="preserve"> </w:instrText>
            </w:r>
            <w:r>
              <w:fldChar w:fldCharType="end"/>
            </w:r>
          </w:p>
        </w:tc>
      </w:tr>
    </w:tbl>
    <w:p w14:paraId="2843B7E1" w14:textId="77777777" w:rsidR="00BC7774" w:rsidRDefault="00BC7774" w:rsidP="00BC7774">
      <w:pPr>
        <w:pStyle w:val="VNKuvailulehtiotsikko"/>
      </w:pPr>
      <w:r w:rsidRPr="00D02A3A">
        <w:br w:type="page"/>
      </w:r>
    </w:p>
    <w:p w14:paraId="48F1F9EC" w14:textId="77777777" w:rsidR="00BC7774" w:rsidRPr="00D02A3A" w:rsidRDefault="00BC7774" w:rsidP="00BC7774">
      <w:pPr>
        <w:sectPr w:rsidR="00BC7774" w:rsidRPr="00D02A3A" w:rsidSect="008E54D9">
          <w:headerReference w:type="default" r:id="rId27"/>
          <w:footerReference w:type="even" r:id="rId28"/>
          <w:headerReference w:type="first" r:id="rId29"/>
          <w:footerReference w:type="first" r:id="rId30"/>
          <w:pgSz w:w="11906" w:h="16838" w:code="9"/>
          <w:pgMar w:top="1531" w:right="1701" w:bottom="1758" w:left="1701" w:header="1701" w:footer="612" w:gutter="0"/>
          <w:cols w:space="708"/>
          <w:docGrid w:linePitch="360"/>
        </w:sectPr>
      </w:pPr>
    </w:p>
    <w:p w14:paraId="060D9BA5" w14:textId="77777777" w:rsidR="00BC7774" w:rsidRPr="00B3642E" w:rsidRDefault="00BC7774" w:rsidP="3D0C9F5D">
      <w:pPr>
        <w:pStyle w:val="VNSisltOtsikko"/>
        <w:rPr>
          <w:lang w:val="fi-FI"/>
        </w:rPr>
      </w:pPr>
      <w:r w:rsidRPr="00D02A3A">
        <w:rPr>
          <w:lang w:val="fi-FI"/>
        </w:rPr>
        <w:lastRenderedPageBreak/>
        <w:t>Sisältö</w:t>
      </w:r>
      <w:bookmarkStart w:id="0" w:name="_GoBack"/>
      <w:bookmarkEnd w:id="0"/>
      <w:r w:rsidRPr="00B3642E">
        <w:rPr>
          <w:vanish/>
          <w:color w:val="FF0000"/>
          <w:sz w:val="20"/>
          <w:szCs w:val="20"/>
          <w:lang w:val="fi-FI"/>
        </w:rPr>
        <w:t xml:space="preserve"> </w:t>
      </w:r>
      <w:r w:rsidRPr="002636E9">
        <w:rPr>
          <w:vanish/>
          <w:color w:val="FF0000"/>
          <w:sz w:val="18"/>
          <w:szCs w:val="18"/>
          <w:lang w:val="fi-FI"/>
        </w:rPr>
        <w:t xml:space="preserve">(Älä kirjoita sisällysluetteloon mitään. </w:t>
      </w:r>
      <w:r>
        <w:rPr>
          <w:vanish/>
          <w:color w:val="FF0000"/>
          <w:sz w:val="18"/>
          <w:szCs w:val="18"/>
          <w:lang w:val="fi-FI"/>
        </w:rPr>
        <w:t>Kirjoita julkaisun teksti ja p</w:t>
      </w:r>
      <w:r w:rsidRPr="002636E9">
        <w:rPr>
          <w:vanish/>
          <w:color w:val="FF0000"/>
          <w:sz w:val="18"/>
          <w:szCs w:val="18"/>
          <w:lang w:val="fi-FI"/>
        </w:rPr>
        <w:t xml:space="preserve">äivitä </w:t>
      </w:r>
      <w:r>
        <w:rPr>
          <w:vanish/>
          <w:color w:val="FF0000"/>
          <w:sz w:val="18"/>
          <w:szCs w:val="18"/>
          <w:lang w:val="fi-FI"/>
        </w:rPr>
        <w:t>Sisältö</w:t>
      </w:r>
      <w:r w:rsidRPr="002636E9">
        <w:rPr>
          <w:vanish/>
          <w:color w:val="FF0000"/>
          <w:sz w:val="18"/>
          <w:szCs w:val="18"/>
          <w:lang w:val="fi-FI"/>
        </w:rPr>
        <w:t xml:space="preserve"> painamalla funktionäppäintä F9 ja valitse Päivitä koko luettelo.)</w:t>
      </w:r>
    </w:p>
    <w:p w14:paraId="537D620D" w14:textId="2DBF62D3" w:rsidR="00F36B83" w:rsidRDefault="00BC7774">
      <w:pPr>
        <w:pStyle w:val="Sisluet1"/>
        <w:rPr>
          <w:rFonts w:asciiTheme="minorHAnsi" w:eastAsiaTheme="minorEastAsia" w:hAnsiTheme="minorHAnsi" w:cstheme="minorBidi"/>
          <w:b w:val="0"/>
          <w:color w:val="auto"/>
          <w:sz w:val="22"/>
          <w:szCs w:val="22"/>
        </w:rPr>
      </w:pPr>
      <w:r w:rsidRPr="1549E6B1">
        <w:fldChar w:fldCharType="begin"/>
      </w:r>
      <w:r>
        <w:rPr>
          <w:b w:val="0"/>
        </w:rPr>
        <w:instrText xml:space="preserve"> TOC \o "1-4" \h \z </w:instrText>
      </w:r>
      <w:r w:rsidRPr="1549E6B1">
        <w:rPr>
          <w:b w:val="0"/>
        </w:rPr>
        <w:fldChar w:fldCharType="separate"/>
      </w:r>
      <w:hyperlink w:anchor="_Toc83297001" w:history="1">
        <w:r w:rsidR="00F36B83" w:rsidRPr="007C7AA6">
          <w:rPr>
            <w:rStyle w:val="Hyperlinkki"/>
            <w:rFonts w:eastAsiaTheme="majorEastAsia" w:cs="Arial"/>
            <w:bCs/>
          </w:rPr>
          <w:t>1</w:t>
        </w:r>
        <w:r w:rsidR="00F36B83">
          <w:rPr>
            <w:rFonts w:asciiTheme="minorHAnsi" w:eastAsiaTheme="minorEastAsia" w:hAnsiTheme="minorHAnsi" w:cstheme="minorBidi"/>
            <w:b w:val="0"/>
            <w:color w:val="auto"/>
            <w:sz w:val="22"/>
            <w:szCs w:val="22"/>
          </w:rPr>
          <w:tab/>
        </w:r>
        <w:r w:rsidR="00F36B83" w:rsidRPr="007C7AA6">
          <w:rPr>
            <w:rStyle w:val="Hyperlinkki"/>
            <w:rFonts w:eastAsiaTheme="majorEastAsia"/>
          </w:rPr>
          <w:t>Johdanto</w:t>
        </w:r>
        <w:r w:rsidR="00F36B83">
          <w:rPr>
            <w:webHidden/>
          </w:rPr>
          <w:tab/>
        </w:r>
        <w:r w:rsidR="00F36B83">
          <w:rPr>
            <w:webHidden/>
          </w:rPr>
          <w:fldChar w:fldCharType="begin"/>
        </w:r>
        <w:r w:rsidR="00F36B83">
          <w:rPr>
            <w:webHidden/>
          </w:rPr>
          <w:instrText xml:space="preserve"> PAGEREF _Toc83297001 \h </w:instrText>
        </w:r>
        <w:r w:rsidR="00F36B83">
          <w:rPr>
            <w:webHidden/>
          </w:rPr>
        </w:r>
        <w:r w:rsidR="00F36B83">
          <w:rPr>
            <w:webHidden/>
          </w:rPr>
          <w:fldChar w:fldCharType="separate"/>
        </w:r>
        <w:r w:rsidR="00F36B83">
          <w:rPr>
            <w:webHidden/>
          </w:rPr>
          <w:t>9</w:t>
        </w:r>
        <w:r w:rsidR="00F36B83">
          <w:rPr>
            <w:webHidden/>
          </w:rPr>
          <w:fldChar w:fldCharType="end"/>
        </w:r>
      </w:hyperlink>
    </w:p>
    <w:p w14:paraId="0C277494" w14:textId="05E9CC8B" w:rsidR="00F36B83" w:rsidRDefault="00F36B83">
      <w:pPr>
        <w:pStyle w:val="Sisluet2"/>
        <w:tabs>
          <w:tab w:val="left" w:pos="1134"/>
        </w:tabs>
        <w:rPr>
          <w:rFonts w:asciiTheme="minorHAnsi" w:eastAsiaTheme="minorEastAsia" w:hAnsiTheme="minorHAnsi" w:cstheme="minorBidi"/>
          <w:sz w:val="22"/>
          <w:szCs w:val="22"/>
        </w:rPr>
      </w:pPr>
      <w:hyperlink w:anchor="_Toc83297002" w:history="1">
        <w:r w:rsidRPr="007C7AA6">
          <w:rPr>
            <w:rStyle w:val="Hyperlinkki"/>
            <w:rFonts w:eastAsiaTheme="majorEastAsia"/>
          </w:rPr>
          <w:t>1.1</w:t>
        </w:r>
        <w:r>
          <w:rPr>
            <w:rFonts w:asciiTheme="minorHAnsi" w:eastAsiaTheme="minorEastAsia" w:hAnsiTheme="minorHAnsi" w:cstheme="minorBidi"/>
            <w:sz w:val="22"/>
            <w:szCs w:val="22"/>
          </w:rPr>
          <w:tab/>
        </w:r>
        <w:r w:rsidRPr="007C7AA6">
          <w:rPr>
            <w:rStyle w:val="Hyperlinkki"/>
            <w:rFonts w:eastAsiaTheme="majorEastAsia"/>
          </w:rPr>
          <w:t>Hallinnollinen tausta ja työn käynnistäminen</w:t>
        </w:r>
        <w:r>
          <w:rPr>
            <w:webHidden/>
          </w:rPr>
          <w:tab/>
        </w:r>
        <w:r>
          <w:rPr>
            <w:webHidden/>
          </w:rPr>
          <w:fldChar w:fldCharType="begin"/>
        </w:r>
        <w:r>
          <w:rPr>
            <w:webHidden/>
          </w:rPr>
          <w:instrText xml:space="preserve"> PAGEREF _Toc83297002 \h </w:instrText>
        </w:r>
        <w:r>
          <w:rPr>
            <w:webHidden/>
          </w:rPr>
        </w:r>
        <w:r>
          <w:rPr>
            <w:webHidden/>
          </w:rPr>
          <w:fldChar w:fldCharType="separate"/>
        </w:r>
        <w:r>
          <w:rPr>
            <w:webHidden/>
          </w:rPr>
          <w:t>10</w:t>
        </w:r>
        <w:r>
          <w:rPr>
            <w:webHidden/>
          </w:rPr>
          <w:fldChar w:fldCharType="end"/>
        </w:r>
      </w:hyperlink>
    </w:p>
    <w:p w14:paraId="60AFFBCC" w14:textId="719453F5" w:rsidR="00F36B83" w:rsidRDefault="00F36B83">
      <w:pPr>
        <w:pStyle w:val="Sisluet2"/>
        <w:tabs>
          <w:tab w:val="left" w:pos="1134"/>
        </w:tabs>
        <w:rPr>
          <w:rFonts w:asciiTheme="minorHAnsi" w:eastAsiaTheme="minorEastAsia" w:hAnsiTheme="minorHAnsi" w:cstheme="minorBidi"/>
          <w:sz w:val="22"/>
          <w:szCs w:val="22"/>
        </w:rPr>
      </w:pPr>
      <w:hyperlink w:anchor="_Toc83297003" w:history="1">
        <w:r w:rsidRPr="007C7AA6">
          <w:rPr>
            <w:rStyle w:val="Hyperlinkki"/>
            <w:rFonts w:eastAsiaTheme="majorEastAsia"/>
          </w:rPr>
          <w:t>1.2</w:t>
        </w:r>
        <w:r>
          <w:rPr>
            <w:rFonts w:asciiTheme="minorHAnsi" w:eastAsiaTheme="minorEastAsia" w:hAnsiTheme="minorHAnsi" w:cstheme="minorBidi"/>
            <w:sz w:val="22"/>
            <w:szCs w:val="22"/>
          </w:rPr>
          <w:tab/>
        </w:r>
        <w:r w:rsidRPr="007C7AA6">
          <w:rPr>
            <w:rStyle w:val="Hyperlinkki"/>
            <w:rFonts w:eastAsiaTheme="majorEastAsia"/>
          </w:rPr>
          <w:t>Strategian tavoitteet</w:t>
        </w:r>
        <w:r>
          <w:rPr>
            <w:webHidden/>
          </w:rPr>
          <w:tab/>
        </w:r>
        <w:r>
          <w:rPr>
            <w:webHidden/>
          </w:rPr>
          <w:fldChar w:fldCharType="begin"/>
        </w:r>
        <w:r>
          <w:rPr>
            <w:webHidden/>
          </w:rPr>
          <w:instrText xml:space="preserve"> PAGEREF _Toc83297003 \h </w:instrText>
        </w:r>
        <w:r>
          <w:rPr>
            <w:webHidden/>
          </w:rPr>
        </w:r>
        <w:r>
          <w:rPr>
            <w:webHidden/>
          </w:rPr>
          <w:fldChar w:fldCharType="separate"/>
        </w:r>
        <w:r>
          <w:rPr>
            <w:webHidden/>
          </w:rPr>
          <w:t>12</w:t>
        </w:r>
        <w:r>
          <w:rPr>
            <w:webHidden/>
          </w:rPr>
          <w:fldChar w:fldCharType="end"/>
        </w:r>
      </w:hyperlink>
    </w:p>
    <w:p w14:paraId="5A5BBD7D" w14:textId="773DB548" w:rsidR="00F36B83" w:rsidRDefault="00F36B83">
      <w:pPr>
        <w:pStyle w:val="Sisluet1"/>
        <w:rPr>
          <w:rFonts w:asciiTheme="minorHAnsi" w:eastAsiaTheme="minorEastAsia" w:hAnsiTheme="minorHAnsi" w:cstheme="minorBidi"/>
          <w:b w:val="0"/>
          <w:color w:val="auto"/>
          <w:sz w:val="22"/>
          <w:szCs w:val="22"/>
        </w:rPr>
      </w:pPr>
      <w:hyperlink w:anchor="_Toc83297004" w:history="1">
        <w:r w:rsidRPr="007C7AA6">
          <w:rPr>
            <w:rStyle w:val="Hyperlinkki"/>
            <w:rFonts w:eastAsiaTheme="majorEastAsia" w:cs="Arial"/>
            <w:bCs/>
          </w:rPr>
          <w:t>2</w:t>
        </w:r>
        <w:r>
          <w:rPr>
            <w:rFonts w:asciiTheme="minorHAnsi" w:eastAsiaTheme="minorEastAsia" w:hAnsiTheme="minorHAnsi" w:cstheme="minorBidi"/>
            <w:b w:val="0"/>
            <w:color w:val="auto"/>
            <w:sz w:val="22"/>
            <w:szCs w:val="22"/>
          </w:rPr>
          <w:tab/>
        </w:r>
        <w:r w:rsidRPr="007C7AA6">
          <w:rPr>
            <w:rStyle w:val="Hyperlinkki"/>
            <w:rFonts w:eastAsiaTheme="majorEastAsia"/>
          </w:rPr>
          <w:t>Luonnon virkistyskäytön nykytila</w:t>
        </w:r>
        <w:r>
          <w:rPr>
            <w:webHidden/>
          </w:rPr>
          <w:tab/>
        </w:r>
        <w:r>
          <w:rPr>
            <w:webHidden/>
          </w:rPr>
          <w:fldChar w:fldCharType="begin"/>
        </w:r>
        <w:r>
          <w:rPr>
            <w:webHidden/>
          </w:rPr>
          <w:instrText xml:space="preserve"> PAGEREF _Toc83297004 \h </w:instrText>
        </w:r>
        <w:r>
          <w:rPr>
            <w:webHidden/>
          </w:rPr>
        </w:r>
        <w:r>
          <w:rPr>
            <w:webHidden/>
          </w:rPr>
          <w:fldChar w:fldCharType="separate"/>
        </w:r>
        <w:r>
          <w:rPr>
            <w:webHidden/>
          </w:rPr>
          <w:t>14</w:t>
        </w:r>
        <w:r>
          <w:rPr>
            <w:webHidden/>
          </w:rPr>
          <w:fldChar w:fldCharType="end"/>
        </w:r>
      </w:hyperlink>
    </w:p>
    <w:p w14:paraId="0C815255" w14:textId="0C4D1287" w:rsidR="00F36B83" w:rsidRDefault="00F36B83">
      <w:pPr>
        <w:pStyle w:val="Sisluet2"/>
        <w:tabs>
          <w:tab w:val="left" w:pos="1134"/>
        </w:tabs>
        <w:rPr>
          <w:rFonts w:asciiTheme="minorHAnsi" w:eastAsiaTheme="minorEastAsia" w:hAnsiTheme="minorHAnsi" w:cstheme="minorBidi"/>
          <w:sz w:val="22"/>
          <w:szCs w:val="22"/>
        </w:rPr>
      </w:pPr>
      <w:hyperlink w:anchor="_Toc83297005" w:history="1">
        <w:r w:rsidRPr="007C7AA6">
          <w:rPr>
            <w:rStyle w:val="Hyperlinkki"/>
            <w:rFonts w:eastAsiaTheme="majorEastAsia"/>
          </w:rPr>
          <w:t>2.1</w:t>
        </w:r>
        <w:r>
          <w:rPr>
            <w:rFonts w:asciiTheme="minorHAnsi" w:eastAsiaTheme="minorEastAsia" w:hAnsiTheme="minorHAnsi" w:cstheme="minorBidi"/>
            <w:sz w:val="22"/>
            <w:szCs w:val="22"/>
          </w:rPr>
          <w:tab/>
        </w:r>
        <w:r w:rsidRPr="007C7AA6">
          <w:rPr>
            <w:rStyle w:val="Hyperlinkki"/>
            <w:rFonts w:eastAsiaTheme="majorEastAsia"/>
          </w:rPr>
          <w:t>Käsitteet</w:t>
        </w:r>
        <w:r>
          <w:rPr>
            <w:webHidden/>
          </w:rPr>
          <w:tab/>
        </w:r>
        <w:r>
          <w:rPr>
            <w:webHidden/>
          </w:rPr>
          <w:fldChar w:fldCharType="begin"/>
        </w:r>
        <w:r>
          <w:rPr>
            <w:webHidden/>
          </w:rPr>
          <w:instrText xml:space="preserve"> PAGEREF _Toc83297005 \h </w:instrText>
        </w:r>
        <w:r>
          <w:rPr>
            <w:webHidden/>
          </w:rPr>
        </w:r>
        <w:r>
          <w:rPr>
            <w:webHidden/>
          </w:rPr>
          <w:fldChar w:fldCharType="separate"/>
        </w:r>
        <w:r>
          <w:rPr>
            <w:webHidden/>
          </w:rPr>
          <w:t>14</w:t>
        </w:r>
        <w:r>
          <w:rPr>
            <w:webHidden/>
          </w:rPr>
          <w:fldChar w:fldCharType="end"/>
        </w:r>
      </w:hyperlink>
    </w:p>
    <w:p w14:paraId="58404C43" w14:textId="6626C15C" w:rsidR="00F36B83" w:rsidRDefault="00F36B83">
      <w:pPr>
        <w:pStyle w:val="Sisluet2"/>
        <w:tabs>
          <w:tab w:val="left" w:pos="1134"/>
        </w:tabs>
        <w:rPr>
          <w:rFonts w:asciiTheme="minorHAnsi" w:eastAsiaTheme="minorEastAsia" w:hAnsiTheme="minorHAnsi" w:cstheme="minorBidi"/>
          <w:sz w:val="22"/>
          <w:szCs w:val="22"/>
        </w:rPr>
      </w:pPr>
      <w:hyperlink w:anchor="_Toc83297006" w:history="1">
        <w:r w:rsidRPr="007C7AA6">
          <w:rPr>
            <w:rStyle w:val="Hyperlinkki"/>
            <w:rFonts w:eastAsiaTheme="majorEastAsia"/>
          </w:rPr>
          <w:t>2.2</w:t>
        </w:r>
        <w:r>
          <w:rPr>
            <w:rFonts w:asciiTheme="minorHAnsi" w:eastAsiaTheme="minorEastAsia" w:hAnsiTheme="minorHAnsi" w:cstheme="minorBidi"/>
            <w:sz w:val="22"/>
            <w:szCs w:val="22"/>
          </w:rPr>
          <w:tab/>
        </w:r>
        <w:r w:rsidRPr="007C7AA6">
          <w:rPr>
            <w:rStyle w:val="Hyperlinkki"/>
            <w:rFonts w:eastAsiaTheme="majorEastAsia"/>
          </w:rPr>
          <w:t>Seurantatietoa luonnon virkistyskäytöstä</w:t>
        </w:r>
        <w:r>
          <w:rPr>
            <w:webHidden/>
          </w:rPr>
          <w:tab/>
        </w:r>
        <w:r>
          <w:rPr>
            <w:webHidden/>
          </w:rPr>
          <w:fldChar w:fldCharType="begin"/>
        </w:r>
        <w:r>
          <w:rPr>
            <w:webHidden/>
          </w:rPr>
          <w:instrText xml:space="preserve"> PAGEREF _Toc83297006 \h </w:instrText>
        </w:r>
        <w:r>
          <w:rPr>
            <w:webHidden/>
          </w:rPr>
        </w:r>
        <w:r>
          <w:rPr>
            <w:webHidden/>
          </w:rPr>
          <w:fldChar w:fldCharType="separate"/>
        </w:r>
        <w:r>
          <w:rPr>
            <w:webHidden/>
          </w:rPr>
          <w:t>16</w:t>
        </w:r>
        <w:r>
          <w:rPr>
            <w:webHidden/>
          </w:rPr>
          <w:fldChar w:fldCharType="end"/>
        </w:r>
      </w:hyperlink>
    </w:p>
    <w:p w14:paraId="35BA87D3" w14:textId="1BE20FB5" w:rsidR="00F36B83" w:rsidRDefault="00F36B83">
      <w:pPr>
        <w:pStyle w:val="Sisluet2"/>
        <w:tabs>
          <w:tab w:val="left" w:pos="1134"/>
        </w:tabs>
        <w:rPr>
          <w:rFonts w:asciiTheme="minorHAnsi" w:eastAsiaTheme="minorEastAsia" w:hAnsiTheme="minorHAnsi" w:cstheme="minorBidi"/>
          <w:sz w:val="22"/>
          <w:szCs w:val="22"/>
        </w:rPr>
      </w:pPr>
      <w:hyperlink w:anchor="_Toc83297007" w:history="1">
        <w:r w:rsidRPr="007C7AA6">
          <w:rPr>
            <w:rStyle w:val="Hyperlinkki"/>
            <w:rFonts w:eastAsiaTheme="majorEastAsia"/>
          </w:rPr>
          <w:t>2.3</w:t>
        </w:r>
        <w:r>
          <w:rPr>
            <w:rFonts w:asciiTheme="minorHAnsi" w:eastAsiaTheme="minorEastAsia" w:hAnsiTheme="minorHAnsi" w:cstheme="minorBidi"/>
            <w:sz w:val="22"/>
            <w:szCs w:val="22"/>
          </w:rPr>
          <w:tab/>
        </w:r>
        <w:r w:rsidRPr="007C7AA6">
          <w:rPr>
            <w:rStyle w:val="Hyperlinkki"/>
            <w:rFonts w:eastAsiaTheme="majorEastAsia"/>
          </w:rPr>
          <w:t>Luonnon virkistyskäytön mahdollisuudet Suomessa</w:t>
        </w:r>
        <w:r>
          <w:rPr>
            <w:webHidden/>
          </w:rPr>
          <w:tab/>
        </w:r>
        <w:r>
          <w:rPr>
            <w:webHidden/>
          </w:rPr>
          <w:fldChar w:fldCharType="begin"/>
        </w:r>
        <w:r>
          <w:rPr>
            <w:webHidden/>
          </w:rPr>
          <w:instrText xml:space="preserve"> PAGEREF _Toc83297007 \h </w:instrText>
        </w:r>
        <w:r>
          <w:rPr>
            <w:webHidden/>
          </w:rPr>
        </w:r>
        <w:r>
          <w:rPr>
            <w:webHidden/>
          </w:rPr>
          <w:fldChar w:fldCharType="separate"/>
        </w:r>
        <w:r>
          <w:rPr>
            <w:webHidden/>
          </w:rPr>
          <w:t>22</w:t>
        </w:r>
        <w:r>
          <w:rPr>
            <w:webHidden/>
          </w:rPr>
          <w:fldChar w:fldCharType="end"/>
        </w:r>
      </w:hyperlink>
    </w:p>
    <w:p w14:paraId="4FF96931" w14:textId="5A91E4B9" w:rsidR="00F36B83" w:rsidRDefault="00F36B83">
      <w:pPr>
        <w:pStyle w:val="Sisluet2"/>
        <w:tabs>
          <w:tab w:val="left" w:pos="1134"/>
        </w:tabs>
        <w:rPr>
          <w:rFonts w:asciiTheme="minorHAnsi" w:eastAsiaTheme="minorEastAsia" w:hAnsiTheme="minorHAnsi" w:cstheme="minorBidi"/>
          <w:sz w:val="22"/>
          <w:szCs w:val="22"/>
        </w:rPr>
      </w:pPr>
      <w:hyperlink w:anchor="_Toc83297008" w:history="1">
        <w:r w:rsidRPr="007C7AA6">
          <w:rPr>
            <w:rStyle w:val="Hyperlinkki"/>
            <w:rFonts w:eastAsiaTheme="majorEastAsia"/>
          </w:rPr>
          <w:t>2.4</w:t>
        </w:r>
        <w:r>
          <w:rPr>
            <w:rFonts w:asciiTheme="minorHAnsi" w:eastAsiaTheme="minorEastAsia" w:hAnsiTheme="minorHAnsi" w:cstheme="minorBidi"/>
            <w:sz w:val="22"/>
            <w:szCs w:val="22"/>
          </w:rPr>
          <w:tab/>
        </w:r>
        <w:r w:rsidRPr="007C7AA6">
          <w:rPr>
            <w:rStyle w:val="Hyperlinkki"/>
            <w:rFonts w:eastAsiaTheme="majorEastAsia"/>
          </w:rPr>
          <w:t>Luonnon virkistyskäytön resursointi</w:t>
        </w:r>
        <w:r>
          <w:rPr>
            <w:webHidden/>
          </w:rPr>
          <w:tab/>
        </w:r>
        <w:r>
          <w:rPr>
            <w:webHidden/>
          </w:rPr>
          <w:fldChar w:fldCharType="begin"/>
        </w:r>
        <w:r>
          <w:rPr>
            <w:webHidden/>
          </w:rPr>
          <w:instrText xml:space="preserve"> PAGEREF _Toc83297008 \h </w:instrText>
        </w:r>
        <w:r>
          <w:rPr>
            <w:webHidden/>
          </w:rPr>
        </w:r>
        <w:r>
          <w:rPr>
            <w:webHidden/>
          </w:rPr>
          <w:fldChar w:fldCharType="separate"/>
        </w:r>
        <w:r>
          <w:rPr>
            <w:webHidden/>
          </w:rPr>
          <w:t>30</w:t>
        </w:r>
        <w:r>
          <w:rPr>
            <w:webHidden/>
          </w:rPr>
          <w:fldChar w:fldCharType="end"/>
        </w:r>
      </w:hyperlink>
    </w:p>
    <w:p w14:paraId="2E4557D7" w14:textId="32E60FAB" w:rsidR="00F36B83" w:rsidRDefault="00F36B83">
      <w:pPr>
        <w:pStyle w:val="Sisluet2"/>
        <w:tabs>
          <w:tab w:val="left" w:pos="1134"/>
        </w:tabs>
        <w:rPr>
          <w:rFonts w:asciiTheme="minorHAnsi" w:eastAsiaTheme="minorEastAsia" w:hAnsiTheme="minorHAnsi" w:cstheme="minorBidi"/>
          <w:sz w:val="22"/>
          <w:szCs w:val="22"/>
        </w:rPr>
      </w:pPr>
      <w:hyperlink w:anchor="_Toc83297009" w:history="1">
        <w:r w:rsidRPr="007C7AA6">
          <w:rPr>
            <w:rStyle w:val="Hyperlinkki"/>
            <w:rFonts w:eastAsiaTheme="majorEastAsia"/>
          </w:rPr>
          <w:t>2.5</w:t>
        </w:r>
        <w:r>
          <w:rPr>
            <w:rFonts w:asciiTheme="minorHAnsi" w:eastAsiaTheme="minorEastAsia" w:hAnsiTheme="minorHAnsi" w:cstheme="minorBidi"/>
            <w:sz w:val="22"/>
            <w:szCs w:val="22"/>
          </w:rPr>
          <w:tab/>
        </w:r>
        <w:r w:rsidRPr="007C7AA6">
          <w:rPr>
            <w:rStyle w:val="Hyperlinkki"/>
            <w:rFonts w:eastAsiaTheme="majorEastAsia"/>
          </w:rPr>
          <w:t>Toimijoiden roolit</w:t>
        </w:r>
        <w:r>
          <w:rPr>
            <w:webHidden/>
          </w:rPr>
          <w:tab/>
        </w:r>
        <w:r>
          <w:rPr>
            <w:webHidden/>
          </w:rPr>
          <w:fldChar w:fldCharType="begin"/>
        </w:r>
        <w:r>
          <w:rPr>
            <w:webHidden/>
          </w:rPr>
          <w:instrText xml:space="preserve"> PAGEREF _Toc83297009 \h </w:instrText>
        </w:r>
        <w:r>
          <w:rPr>
            <w:webHidden/>
          </w:rPr>
        </w:r>
        <w:r>
          <w:rPr>
            <w:webHidden/>
          </w:rPr>
          <w:fldChar w:fldCharType="separate"/>
        </w:r>
        <w:r>
          <w:rPr>
            <w:webHidden/>
          </w:rPr>
          <w:t>32</w:t>
        </w:r>
        <w:r>
          <w:rPr>
            <w:webHidden/>
          </w:rPr>
          <w:fldChar w:fldCharType="end"/>
        </w:r>
      </w:hyperlink>
    </w:p>
    <w:p w14:paraId="3547A12F" w14:textId="6FDF9AFB" w:rsidR="00F36B83" w:rsidRDefault="00F36B83">
      <w:pPr>
        <w:pStyle w:val="Sisluet2"/>
        <w:tabs>
          <w:tab w:val="left" w:pos="1134"/>
        </w:tabs>
        <w:rPr>
          <w:rFonts w:asciiTheme="minorHAnsi" w:eastAsiaTheme="minorEastAsia" w:hAnsiTheme="minorHAnsi" w:cstheme="minorBidi"/>
          <w:sz w:val="22"/>
          <w:szCs w:val="22"/>
        </w:rPr>
      </w:pPr>
      <w:hyperlink w:anchor="_Toc83297010" w:history="1">
        <w:r w:rsidRPr="007C7AA6">
          <w:rPr>
            <w:rStyle w:val="Hyperlinkki"/>
            <w:rFonts w:eastAsiaTheme="majorEastAsia"/>
          </w:rPr>
          <w:t>2.6</w:t>
        </w:r>
        <w:r>
          <w:rPr>
            <w:rFonts w:asciiTheme="minorHAnsi" w:eastAsiaTheme="minorEastAsia" w:hAnsiTheme="minorHAnsi" w:cstheme="minorBidi"/>
            <w:sz w:val="22"/>
            <w:szCs w:val="22"/>
          </w:rPr>
          <w:tab/>
        </w:r>
        <w:r w:rsidRPr="007C7AA6">
          <w:rPr>
            <w:rStyle w:val="Hyperlinkki"/>
            <w:rFonts w:eastAsiaTheme="majorEastAsia"/>
          </w:rPr>
          <w:t>Lainsäädäntö</w:t>
        </w:r>
        <w:r>
          <w:rPr>
            <w:webHidden/>
          </w:rPr>
          <w:tab/>
        </w:r>
        <w:r>
          <w:rPr>
            <w:webHidden/>
          </w:rPr>
          <w:fldChar w:fldCharType="begin"/>
        </w:r>
        <w:r>
          <w:rPr>
            <w:webHidden/>
          </w:rPr>
          <w:instrText xml:space="preserve"> PAGEREF _Toc83297010 \h </w:instrText>
        </w:r>
        <w:r>
          <w:rPr>
            <w:webHidden/>
          </w:rPr>
        </w:r>
        <w:r>
          <w:rPr>
            <w:webHidden/>
          </w:rPr>
          <w:fldChar w:fldCharType="separate"/>
        </w:r>
        <w:r>
          <w:rPr>
            <w:webHidden/>
          </w:rPr>
          <w:t>37</w:t>
        </w:r>
        <w:r>
          <w:rPr>
            <w:webHidden/>
          </w:rPr>
          <w:fldChar w:fldCharType="end"/>
        </w:r>
      </w:hyperlink>
    </w:p>
    <w:p w14:paraId="17FF45E5" w14:textId="44C5FDB9" w:rsidR="00F36B83" w:rsidRDefault="00F36B83">
      <w:pPr>
        <w:pStyle w:val="Sisluet2"/>
        <w:tabs>
          <w:tab w:val="left" w:pos="1134"/>
        </w:tabs>
        <w:rPr>
          <w:rFonts w:asciiTheme="minorHAnsi" w:eastAsiaTheme="minorEastAsia" w:hAnsiTheme="minorHAnsi" w:cstheme="minorBidi"/>
          <w:sz w:val="22"/>
          <w:szCs w:val="22"/>
        </w:rPr>
      </w:pPr>
      <w:hyperlink w:anchor="_Toc83297011" w:history="1">
        <w:r w:rsidRPr="007C7AA6">
          <w:rPr>
            <w:rStyle w:val="Hyperlinkki"/>
            <w:rFonts w:eastAsiaTheme="majorEastAsia"/>
          </w:rPr>
          <w:t>2.7</w:t>
        </w:r>
        <w:r>
          <w:rPr>
            <w:rFonts w:asciiTheme="minorHAnsi" w:eastAsiaTheme="minorEastAsia" w:hAnsiTheme="minorHAnsi" w:cstheme="minorBidi"/>
            <w:sz w:val="22"/>
            <w:szCs w:val="22"/>
          </w:rPr>
          <w:tab/>
        </w:r>
        <w:r w:rsidRPr="007C7AA6">
          <w:rPr>
            <w:rStyle w:val="Hyperlinkki"/>
            <w:rFonts w:eastAsiaTheme="majorEastAsia"/>
          </w:rPr>
          <w:t>Luonnon virkistyskäyttöä koskevat muut strategiat ja toimet</w:t>
        </w:r>
        <w:r>
          <w:rPr>
            <w:webHidden/>
          </w:rPr>
          <w:tab/>
        </w:r>
        <w:r>
          <w:rPr>
            <w:webHidden/>
          </w:rPr>
          <w:fldChar w:fldCharType="begin"/>
        </w:r>
        <w:r>
          <w:rPr>
            <w:webHidden/>
          </w:rPr>
          <w:instrText xml:space="preserve"> PAGEREF _Toc83297011 \h </w:instrText>
        </w:r>
        <w:r>
          <w:rPr>
            <w:webHidden/>
          </w:rPr>
        </w:r>
        <w:r>
          <w:rPr>
            <w:webHidden/>
          </w:rPr>
          <w:fldChar w:fldCharType="separate"/>
        </w:r>
        <w:r>
          <w:rPr>
            <w:webHidden/>
          </w:rPr>
          <w:t>38</w:t>
        </w:r>
        <w:r>
          <w:rPr>
            <w:webHidden/>
          </w:rPr>
          <w:fldChar w:fldCharType="end"/>
        </w:r>
      </w:hyperlink>
    </w:p>
    <w:p w14:paraId="3729100C" w14:textId="2AEECE2E" w:rsidR="00F36B83" w:rsidRDefault="00F36B83">
      <w:pPr>
        <w:pStyle w:val="Sisluet1"/>
        <w:rPr>
          <w:rFonts w:asciiTheme="minorHAnsi" w:eastAsiaTheme="minorEastAsia" w:hAnsiTheme="minorHAnsi" w:cstheme="minorBidi"/>
          <w:b w:val="0"/>
          <w:color w:val="auto"/>
          <w:sz w:val="22"/>
          <w:szCs w:val="22"/>
        </w:rPr>
      </w:pPr>
      <w:hyperlink w:anchor="_Toc83297012" w:history="1">
        <w:r w:rsidRPr="007C7AA6">
          <w:rPr>
            <w:rStyle w:val="Hyperlinkki"/>
            <w:rFonts w:eastAsiaTheme="majorEastAsia" w:cs="Arial"/>
            <w:bCs/>
          </w:rPr>
          <w:t>3</w:t>
        </w:r>
        <w:r>
          <w:rPr>
            <w:rFonts w:asciiTheme="minorHAnsi" w:eastAsiaTheme="minorEastAsia" w:hAnsiTheme="minorHAnsi" w:cstheme="minorBidi"/>
            <w:b w:val="0"/>
            <w:color w:val="auto"/>
            <w:sz w:val="22"/>
            <w:szCs w:val="22"/>
          </w:rPr>
          <w:tab/>
        </w:r>
        <w:r w:rsidRPr="007C7AA6">
          <w:rPr>
            <w:rStyle w:val="Hyperlinkki"/>
            <w:rFonts w:eastAsiaTheme="majorEastAsia"/>
          </w:rPr>
          <w:t>Hyödyt</w:t>
        </w:r>
        <w:r>
          <w:rPr>
            <w:webHidden/>
          </w:rPr>
          <w:tab/>
        </w:r>
        <w:r>
          <w:rPr>
            <w:webHidden/>
          </w:rPr>
          <w:fldChar w:fldCharType="begin"/>
        </w:r>
        <w:r>
          <w:rPr>
            <w:webHidden/>
          </w:rPr>
          <w:instrText xml:space="preserve"> PAGEREF _Toc83297012 \h </w:instrText>
        </w:r>
        <w:r>
          <w:rPr>
            <w:webHidden/>
          </w:rPr>
        </w:r>
        <w:r>
          <w:rPr>
            <w:webHidden/>
          </w:rPr>
          <w:fldChar w:fldCharType="separate"/>
        </w:r>
        <w:r>
          <w:rPr>
            <w:webHidden/>
          </w:rPr>
          <w:t>45</w:t>
        </w:r>
        <w:r>
          <w:rPr>
            <w:webHidden/>
          </w:rPr>
          <w:fldChar w:fldCharType="end"/>
        </w:r>
      </w:hyperlink>
    </w:p>
    <w:p w14:paraId="3D597C7E" w14:textId="50103862" w:rsidR="00F36B83" w:rsidRDefault="00F36B83">
      <w:pPr>
        <w:pStyle w:val="Sisluet2"/>
        <w:tabs>
          <w:tab w:val="left" w:pos="1134"/>
        </w:tabs>
        <w:rPr>
          <w:rFonts w:asciiTheme="minorHAnsi" w:eastAsiaTheme="minorEastAsia" w:hAnsiTheme="minorHAnsi" w:cstheme="minorBidi"/>
          <w:sz w:val="22"/>
          <w:szCs w:val="22"/>
        </w:rPr>
      </w:pPr>
      <w:hyperlink w:anchor="_Toc83297013" w:history="1">
        <w:r w:rsidRPr="007C7AA6">
          <w:rPr>
            <w:rStyle w:val="Hyperlinkki"/>
            <w:rFonts w:eastAsiaTheme="majorEastAsia"/>
          </w:rPr>
          <w:t>3.1</w:t>
        </w:r>
        <w:r>
          <w:rPr>
            <w:rFonts w:asciiTheme="minorHAnsi" w:eastAsiaTheme="minorEastAsia" w:hAnsiTheme="minorHAnsi" w:cstheme="minorBidi"/>
            <w:sz w:val="22"/>
            <w:szCs w:val="22"/>
          </w:rPr>
          <w:tab/>
        </w:r>
        <w:r w:rsidRPr="007C7AA6">
          <w:rPr>
            <w:rStyle w:val="Hyperlinkki"/>
            <w:rFonts w:eastAsiaTheme="majorEastAsia"/>
          </w:rPr>
          <w:t>Terveys ja hyvinvointi</w:t>
        </w:r>
        <w:r>
          <w:rPr>
            <w:webHidden/>
          </w:rPr>
          <w:tab/>
        </w:r>
        <w:r>
          <w:rPr>
            <w:webHidden/>
          </w:rPr>
          <w:fldChar w:fldCharType="begin"/>
        </w:r>
        <w:r>
          <w:rPr>
            <w:webHidden/>
          </w:rPr>
          <w:instrText xml:space="preserve"> PAGEREF _Toc83297013 \h </w:instrText>
        </w:r>
        <w:r>
          <w:rPr>
            <w:webHidden/>
          </w:rPr>
        </w:r>
        <w:r>
          <w:rPr>
            <w:webHidden/>
          </w:rPr>
          <w:fldChar w:fldCharType="separate"/>
        </w:r>
        <w:r>
          <w:rPr>
            <w:webHidden/>
          </w:rPr>
          <w:t>46</w:t>
        </w:r>
        <w:r>
          <w:rPr>
            <w:webHidden/>
          </w:rPr>
          <w:fldChar w:fldCharType="end"/>
        </w:r>
      </w:hyperlink>
    </w:p>
    <w:p w14:paraId="2D09C956" w14:textId="09E3FFD2" w:rsidR="00F36B83" w:rsidRDefault="00F36B83">
      <w:pPr>
        <w:pStyle w:val="Sisluet2"/>
        <w:tabs>
          <w:tab w:val="left" w:pos="1134"/>
        </w:tabs>
        <w:rPr>
          <w:rFonts w:asciiTheme="minorHAnsi" w:eastAsiaTheme="minorEastAsia" w:hAnsiTheme="minorHAnsi" w:cstheme="minorBidi"/>
          <w:sz w:val="22"/>
          <w:szCs w:val="22"/>
        </w:rPr>
      </w:pPr>
      <w:hyperlink w:anchor="_Toc83297014" w:history="1">
        <w:r w:rsidRPr="007C7AA6">
          <w:rPr>
            <w:rStyle w:val="Hyperlinkki"/>
            <w:rFonts w:eastAsiaTheme="majorEastAsia"/>
          </w:rPr>
          <w:t>3.2</w:t>
        </w:r>
        <w:r>
          <w:rPr>
            <w:rFonts w:asciiTheme="minorHAnsi" w:eastAsiaTheme="minorEastAsia" w:hAnsiTheme="minorHAnsi" w:cstheme="minorBidi"/>
            <w:sz w:val="22"/>
            <w:szCs w:val="22"/>
          </w:rPr>
          <w:tab/>
        </w:r>
        <w:r w:rsidRPr="007C7AA6">
          <w:rPr>
            <w:rStyle w:val="Hyperlinkki"/>
            <w:rFonts w:eastAsiaTheme="majorEastAsia"/>
          </w:rPr>
          <w:t>Talous ja työelämä</w:t>
        </w:r>
        <w:r>
          <w:rPr>
            <w:webHidden/>
          </w:rPr>
          <w:tab/>
        </w:r>
        <w:r>
          <w:rPr>
            <w:webHidden/>
          </w:rPr>
          <w:fldChar w:fldCharType="begin"/>
        </w:r>
        <w:r>
          <w:rPr>
            <w:webHidden/>
          </w:rPr>
          <w:instrText xml:space="preserve"> PAGEREF _Toc83297014 \h </w:instrText>
        </w:r>
        <w:r>
          <w:rPr>
            <w:webHidden/>
          </w:rPr>
        </w:r>
        <w:r>
          <w:rPr>
            <w:webHidden/>
          </w:rPr>
          <w:fldChar w:fldCharType="separate"/>
        </w:r>
        <w:r>
          <w:rPr>
            <w:webHidden/>
          </w:rPr>
          <w:t>48</w:t>
        </w:r>
        <w:r>
          <w:rPr>
            <w:webHidden/>
          </w:rPr>
          <w:fldChar w:fldCharType="end"/>
        </w:r>
      </w:hyperlink>
    </w:p>
    <w:p w14:paraId="6B7DC0BB" w14:textId="6B80D94B" w:rsidR="00F36B83" w:rsidRDefault="00F36B83">
      <w:pPr>
        <w:pStyle w:val="Sisluet2"/>
        <w:tabs>
          <w:tab w:val="left" w:pos="1134"/>
        </w:tabs>
        <w:rPr>
          <w:rFonts w:asciiTheme="minorHAnsi" w:eastAsiaTheme="minorEastAsia" w:hAnsiTheme="minorHAnsi" w:cstheme="minorBidi"/>
          <w:sz w:val="22"/>
          <w:szCs w:val="22"/>
        </w:rPr>
      </w:pPr>
      <w:hyperlink w:anchor="_Toc83297015" w:history="1">
        <w:r w:rsidRPr="007C7AA6">
          <w:rPr>
            <w:rStyle w:val="Hyperlinkki"/>
            <w:rFonts w:eastAsiaTheme="majorEastAsia"/>
          </w:rPr>
          <w:t>3.3</w:t>
        </w:r>
        <w:r>
          <w:rPr>
            <w:rFonts w:asciiTheme="minorHAnsi" w:eastAsiaTheme="minorEastAsia" w:hAnsiTheme="minorHAnsi" w:cstheme="minorBidi"/>
            <w:sz w:val="22"/>
            <w:szCs w:val="22"/>
          </w:rPr>
          <w:tab/>
        </w:r>
        <w:r w:rsidRPr="007C7AA6">
          <w:rPr>
            <w:rStyle w:val="Hyperlinkki"/>
            <w:rFonts w:eastAsiaTheme="majorEastAsia"/>
          </w:rPr>
          <w:t>Kansalaisuus, kulttuuri ja yhteisöllisyys</w:t>
        </w:r>
        <w:r>
          <w:rPr>
            <w:webHidden/>
          </w:rPr>
          <w:tab/>
        </w:r>
        <w:r>
          <w:rPr>
            <w:webHidden/>
          </w:rPr>
          <w:fldChar w:fldCharType="begin"/>
        </w:r>
        <w:r>
          <w:rPr>
            <w:webHidden/>
          </w:rPr>
          <w:instrText xml:space="preserve"> PAGEREF _Toc83297015 \h </w:instrText>
        </w:r>
        <w:r>
          <w:rPr>
            <w:webHidden/>
          </w:rPr>
        </w:r>
        <w:r>
          <w:rPr>
            <w:webHidden/>
          </w:rPr>
          <w:fldChar w:fldCharType="separate"/>
        </w:r>
        <w:r>
          <w:rPr>
            <w:webHidden/>
          </w:rPr>
          <w:t>50</w:t>
        </w:r>
        <w:r>
          <w:rPr>
            <w:webHidden/>
          </w:rPr>
          <w:fldChar w:fldCharType="end"/>
        </w:r>
      </w:hyperlink>
    </w:p>
    <w:p w14:paraId="5257B3A1" w14:textId="50C5BE34" w:rsidR="00F36B83" w:rsidRDefault="00F36B83">
      <w:pPr>
        <w:pStyle w:val="Sisluet2"/>
        <w:tabs>
          <w:tab w:val="left" w:pos="1134"/>
        </w:tabs>
        <w:rPr>
          <w:rFonts w:asciiTheme="minorHAnsi" w:eastAsiaTheme="minorEastAsia" w:hAnsiTheme="minorHAnsi" w:cstheme="minorBidi"/>
          <w:sz w:val="22"/>
          <w:szCs w:val="22"/>
        </w:rPr>
      </w:pPr>
      <w:hyperlink w:anchor="_Toc83297016" w:history="1">
        <w:r w:rsidRPr="007C7AA6">
          <w:rPr>
            <w:rStyle w:val="Hyperlinkki"/>
            <w:rFonts w:eastAsiaTheme="majorEastAsia"/>
          </w:rPr>
          <w:t>3.4</w:t>
        </w:r>
        <w:r>
          <w:rPr>
            <w:rFonts w:asciiTheme="minorHAnsi" w:eastAsiaTheme="minorEastAsia" w:hAnsiTheme="minorHAnsi" w:cstheme="minorBidi"/>
            <w:sz w:val="22"/>
            <w:szCs w:val="22"/>
          </w:rPr>
          <w:tab/>
        </w:r>
        <w:r w:rsidRPr="007C7AA6">
          <w:rPr>
            <w:rStyle w:val="Hyperlinkki"/>
            <w:rFonts w:eastAsiaTheme="majorEastAsia"/>
          </w:rPr>
          <w:t>Ympäristön tila ja virkistyskäytön kestävyys</w:t>
        </w:r>
        <w:r>
          <w:rPr>
            <w:webHidden/>
          </w:rPr>
          <w:tab/>
        </w:r>
        <w:r>
          <w:rPr>
            <w:webHidden/>
          </w:rPr>
          <w:fldChar w:fldCharType="begin"/>
        </w:r>
        <w:r>
          <w:rPr>
            <w:webHidden/>
          </w:rPr>
          <w:instrText xml:space="preserve"> PAGEREF _Toc83297016 \h </w:instrText>
        </w:r>
        <w:r>
          <w:rPr>
            <w:webHidden/>
          </w:rPr>
        </w:r>
        <w:r>
          <w:rPr>
            <w:webHidden/>
          </w:rPr>
          <w:fldChar w:fldCharType="separate"/>
        </w:r>
        <w:r>
          <w:rPr>
            <w:webHidden/>
          </w:rPr>
          <w:t>51</w:t>
        </w:r>
        <w:r>
          <w:rPr>
            <w:webHidden/>
          </w:rPr>
          <w:fldChar w:fldCharType="end"/>
        </w:r>
      </w:hyperlink>
    </w:p>
    <w:p w14:paraId="0992FE55" w14:textId="44DD7F6B" w:rsidR="00F36B83" w:rsidRDefault="00F36B83">
      <w:pPr>
        <w:pStyle w:val="Sisluet1"/>
        <w:rPr>
          <w:rFonts w:asciiTheme="minorHAnsi" w:eastAsiaTheme="minorEastAsia" w:hAnsiTheme="minorHAnsi" w:cstheme="minorBidi"/>
          <w:b w:val="0"/>
          <w:color w:val="auto"/>
          <w:sz w:val="22"/>
          <w:szCs w:val="22"/>
        </w:rPr>
      </w:pPr>
      <w:hyperlink w:anchor="_Toc83297017" w:history="1">
        <w:r w:rsidRPr="007C7AA6">
          <w:rPr>
            <w:rStyle w:val="Hyperlinkki"/>
            <w:rFonts w:eastAsiaTheme="majorEastAsia" w:cs="Arial"/>
            <w:bCs/>
          </w:rPr>
          <w:t>4</w:t>
        </w:r>
        <w:r>
          <w:rPr>
            <w:rFonts w:asciiTheme="minorHAnsi" w:eastAsiaTheme="minorEastAsia" w:hAnsiTheme="minorHAnsi" w:cstheme="minorBidi"/>
            <w:b w:val="0"/>
            <w:color w:val="auto"/>
            <w:sz w:val="22"/>
            <w:szCs w:val="22"/>
          </w:rPr>
          <w:tab/>
        </w:r>
        <w:r w:rsidRPr="007C7AA6">
          <w:rPr>
            <w:rStyle w:val="Hyperlinkki"/>
            <w:rFonts w:eastAsiaTheme="majorEastAsia"/>
          </w:rPr>
          <w:t>Tulevaisuuden näkymät</w:t>
        </w:r>
        <w:r>
          <w:rPr>
            <w:webHidden/>
          </w:rPr>
          <w:tab/>
        </w:r>
        <w:r>
          <w:rPr>
            <w:webHidden/>
          </w:rPr>
          <w:fldChar w:fldCharType="begin"/>
        </w:r>
        <w:r>
          <w:rPr>
            <w:webHidden/>
          </w:rPr>
          <w:instrText xml:space="preserve"> PAGEREF _Toc83297017 \h </w:instrText>
        </w:r>
        <w:r>
          <w:rPr>
            <w:webHidden/>
          </w:rPr>
        </w:r>
        <w:r>
          <w:rPr>
            <w:webHidden/>
          </w:rPr>
          <w:fldChar w:fldCharType="separate"/>
        </w:r>
        <w:r>
          <w:rPr>
            <w:webHidden/>
          </w:rPr>
          <w:t>53</w:t>
        </w:r>
        <w:r>
          <w:rPr>
            <w:webHidden/>
          </w:rPr>
          <w:fldChar w:fldCharType="end"/>
        </w:r>
      </w:hyperlink>
    </w:p>
    <w:p w14:paraId="6733CA5C" w14:textId="6C60775C" w:rsidR="00F36B83" w:rsidRDefault="00F36B83">
      <w:pPr>
        <w:pStyle w:val="Sisluet1"/>
        <w:rPr>
          <w:rFonts w:asciiTheme="minorHAnsi" w:eastAsiaTheme="minorEastAsia" w:hAnsiTheme="minorHAnsi" w:cstheme="minorBidi"/>
          <w:b w:val="0"/>
          <w:color w:val="auto"/>
          <w:sz w:val="22"/>
          <w:szCs w:val="22"/>
        </w:rPr>
      </w:pPr>
      <w:hyperlink w:anchor="_Toc83297018" w:history="1">
        <w:r w:rsidRPr="007C7AA6">
          <w:rPr>
            <w:rStyle w:val="Hyperlinkki"/>
            <w:rFonts w:eastAsiaTheme="majorEastAsia" w:cs="Arial"/>
            <w:bCs/>
          </w:rPr>
          <w:t>5</w:t>
        </w:r>
        <w:r>
          <w:rPr>
            <w:rFonts w:asciiTheme="minorHAnsi" w:eastAsiaTheme="minorEastAsia" w:hAnsiTheme="minorHAnsi" w:cstheme="minorBidi"/>
            <w:b w:val="0"/>
            <w:color w:val="auto"/>
            <w:sz w:val="22"/>
            <w:szCs w:val="22"/>
          </w:rPr>
          <w:tab/>
        </w:r>
        <w:r w:rsidRPr="007C7AA6">
          <w:rPr>
            <w:rStyle w:val="Hyperlinkki"/>
            <w:rFonts w:eastAsiaTheme="majorEastAsia"/>
          </w:rPr>
          <w:t>Tavoitteet ja toimintalinjaukset vuoteen 2030 mennessä</w:t>
        </w:r>
        <w:r>
          <w:rPr>
            <w:webHidden/>
          </w:rPr>
          <w:tab/>
        </w:r>
        <w:r>
          <w:rPr>
            <w:webHidden/>
          </w:rPr>
          <w:fldChar w:fldCharType="begin"/>
        </w:r>
        <w:r>
          <w:rPr>
            <w:webHidden/>
          </w:rPr>
          <w:instrText xml:space="preserve"> PAGEREF _Toc83297018 \h </w:instrText>
        </w:r>
        <w:r>
          <w:rPr>
            <w:webHidden/>
          </w:rPr>
        </w:r>
        <w:r>
          <w:rPr>
            <w:webHidden/>
          </w:rPr>
          <w:fldChar w:fldCharType="separate"/>
        </w:r>
        <w:r>
          <w:rPr>
            <w:webHidden/>
          </w:rPr>
          <w:t>59</w:t>
        </w:r>
        <w:r>
          <w:rPr>
            <w:webHidden/>
          </w:rPr>
          <w:fldChar w:fldCharType="end"/>
        </w:r>
      </w:hyperlink>
    </w:p>
    <w:p w14:paraId="48E71033" w14:textId="6A548E34" w:rsidR="00F36B83" w:rsidRDefault="00F36B83">
      <w:pPr>
        <w:pStyle w:val="Sisluet2"/>
        <w:tabs>
          <w:tab w:val="left" w:pos="1134"/>
        </w:tabs>
        <w:rPr>
          <w:rFonts w:asciiTheme="minorHAnsi" w:eastAsiaTheme="minorEastAsia" w:hAnsiTheme="minorHAnsi" w:cstheme="minorBidi"/>
          <w:sz w:val="22"/>
          <w:szCs w:val="22"/>
        </w:rPr>
      </w:pPr>
      <w:hyperlink w:anchor="_Toc83297019" w:history="1">
        <w:r w:rsidRPr="007C7AA6">
          <w:rPr>
            <w:rStyle w:val="Hyperlinkki"/>
            <w:rFonts w:eastAsiaTheme="majorEastAsia"/>
          </w:rPr>
          <w:t>5.1</w:t>
        </w:r>
        <w:r>
          <w:rPr>
            <w:rFonts w:asciiTheme="minorHAnsi" w:eastAsiaTheme="minorEastAsia" w:hAnsiTheme="minorHAnsi" w:cstheme="minorBidi"/>
            <w:sz w:val="22"/>
            <w:szCs w:val="22"/>
          </w:rPr>
          <w:tab/>
        </w:r>
        <w:r w:rsidRPr="007C7AA6">
          <w:rPr>
            <w:rStyle w:val="Hyperlinkki"/>
            <w:rFonts w:eastAsiaTheme="majorEastAsia"/>
          </w:rPr>
          <w:t>Missio (lupaus)</w:t>
        </w:r>
        <w:r>
          <w:rPr>
            <w:webHidden/>
          </w:rPr>
          <w:tab/>
        </w:r>
        <w:r>
          <w:rPr>
            <w:webHidden/>
          </w:rPr>
          <w:fldChar w:fldCharType="begin"/>
        </w:r>
        <w:r>
          <w:rPr>
            <w:webHidden/>
          </w:rPr>
          <w:instrText xml:space="preserve"> PAGEREF _Toc83297019 \h </w:instrText>
        </w:r>
        <w:r>
          <w:rPr>
            <w:webHidden/>
          </w:rPr>
        </w:r>
        <w:r>
          <w:rPr>
            <w:webHidden/>
          </w:rPr>
          <w:fldChar w:fldCharType="separate"/>
        </w:r>
        <w:r>
          <w:rPr>
            <w:webHidden/>
          </w:rPr>
          <w:t>59</w:t>
        </w:r>
        <w:r>
          <w:rPr>
            <w:webHidden/>
          </w:rPr>
          <w:fldChar w:fldCharType="end"/>
        </w:r>
      </w:hyperlink>
    </w:p>
    <w:p w14:paraId="63655A21" w14:textId="0DB57267" w:rsidR="00F36B83" w:rsidRDefault="00F36B83">
      <w:pPr>
        <w:pStyle w:val="Sisluet2"/>
        <w:tabs>
          <w:tab w:val="left" w:pos="1134"/>
        </w:tabs>
        <w:rPr>
          <w:rFonts w:asciiTheme="minorHAnsi" w:eastAsiaTheme="minorEastAsia" w:hAnsiTheme="minorHAnsi" w:cstheme="minorBidi"/>
          <w:sz w:val="22"/>
          <w:szCs w:val="22"/>
        </w:rPr>
      </w:pPr>
      <w:hyperlink w:anchor="_Toc83297020" w:history="1">
        <w:r w:rsidRPr="007C7AA6">
          <w:rPr>
            <w:rStyle w:val="Hyperlinkki"/>
            <w:rFonts w:eastAsiaTheme="majorEastAsia"/>
          </w:rPr>
          <w:t>5.2</w:t>
        </w:r>
        <w:r>
          <w:rPr>
            <w:rFonts w:asciiTheme="minorHAnsi" w:eastAsiaTheme="minorEastAsia" w:hAnsiTheme="minorHAnsi" w:cstheme="minorBidi"/>
            <w:sz w:val="22"/>
            <w:szCs w:val="22"/>
          </w:rPr>
          <w:tab/>
        </w:r>
        <w:r w:rsidRPr="007C7AA6">
          <w:rPr>
            <w:rStyle w:val="Hyperlinkki"/>
            <w:rFonts w:eastAsiaTheme="majorEastAsia"/>
          </w:rPr>
          <w:t>Visio</w:t>
        </w:r>
        <w:r>
          <w:rPr>
            <w:webHidden/>
          </w:rPr>
          <w:tab/>
        </w:r>
        <w:r>
          <w:rPr>
            <w:webHidden/>
          </w:rPr>
          <w:fldChar w:fldCharType="begin"/>
        </w:r>
        <w:r>
          <w:rPr>
            <w:webHidden/>
          </w:rPr>
          <w:instrText xml:space="preserve"> PAGEREF _Toc83297020 \h </w:instrText>
        </w:r>
        <w:r>
          <w:rPr>
            <w:webHidden/>
          </w:rPr>
        </w:r>
        <w:r>
          <w:rPr>
            <w:webHidden/>
          </w:rPr>
          <w:fldChar w:fldCharType="separate"/>
        </w:r>
        <w:r>
          <w:rPr>
            <w:webHidden/>
          </w:rPr>
          <w:t>59</w:t>
        </w:r>
        <w:r>
          <w:rPr>
            <w:webHidden/>
          </w:rPr>
          <w:fldChar w:fldCharType="end"/>
        </w:r>
      </w:hyperlink>
    </w:p>
    <w:p w14:paraId="423F8984" w14:textId="17B39116" w:rsidR="00F36B83" w:rsidRDefault="00F36B83">
      <w:pPr>
        <w:pStyle w:val="Sisluet2"/>
        <w:tabs>
          <w:tab w:val="left" w:pos="1134"/>
        </w:tabs>
        <w:rPr>
          <w:rFonts w:asciiTheme="minorHAnsi" w:eastAsiaTheme="minorEastAsia" w:hAnsiTheme="minorHAnsi" w:cstheme="minorBidi"/>
          <w:sz w:val="22"/>
          <w:szCs w:val="22"/>
        </w:rPr>
      </w:pPr>
      <w:hyperlink w:anchor="_Toc83297021" w:history="1">
        <w:r w:rsidRPr="007C7AA6">
          <w:rPr>
            <w:rStyle w:val="Hyperlinkki"/>
            <w:rFonts w:eastAsiaTheme="majorEastAsia"/>
          </w:rPr>
          <w:t>5.3</w:t>
        </w:r>
        <w:r>
          <w:rPr>
            <w:rFonts w:asciiTheme="minorHAnsi" w:eastAsiaTheme="minorEastAsia" w:hAnsiTheme="minorHAnsi" w:cstheme="minorBidi"/>
            <w:sz w:val="22"/>
            <w:szCs w:val="22"/>
          </w:rPr>
          <w:tab/>
        </w:r>
        <w:r w:rsidRPr="007C7AA6">
          <w:rPr>
            <w:rStyle w:val="Hyperlinkki"/>
            <w:rFonts w:eastAsiaTheme="majorEastAsia"/>
          </w:rPr>
          <w:t>Strategiset tavoitteet (päämäärät)</w:t>
        </w:r>
        <w:r>
          <w:rPr>
            <w:webHidden/>
          </w:rPr>
          <w:tab/>
        </w:r>
        <w:r>
          <w:rPr>
            <w:webHidden/>
          </w:rPr>
          <w:fldChar w:fldCharType="begin"/>
        </w:r>
        <w:r>
          <w:rPr>
            <w:webHidden/>
          </w:rPr>
          <w:instrText xml:space="preserve"> PAGEREF _Toc83297021 \h </w:instrText>
        </w:r>
        <w:r>
          <w:rPr>
            <w:webHidden/>
          </w:rPr>
        </w:r>
        <w:r>
          <w:rPr>
            <w:webHidden/>
          </w:rPr>
          <w:fldChar w:fldCharType="separate"/>
        </w:r>
        <w:r>
          <w:rPr>
            <w:webHidden/>
          </w:rPr>
          <w:t>59</w:t>
        </w:r>
        <w:r>
          <w:rPr>
            <w:webHidden/>
          </w:rPr>
          <w:fldChar w:fldCharType="end"/>
        </w:r>
      </w:hyperlink>
    </w:p>
    <w:p w14:paraId="1A8B6B84" w14:textId="07BA8592" w:rsidR="00F36B83" w:rsidRDefault="00F36B83">
      <w:pPr>
        <w:pStyle w:val="Sisluet2"/>
        <w:tabs>
          <w:tab w:val="left" w:pos="1134"/>
        </w:tabs>
        <w:rPr>
          <w:rFonts w:asciiTheme="minorHAnsi" w:eastAsiaTheme="minorEastAsia" w:hAnsiTheme="minorHAnsi" w:cstheme="minorBidi"/>
          <w:sz w:val="22"/>
          <w:szCs w:val="22"/>
        </w:rPr>
      </w:pPr>
      <w:hyperlink w:anchor="_Toc83297022" w:history="1">
        <w:r w:rsidRPr="007C7AA6">
          <w:rPr>
            <w:rStyle w:val="Hyperlinkki"/>
            <w:rFonts w:eastAsiaTheme="majorEastAsia"/>
          </w:rPr>
          <w:t>5.4</w:t>
        </w:r>
        <w:r>
          <w:rPr>
            <w:rFonts w:asciiTheme="minorHAnsi" w:eastAsiaTheme="minorEastAsia" w:hAnsiTheme="minorHAnsi" w:cstheme="minorBidi"/>
            <w:sz w:val="22"/>
            <w:szCs w:val="22"/>
          </w:rPr>
          <w:tab/>
        </w:r>
        <w:r w:rsidRPr="007C7AA6">
          <w:rPr>
            <w:rStyle w:val="Hyperlinkki"/>
            <w:rFonts w:eastAsiaTheme="majorEastAsia"/>
          </w:rPr>
          <w:t>Toimintalinjaukset</w:t>
        </w:r>
        <w:r>
          <w:rPr>
            <w:webHidden/>
          </w:rPr>
          <w:tab/>
        </w:r>
        <w:r>
          <w:rPr>
            <w:webHidden/>
          </w:rPr>
          <w:fldChar w:fldCharType="begin"/>
        </w:r>
        <w:r>
          <w:rPr>
            <w:webHidden/>
          </w:rPr>
          <w:instrText xml:space="preserve"> PAGEREF _Toc83297022 \h </w:instrText>
        </w:r>
        <w:r>
          <w:rPr>
            <w:webHidden/>
          </w:rPr>
        </w:r>
        <w:r>
          <w:rPr>
            <w:webHidden/>
          </w:rPr>
          <w:fldChar w:fldCharType="separate"/>
        </w:r>
        <w:r>
          <w:rPr>
            <w:webHidden/>
          </w:rPr>
          <w:t>60</w:t>
        </w:r>
        <w:r>
          <w:rPr>
            <w:webHidden/>
          </w:rPr>
          <w:fldChar w:fldCharType="end"/>
        </w:r>
      </w:hyperlink>
    </w:p>
    <w:p w14:paraId="71A86345" w14:textId="75EAAACF" w:rsidR="00F36B83" w:rsidRDefault="00F36B83">
      <w:pPr>
        <w:pStyle w:val="Sisluet1"/>
        <w:rPr>
          <w:rFonts w:asciiTheme="minorHAnsi" w:eastAsiaTheme="minorEastAsia" w:hAnsiTheme="minorHAnsi" w:cstheme="minorBidi"/>
          <w:b w:val="0"/>
          <w:color w:val="auto"/>
          <w:sz w:val="22"/>
          <w:szCs w:val="22"/>
        </w:rPr>
      </w:pPr>
      <w:hyperlink w:anchor="_Toc83297023" w:history="1">
        <w:r w:rsidRPr="007C7AA6">
          <w:rPr>
            <w:rStyle w:val="Hyperlinkki"/>
            <w:rFonts w:eastAsiaTheme="majorEastAsia" w:cs="Arial"/>
            <w:bCs/>
          </w:rPr>
          <w:t>6</w:t>
        </w:r>
        <w:r>
          <w:rPr>
            <w:rFonts w:asciiTheme="minorHAnsi" w:eastAsiaTheme="minorEastAsia" w:hAnsiTheme="minorHAnsi" w:cstheme="minorBidi"/>
            <w:b w:val="0"/>
            <w:color w:val="auto"/>
            <w:sz w:val="22"/>
            <w:szCs w:val="22"/>
          </w:rPr>
          <w:tab/>
        </w:r>
        <w:r w:rsidRPr="007C7AA6">
          <w:rPr>
            <w:rStyle w:val="Hyperlinkki"/>
            <w:rFonts w:eastAsiaTheme="majorEastAsia"/>
          </w:rPr>
          <w:t>Toimeenpano ja seuranta</w:t>
        </w:r>
        <w:r>
          <w:rPr>
            <w:webHidden/>
          </w:rPr>
          <w:tab/>
        </w:r>
        <w:r>
          <w:rPr>
            <w:webHidden/>
          </w:rPr>
          <w:fldChar w:fldCharType="begin"/>
        </w:r>
        <w:r>
          <w:rPr>
            <w:webHidden/>
          </w:rPr>
          <w:instrText xml:space="preserve"> PAGEREF _Toc83297023 \h </w:instrText>
        </w:r>
        <w:r>
          <w:rPr>
            <w:webHidden/>
          </w:rPr>
        </w:r>
        <w:r>
          <w:rPr>
            <w:webHidden/>
          </w:rPr>
          <w:fldChar w:fldCharType="separate"/>
        </w:r>
        <w:r>
          <w:rPr>
            <w:webHidden/>
          </w:rPr>
          <w:t>63</w:t>
        </w:r>
        <w:r>
          <w:rPr>
            <w:webHidden/>
          </w:rPr>
          <w:fldChar w:fldCharType="end"/>
        </w:r>
      </w:hyperlink>
    </w:p>
    <w:p w14:paraId="63F5305F" w14:textId="3064377B" w:rsidR="00F36B83" w:rsidRDefault="00F36B83">
      <w:pPr>
        <w:pStyle w:val="Sisluet2"/>
        <w:tabs>
          <w:tab w:val="left" w:pos="1134"/>
        </w:tabs>
        <w:rPr>
          <w:rFonts w:asciiTheme="minorHAnsi" w:eastAsiaTheme="minorEastAsia" w:hAnsiTheme="minorHAnsi" w:cstheme="minorBidi"/>
          <w:sz w:val="22"/>
          <w:szCs w:val="22"/>
        </w:rPr>
      </w:pPr>
      <w:hyperlink w:anchor="_Toc83297024" w:history="1">
        <w:r w:rsidRPr="007C7AA6">
          <w:rPr>
            <w:rStyle w:val="Hyperlinkki"/>
            <w:rFonts w:eastAsiaTheme="majorEastAsia"/>
          </w:rPr>
          <w:t>6.1</w:t>
        </w:r>
        <w:r>
          <w:rPr>
            <w:rFonts w:asciiTheme="minorHAnsi" w:eastAsiaTheme="minorEastAsia" w:hAnsiTheme="minorHAnsi" w:cstheme="minorBidi"/>
            <w:sz w:val="22"/>
            <w:szCs w:val="22"/>
          </w:rPr>
          <w:tab/>
        </w:r>
        <w:r w:rsidRPr="007C7AA6">
          <w:rPr>
            <w:rStyle w:val="Hyperlinkki"/>
            <w:rFonts w:eastAsiaTheme="majorEastAsia"/>
          </w:rPr>
          <w:t>Jatkotyö ja strategian päivittäminen</w:t>
        </w:r>
        <w:r>
          <w:rPr>
            <w:webHidden/>
          </w:rPr>
          <w:tab/>
        </w:r>
        <w:r>
          <w:rPr>
            <w:webHidden/>
          </w:rPr>
          <w:fldChar w:fldCharType="begin"/>
        </w:r>
        <w:r>
          <w:rPr>
            <w:webHidden/>
          </w:rPr>
          <w:instrText xml:space="preserve"> PAGEREF _Toc83297024 \h </w:instrText>
        </w:r>
        <w:r>
          <w:rPr>
            <w:webHidden/>
          </w:rPr>
        </w:r>
        <w:r>
          <w:rPr>
            <w:webHidden/>
          </w:rPr>
          <w:fldChar w:fldCharType="separate"/>
        </w:r>
        <w:r>
          <w:rPr>
            <w:webHidden/>
          </w:rPr>
          <w:t>63</w:t>
        </w:r>
        <w:r>
          <w:rPr>
            <w:webHidden/>
          </w:rPr>
          <w:fldChar w:fldCharType="end"/>
        </w:r>
      </w:hyperlink>
    </w:p>
    <w:p w14:paraId="504D9257" w14:textId="358BA9DE" w:rsidR="00F36B83" w:rsidRDefault="00F36B83">
      <w:pPr>
        <w:pStyle w:val="Sisluet2"/>
        <w:tabs>
          <w:tab w:val="left" w:pos="1134"/>
        </w:tabs>
        <w:rPr>
          <w:rFonts w:asciiTheme="minorHAnsi" w:eastAsiaTheme="minorEastAsia" w:hAnsiTheme="minorHAnsi" w:cstheme="minorBidi"/>
          <w:sz w:val="22"/>
          <w:szCs w:val="22"/>
        </w:rPr>
      </w:pPr>
      <w:hyperlink w:anchor="_Toc83297025" w:history="1">
        <w:r w:rsidRPr="007C7AA6">
          <w:rPr>
            <w:rStyle w:val="Hyperlinkki"/>
            <w:rFonts w:eastAsiaTheme="majorEastAsia"/>
          </w:rPr>
          <w:t>6.2</w:t>
        </w:r>
        <w:r>
          <w:rPr>
            <w:rFonts w:asciiTheme="minorHAnsi" w:eastAsiaTheme="minorEastAsia" w:hAnsiTheme="minorHAnsi" w:cstheme="minorBidi"/>
            <w:sz w:val="22"/>
            <w:szCs w:val="22"/>
          </w:rPr>
          <w:tab/>
        </w:r>
        <w:r w:rsidRPr="007C7AA6">
          <w:rPr>
            <w:rStyle w:val="Hyperlinkki"/>
            <w:rFonts w:eastAsiaTheme="majorEastAsia"/>
          </w:rPr>
          <w:t>Seuranta, mittarit ja indikaattorit</w:t>
        </w:r>
        <w:r>
          <w:rPr>
            <w:webHidden/>
          </w:rPr>
          <w:tab/>
        </w:r>
        <w:r>
          <w:rPr>
            <w:webHidden/>
          </w:rPr>
          <w:fldChar w:fldCharType="begin"/>
        </w:r>
        <w:r>
          <w:rPr>
            <w:webHidden/>
          </w:rPr>
          <w:instrText xml:space="preserve"> PAGEREF _Toc83297025 \h </w:instrText>
        </w:r>
        <w:r>
          <w:rPr>
            <w:webHidden/>
          </w:rPr>
        </w:r>
        <w:r>
          <w:rPr>
            <w:webHidden/>
          </w:rPr>
          <w:fldChar w:fldCharType="separate"/>
        </w:r>
        <w:r>
          <w:rPr>
            <w:webHidden/>
          </w:rPr>
          <w:t>63</w:t>
        </w:r>
        <w:r>
          <w:rPr>
            <w:webHidden/>
          </w:rPr>
          <w:fldChar w:fldCharType="end"/>
        </w:r>
      </w:hyperlink>
    </w:p>
    <w:p w14:paraId="4AF3E7AD" w14:textId="0B1FA042" w:rsidR="00F36B83" w:rsidRDefault="00F36B83">
      <w:pPr>
        <w:pStyle w:val="Sisluet2"/>
        <w:tabs>
          <w:tab w:val="left" w:pos="1134"/>
        </w:tabs>
        <w:rPr>
          <w:rFonts w:asciiTheme="minorHAnsi" w:eastAsiaTheme="minorEastAsia" w:hAnsiTheme="minorHAnsi" w:cstheme="minorBidi"/>
          <w:sz w:val="22"/>
          <w:szCs w:val="22"/>
        </w:rPr>
      </w:pPr>
      <w:hyperlink w:anchor="_Toc83297026" w:history="1">
        <w:r w:rsidRPr="007C7AA6">
          <w:rPr>
            <w:rStyle w:val="Hyperlinkki"/>
            <w:rFonts w:eastAsiaTheme="majorEastAsia"/>
          </w:rPr>
          <w:t>6.3</w:t>
        </w:r>
        <w:r>
          <w:rPr>
            <w:rFonts w:asciiTheme="minorHAnsi" w:eastAsiaTheme="minorEastAsia" w:hAnsiTheme="minorHAnsi" w:cstheme="minorBidi"/>
            <w:sz w:val="22"/>
            <w:szCs w:val="22"/>
          </w:rPr>
          <w:tab/>
        </w:r>
        <w:r w:rsidRPr="007C7AA6">
          <w:rPr>
            <w:rStyle w:val="Hyperlinkki"/>
            <w:rFonts w:eastAsiaTheme="majorEastAsia"/>
          </w:rPr>
          <w:t>Viestintä</w:t>
        </w:r>
        <w:r>
          <w:rPr>
            <w:webHidden/>
          </w:rPr>
          <w:tab/>
        </w:r>
        <w:r>
          <w:rPr>
            <w:webHidden/>
          </w:rPr>
          <w:fldChar w:fldCharType="begin"/>
        </w:r>
        <w:r>
          <w:rPr>
            <w:webHidden/>
          </w:rPr>
          <w:instrText xml:space="preserve"> PAGEREF _Toc83297026 \h </w:instrText>
        </w:r>
        <w:r>
          <w:rPr>
            <w:webHidden/>
          </w:rPr>
        </w:r>
        <w:r>
          <w:rPr>
            <w:webHidden/>
          </w:rPr>
          <w:fldChar w:fldCharType="separate"/>
        </w:r>
        <w:r>
          <w:rPr>
            <w:webHidden/>
          </w:rPr>
          <w:t>63</w:t>
        </w:r>
        <w:r>
          <w:rPr>
            <w:webHidden/>
          </w:rPr>
          <w:fldChar w:fldCharType="end"/>
        </w:r>
      </w:hyperlink>
    </w:p>
    <w:p w14:paraId="41487A61" w14:textId="0B3D8E01" w:rsidR="00BC7774" w:rsidRPr="00796641" w:rsidRDefault="00BC7774" w:rsidP="00BC7774">
      <w:pPr>
        <w:sectPr w:rsidR="00BC7774" w:rsidRPr="00796641" w:rsidSect="0016680F">
          <w:headerReference w:type="default" r:id="rId31"/>
          <w:footerReference w:type="default" r:id="rId32"/>
          <w:pgSz w:w="11906" w:h="16838" w:code="9"/>
          <w:pgMar w:top="3119" w:right="2098" w:bottom="1758" w:left="2098" w:header="1502" w:footer="612" w:gutter="0"/>
          <w:cols w:space="708"/>
          <w:docGrid w:linePitch="360"/>
        </w:sectPr>
      </w:pPr>
      <w:r w:rsidRPr="1549E6B1">
        <w:fldChar w:fldCharType="end"/>
      </w:r>
    </w:p>
    <w:p w14:paraId="148BC0C5" w14:textId="77777777" w:rsidR="00BC7774" w:rsidRPr="006215AF" w:rsidRDefault="00BC7774" w:rsidP="00BC7774">
      <w:pPr>
        <w:pStyle w:val="VNOtsikkoesipuhe"/>
        <w:spacing w:before="0"/>
      </w:pPr>
      <w:r>
        <w:lastRenderedPageBreak/>
        <w:t xml:space="preserve">Esipuhe  </w:t>
      </w:r>
    </w:p>
    <w:p w14:paraId="506EFDC3" w14:textId="59E34D91" w:rsidR="0012420D" w:rsidRPr="002636E9" w:rsidRDefault="0012420D" w:rsidP="0012420D">
      <w:pPr>
        <w:pStyle w:val="VNLeip1kappale"/>
        <w:rPr>
          <w:vanish/>
          <w:color w:val="FF0000"/>
          <w:sz w:val="18"/>
          <w:szCs w:val="18"/>
        </w:rPr>
      </w:pPr>
      <w:r>
        <w:rPr>
          <w:color w:val="000000" w:themeColor="text1"/>
        </w:rPr>
        <w:t>[kirjoitetaan myöhemmin</w:t>
      </w:r>
      <w:r w:rsidR="00CA515C" w:rsidRPr="0012420D">
        <w:rPr>
          <w:color w:val="000000" w:themeColor="text1"/>
        </w:rPr>
        <w:t>]</w:t>
      </w:r>
      <w:r w:rsidR="001A0833">
        <w:br/>
      </w:r>
    </w:p>
    <w:p w14:paraId="11BD887B" w14:textId="60CF2334" w:rsidR="00BC7774" w:rsidRPr="00743248" w:rsidRDefault="00BC7774" w:rsidP="00BC7774">
      <w:pPr>
        <w:pStyle w:val="VNLeip2kappaleet"/>
      </w:pPr>
      <w:r w:rsidRPr="002636E9">
        <w:rPr>
          <w:vanish/>
          <w:color w:val="FF0000"/>
          <w:sz w:val="18"/>
          <w:szCs w:val="18"/>
        </w:rPr>
        <w:t>(Älä poista tätä sivunvaihtoa.)</w:t>
      </w:r>
      <w:r>
        <w:br w:type="page"/>
      </w:r>
    </w:p>
    <w:p w14:paraId="2F2989B6" w14:textId="77777777" w:rsidR="00BC7774" w:rsidRDefault="00BC7774" w:rsidP="00BC7774">
      <w:pPr>
        <w:pStyle w:val="Otsikko1"/>
      </w:pPr>
      <w:bookmarkStart w:id="1" w:name="_Toc80020365"/>
      <w:bookmarkStart w:id="2" w:name="_Toc83297001"/>
      <w:r>
        <w:lastRenderedPageBreak/>
        <w:t>Johdanto</w:t>
      </w:r>
      <w:bookmarkEnd w:id="1"/>
      <w:bookmarkEnd w:id="2"/>
    </w:p>
    <w:p w14:paraId="6794D957" w14:textId="6C202875" w:rsidR="00BC7774" w:rsidRPr="007E22A6" w:rsidRDefault="00526E98" w:rsidP="00BC7774">
      <w:pPr>
        <w:pStyle w:val="Numeroimatonotsikko"/>
      </w:pPr>
      <w:r>
        <w:br/>
      </w:r>
      <w:r w:rsidR="00BC7774">
        <w:t xml:space="preserve">Kalliomaalauksista kilpailukykyyn </w:t>
      </w:r>
    </w:p>
    <w:p w14:paraId="5462D0B8" w14:textId="529A9E7B" w:rsidR="00BC7774" w:rsidRDefault="00BC7774" w:rsidP="00BC7774">
      <w:pPr>
        <w:pStyle w:val="VNLeip1kappale"/>
      </w:pPr>
      <w:r>
        <w:t xml:space="preserve">Luonnossa liikkuminen on ollut Suomessa aina osa ihmisten elämää. Kivikaudella rantakallioihin maalatut kuvat kertovat jo ihmisen ja luonnon välisestä suhteesta. Sivistyksen myötä kansallistaitelijamme loivat ymmärrystä suomalaisuudesta, jossa luonto oli vahvasti läsnä. Ikiaikaiset jokamiehen oikeudet tuovat edelleen suomalaisten ulottuville </w:t>
      </w:r>
      <w:r w:rsidR="001406A3">
        <w:t>yhdet maailman laajimmista mahdollisuuksista</w:t>
      </w:r>
      <w:r>
        <w:t xml:space="preserve"> liikkua luonnossa. Suomalaiset ovat olleet pitkään luontokansaa.</w:t>
      </w:r>
    </w:p>
    <w:p w14:paraId="649BF74F" w14:textId="346DE078" w:rsidR="00284BA9" w:rsidRDefault="00BC7774" w:rsidP="00BC7774">
      <w:pPr>
        <w:pStyle w:val="VNLeip1kappale"/>
      </w:pPr>
      <w:r>
        <w:t xml:space="preserve">Vapaa-ajalla tapahtuvan luonnossa virkistäytymisen merkitys on kasvanut kaupungistumisen myötä. Lisääntyneen sisällä olemisen vastapainona on tullut yhä tarpeellisemmaksi ulkoilla. </w:t>
      </w:r>
      <w:r w:rsidR="00BE548B" w:rsidRPr="009643C6">
        <w:t>Käytännössä miltei kaikki suomalaiset ulkoilevat, 96 prosenttia aikuisväestöstä, ja huolehtivat näin samalla terveydestään ja hyvinvoinnistaan</w:t>
      </w:r>
      <w:r w:rsidR="00BE548B" w:rsidRPr="00BE548B">
        <w:rPr>
          <w:color w:val="22A055" w:themeColor="accent4"/>
        </w:rPr>
        <w:t>.</w:t>
      </w:r>
      <w:r w:rsidR="00BE548B">
        <w:t xml:space="preserve"> </w:t>
      </w:r>
      <w:r w:rsidR="00284BA9" w:rsidRPr="00284BA9">
        <w:t xml:space="preserve">Euroopan unionin Eurobarometrin </w:t>
      </w:r>
      <w:r w:rsidR="00284BA9">
        <w:t xml:space="preserve">(2018) </w:t>
      </w:r>
      <w:r w:rsidR="00284BA9" w:rsidRPr="00284BA9">
        <w:t>mukaan Suomi on Euroopan unionin ulkoilullisin kansa</w:t>
      </w:r>
      <w:r w:rsidR="00284BA9">
        <w:t>.</w:t>
      </w:r>
      <w:r w:rsidR="00284BA9" w:rsidRPr="00284BA9">
        <w:t xml:space="preserve"> </w:t>
      </w:r>
    </w:p>
    <w:p w14:paraId="6DEE152F" w14:textId="0F0F9A37" w:rsidR="00BC7774" w:rsidRDefault="00BC7774" w:rsidP="00BC7774">
      <w:pPr>
        <w:pStyle w:val="VNLeip1kappale"/>
      </w:pPr>
      <w:proofErr w:type="spellStart"/>
      <w:r>
        <w:t>Teknis</w:t>
      </w:r>
      <w:proofErr w:type="spellEnd"/>
      <w:r>
        <w:t>-taloudellisen murroksen polarisoidessa yhteiskunta</w:t>
      </w:r>
      <w:r w:rsidR="00564D14">
        <w:t xml:space="preserve">a on tullut myös tarpeelliseksi </w:t>
      </w:r>
      <w:r>
        <w:t>miettiä uudelleen julkisen sekto</w:t>
      </w:r>
      <w:r w:rsidR="00E179CE">
        <w:t>rin toimintamalleja</w:t>
      </w:r>
      <w:r>
        <w:t>. Luont</w:t>
      </w:r>
      <w:r w:rsidR="00564D14">
        <w:t>o ja erityisesti metsät ovat</w:t>
      </w:r>
      <w:r>
        <w:t xml:space="preserve"> myös kes</w:t>
      </w:r>
      <w:r w:rsidR="00E179CE">
        <w:t>keinen osa Suomen kilpailukykyä, ja luonnon käytön muodot ovat edelleen</w:t>
      </w:r>
      <w:r>
        <w:t xml:space="preserve"> monipuolistumassa.</w:t>
      </w:r>
    </w:p>
    <w:p w14:paraId="61AF8CF4" w14:textId="795E013F" w:rsidR="00BC7774" w:rsidRDefault="00E179CE" w:rsidP="00BC7774">
      <w:pPr>
        <w:pStyle w:val="VNLeip1kappale"/>
      </w:pPr>
      <w:r>
        <w:t>Y</w:t>
      </w:r>
      <w:r w:rsidR="00BC7774">
        <w:t>hteiskunnan menestymisen mahdollisuuksiin vaikuttaa, kuinka se pystyy kehittämään maailmantalouden, arkielämän ja kulttuurin muutoksessa taloudellisesti, sosiaalisesti ja ekologisesti kestäviä ratkaisuja. Luonnon virkistyskäytöllä on mahdollisuus olla osa tätä, Suomessa eritoten.</w:t>
      </w:r>
    </w:p>
    <w:p w14:paraId="26BF679A" w14:textId="77777777" w:rsidR="00BC7774" w:rsidRDefault="00BC7774" w:rsidP="00BC7774">
      <w:pPr>
        <w:pStyle w:val="VNLeip1kappale"/>
      </w:pPr>
      <w:r>
        <w:t>Etsittäessä ratkaisuja kulutuskäyttäytymisen aiheuttamiin ympäristöongelmiin, on huomioitava, että jatkuva materiaalinen kasvu ei kykene lisäämään hyvinvointia. Ymmärryksemme luonnonvaroista, omasta jaksamisesta, merkityksellisyydestä - ja ylipäätään elämän jatkumisesta - vaikuttaa siihen, miten tarpeelliseksi näemme vaalia yhteyttämme luontoon.</w:t>
      </w:r>
    </w:p>
    <w:p w14:paraId="17F63532" w14:textId="77777777" w:rsidR="00BC7774" w:rsidRDefault="00BC7774" w:rsidP="00BC7774">
      <w:pPr>
        <w:pStyle w:val="VNLeip1kappale"/>
      </w:pPr>
      <w:r>
        <w:t>Luonnossa liikkumisen mahdollisuudet ovat nähtävissä osana uudistuvaa ymmärrystä hyvinvointiyhteiskunnasta. Ympäristön muovatessa ihmistä ja ihmisen ympäristöä on tarpeen kysyä: miten ja millaisessa luonnossa saamme liikkua tulevaisuudessa?</w:t>
      </w:r>
    </w:p>
    <w:p w14:paraId="5B63861F" w14:textId="2B950231" w:rsidR="00BC7774" w:rsidRPr="00564D14" w:rsidRDefault="00BC7774" w:rsidP="00BC7774">
      <w:pPr>
        <w:pStyle w:val="VNLeip1kappale"/>
        <w:rPr>
          <w:sz w:val="16"/>
          <w:szCs w:val="16"/>
        </w:rPr>
      </w:pPr>
      <w:r>
        <w:lastRenderedPageBreak/>
        <w:t xml:space="preserve">Luonnon virkistyskäyttöön liittyy taloudellisen ajattelun näkökulmasta haasteita. Ylisukupolvinen luonnossa liikkumisen maksuttomuus on saattanut vaikeuttaa elinkeinomahdollisuuksien kehittymistä. Toisaalta tämä etuoikeus on synnyttänyt itsestäänselvyyden harhaa, ja vaikuttanut virkistyskäytön edistämisen vaatimattomaan budjetointiin. </w:t>
      </w:r>
    </w:p>
    <w:p w14:paraId="0EA78104" w14:textId="77777777" w:rsidR="006474D2" w:rsidRPr="006474D2" w:rsidRDefault="006474D2" w:rsidP="006474D2">
      <w:pPr>
        <w:pStyle w:val="VNLeip1kappale"/>
      </w:pPr>
      <w:r w:rsidRPr="006474D2">
        <w:t xml:space="preserve">Ihmisten elintavat ovat kaikissa väestöryhmissä muuttuneet viime vuosikymmeninä siten, että fyysisen aktiivisuus on kokonaisuudessaan vähentynyt. Vaikka liikunnan harrastaminen on lisääntynyt, se ei ole riittänyt korvaamaan arkiaktiivisuuden vähentymistä. Arkiaktiivisuuden lisäämiseen tulisikin kiinnittää yhä enenevää huomiota. </w:t>
      </w:r>
    </w:p>
    <w:p w14:paraId="6E4E02C3" w14:textId="7787E1C2" w:rsidR="004B64E3" w:rsidRDefault="00564D14" w:rsidP="00BC7774">
      <w:pPr>
        <w:pStyle w:val="VNLeip1kappale"/>
      </w:pPr>
      <w:r>
        <w:t>T</w:t>
      </w:r>
      <w:r w:rsidR="006474D2">
        <w:t xml:space="preserve">ällä hetkellä kehittyvä ymmärrys liikkumattomuuden kustannuksista (UKK-instituutin laskelman mukaan 3,5 miljardia euroa) ja ennakoivan terveyden säästömahdollisuuksista </w:t>
      </w:r>
      <w:r w:rsidR="00875487">
        <w:t xml:space="preserve">luo edellytyksiä myös </w:t>
      </w:r>
      <w:r w:rsidR="006474D2">
        <w:t>luonnon virkistyskäytön kansantaloudellisen merkityksen arviointiin.</w:t>
      </w:r>
    </w:p>
    <w:p w14:paraId="561634FE" w14:textId="1C0FA579" w:rsidR="00875487" w:rsidRPr="00E35C0C" w:rsidRDefault="00284BA9" w:rsidP="00BC7774">
      <w:pPr>
        <w:pStyle w:val="VNLeip1kappale"/>
        <w:rPr>
          <w:sz w:val="16"/>
          <w:szCs w:val="16"/>
          <w:lang w:val="en-US"/>
        </w:rPr>
      </w:pPr>
      <w:proofErr w:type="spellStart"/>
      <w:r w:rsidRPr="00E35C0C">
        <w:rPr>
          <w:sz w:val="16"/>
          <w:szCs w:val="16"/>
          <w:lang w:val="en-US"/>
        </w:rPr>
        <w:t>Lähteet</w:t>
      </w:r>
      <w:proofErr w:type="spellEnd"/>
      <w:r w:rsidRPr="00E35C0C">
        <w:rPr>
          <w:sz w:val="16"/>
          <w:szCs w:val="16"/>
          <w:lang w:val="en-US"/>
        </w:rPr>
        <w:t xml:space="preserve">: Special Eurobarometer 472 / 2018, European </w:t>
      </w:r>
      <w:proofErr w:type="spellStart"/>
      <w:r w:rsidRPr="00E35C0C">
        <w:rPr>
          <w:sz w:val="16"/>
          <w:szCs w:val="16"/>
          <w:lang w:val="en-US"/>
        </w:rPr>
        <w:t>Commision</w:t>
      </w:r>
      <w:proofErr w:type="spellEnd"/>
    </w:p>
    <w:p w14:paraId="575C0D85" w14:textId="77777777" w:rsidR="00BC7774" w:rsidRPr="006E5783" w:rsidRDefault="00BC7774" w:rsidP="00BC7774">
      <w:pPr>
        <w:pStyle w:val="Otsikko2"/>
        <w:rPr>
          <w:lang w:val="fi-FI"/>
        </w:rPr>
      </w:pPr>
      <w:bookmarkStart w:id="3" w:name="_Toc80020366"/>
      <w:bookmarkStart w:id="4" w:name="_Toc83297002"/>
      <w:r>
        <w:rPr>
          <w:lang w:val="fi-FI"/>
        </w:rPr>
        <w:t>Hallinnollinen tausta ja työn käynnistäminen</w:t>
      </w:r>
      <w:bookmarkEnd w:id="3"/>
      <w:bookmarkEnd w:id="4"/>
      <w:r>
        <w:rPr>
          <w:lang w:val="fi-FI"/>
        </w:rPr>
        <w:t xml:space="preserve"> </w:t>
      </w:r>
    </w:p>
    <w:p w14:paraId="017F9E88" w14:textId="311260D2" w:rsidR="00BC7774" w:rsidRDefault="00BC7774" w:rsidP="00BC7774">
      <w:pPr>
        <w:pStyle w:val="VNLeip1kappale"/>
      </w:pPr>
      <w:r>
        <w:t>Virkistyskäytön hallinnollisella kehittämisellä on Suomessa takanaan puolivuosisatainen kasvutarina. Virkistysaluekomitea jätti mietintönsä vuonna 1973 ja ulkoilulaki sääde</w:t>
      </w:r>
      <w:r w:rsidR="003A1B59">
        <w:t>ttiin samana vuonna. Vuonna 1988</w:t>
      </w:r>
      <w:r>
        <w:t xml:space="preserve"> Ympäristöministeriön Ulkoiluhallintotyöryhmän mietintö keskittyi selvittämään ulkoilun ja muun luonnon virkistyskäytön edistämistä. Työryhmä teki ehdotuksia työnjaosta ja yhteistyöstä sekä kuntien virkistysalueiden ja ulkoilureittien valtionrahoituksesta. Tässä saavutettiinkin vähitellen edistystä vuosituhannen vaihteeseen tultaessa.   </w:t>
      </w:r>
    </w:p>
    <w:p w14:paraId="17F17A83" w14:textId="49C5E858" w:rsidR="00BC7774" w:rsidRDefault="00BC7774" w:rsidP="00BC7774">
      <w:pPr>
        <w:pStyle w:val="VNLeip1kappale"/>
      </w:pPr>
      <w:r>
        <w:t>Vuosina 2003-2012 valtioneuvoston periaatepäätös Ohjelma luonnon virkistyskäytön ja luontomatkailun kehittämiseksi (VILMAT) toimi strategisena ohjausvälineenä Suomen kansalliselle luonnon virkistyskäytön politiikalle. Ohjelman keskeisiä painopisteitä oli luontomatkailun kehittäminen, samalla tavoiteltiin alan työpaikkojen kaksinkertaistumista. Vuonna 2014 seurantaraportissa todettiin 29 toimenpiteestä seitsemän tavoitteen toteutuneen ja pääosan toteutumisen olevan käynnissä. Vastuiden selkiyttäminen osoittautui haastavaksi ja se ei ollut ainoana kohtana edennyt lainkaan. Uutta kansallista ohjelmaa ei tämän jälkeen ole laadittu.</w:t>
      </w:r>
    </w:p>
    <w:p w14:paraId="1523BB59" w14:textId="1EE51D6A" w:rsidR="00E35C0C" w:rsidRDefault="00BC7774" w:rsidP="00D6184F">
      <w:pPr>
        <w:pStyle w:val="VNLeip1kappale"/>
      </w:pPr>
      <w:r>
        <w:lastRenderedPageBreak/>
        <w:t xml:space="preserve">Ympäristöministeriön syksyllä 2018 teettämässä selvityksessä </w:t>
      </w:r>
      <w:r w:rsidRPr="00B4594D">
        <w:rPr>
          <w:i/>
        </w:rPr>
        <w:t>Luonnon virkistyskäytön kansallisen koordinoinnin tarpeet ja toimijoiden roolit</w:t>
      </w:r>
      <w:r>
        <w:t xml:space="preserve"> (Kaskas Media) nousi toive ministeriöiden vahvemmasta koordinaatiosta virkistyskäytön kehittä</w:t>
      </w:r>
      <w:r w:rsidR="00885A85">
        <w:t>miseksi. Luonnon virkistyskäytön</w:t>
      </w:r>
      <w:r>
        <w:t xml:space="preserve"> katsottiin tarvitsevan strategista ohjausta, vision ja kokonaiskuvan. Samalla todettiin, että luonnon virkistyskäyttö on nostettava yhteiskunnallisen keskustelun aiheeksi.</w:t>
      </w:r>
    </w:p>
    <w:p w14:paraId="25F5A26C" w14:textId="5DB4BD83" w:rsidR="00BC7774" w:rsidRDefault="00284BA9" w:rsidP="00E35C0C">
      <w:pPr>
        <w:pStyle w:val="Numeroimatonotsikko"/>
      </w:pPr>
      <w:r>
        <w:t>Virkistyskäyttöstrategia hall</w:t>
      </w:r>
      <w:r w:rsidR="00D6184F" w:rsidRPr="00D6184F">
        <w:t>itusohjelmassa</w:t>
      </w:r>
    </w:p>
    <w:p w14:paraId="5B64DC5E" w14:textId="77777777" w:rsidR="00BC7774" w:rsidRDefault="00BC7774" w:rsidP="00BC7774">
      <w:pPr>
        <w:pStyle w:val="VNLeip1kappale"/>
      </w:pPr>
      <w:r>
        <w:t xml:space="preserve">Ympäristöministeriön ja järjestökentän toiveet huomioitiin pääministeri Rinteen ja sittemmin </w:t>
      </w:r>
      <w:proofErr w:type="spellStart"/>
      <w:r>
        <w:t>Marinin</w:t>
      </w:r>
      <w:proofErr w:type="spellEnd"/>
      <w:r>
        <w:t xml:space="preserve"> hallitusohjelmassa, jossa haluttiin parantaa ulkoilun ja arkiliikkumisen edellytyksiä:</w:t>
      </w:r>
    </w:p>
    <w:p w14:paraId="4A59FC6A" w14:textId="0095C3E0" w:rsidR="00D6184F" w:rsidRDefault="00BC7774" w:rsidP="00BC7774">
      <w:pPr>
        <w:pStyle w:val="VNLeip1kappale"/>
      </w:pPr>
      <w:r>
        <w:t xml:space="preserve">”Tuetaan liikuntapaikkojen rakentamista, pienennetään korjausvelkaa ja parannetaan energiatehokkuutta. Lisätään ja </w:t>
      </w:r>
      <w:proofErr w:type="spellStart"/>
      <w:r>
        <w:t>perusparannetaan</w:t>
      </w:r>
      <w:proofErr w:type="spellEnd"/>
      <w:r>
        <w:t xml:space="preserve"> lähiliikuntapaikkoja ja </w:t>
      </w:r>
      <w:proofErr w:type="spellStart"/>
      <w:r>
        <w:t>ulkoilureitistöjä</w:t>
      </w:r>
      <w:proofErr w:type="spellEnd"/>
      <w:r>
        <w:t>. Lisätään lasten, iäkkäiden ja erityisryhmien liikkumisen kannalta keskeisiä arjen lähiympäristöjä, kuten puistoja ja viheralueita. Luodaan kansalli</w:t>
      </w:r>
      <w:r w:rsidR="00284BA9">
        <w:t>nen virkistyskäyttöstrategia. ”</w:t>
      </w:r>
    </w:p>
    <w:p w14:paraId="6476A65E" w14:textId="3F0E1CCA" w:rsidR="00D6184F" w:rsidRPr="00D6184F" w:rsidRDefault="00D6184F" w:rsidP="00E35C0C">
      <w:pPr>
        <w:pStyle w:val="Numeroimatonotsikko"/>
      </w:pPr>
      <w:r w:rsidRPr="00D6184F">
        <w:t>Ohjausryhmän ja työryhmän asettaminen</w:t>
      </w:r>
    </w:p>
    <w:p w14:paraId="503ED89D" w14:textId="0FEB4E0B" w:rsidR="00BC7774" w:rsidRDefault="001406A3" w:rsidP="00BC7774">
      <w:pPr>
        <w:pStyle w:val="VNLeip1kappale"/>
      </w:pPr>
      <w:r>
        <w:t xml:space="preserve">Ympäristö- </w:t>
      </w:r>
      <w:r w:rsidR="00BC7774">
        <w:t xml:space="preserve">ja ilmastoministeri Krista Mikkonen asetti 19.1.2021 ohjaus- ja työryhmät valmistelemaan luonnon virkistyskäytön strategiaa. </w:t>
      </w:r>
    </w:p>
    <w:p w14:paraId="06AA42AE" w14:textId="6A333434" w:rsidR="00283D79" w:rsidRPr="004B54FD" w:rsidRDefault="00646054" w:rsidP="00283D79">
      <w:pPr>
        <w:pStyle w:val="VNLeip1kappale"/>
        <w:rPr>
          <w:color w:val="000000" w:themeColor="text1"/>
        </w:rPr>
      </w:pPr>
      <w:r>
        <w:rPr>
          <w:color w:val="000000" w:themeColor="text1"/>
        </w:rPr>
        <w:t>Ohjausryhmän p</w:t>
      </w:r>
      <w:r w:rsidR="00283D79" w:rsidRPr="004B54FD">
        <w:rPr>
          <w:color w:val="000000" w:themeColor="text1"/>
        </w:rPr>
        <w:t>uheenjohtajaksi nimitettiin</w:t>
      </w:r>
      <w:r w:rsidR="00283D79" w:rsidRPr="004B54FD">
        <w:rPr>
          <w:b/>
          <w:color w:val="000000" w:themeColor="text1"/>
        </w:rPr>
        <w:t xml:space="preserve"> </w:t>
      </w:r>
      <w:r w:rsidR="00283D79" w:rsidRPr="004B54FD">
        <w:rPr>
          <w:color w:val="000000" w:themeColor="text1"/>
        </w:rPr>
        <w:t>ylijohtaja Tarja Haaranen ympäristöministeriöstä ja jäseniksi e</w:t>
      </w:r>
      <w:r w:rsidR="006C26C9">
        <w:rPr>
          <w:color w:val="000000" w:themeColor="text1"/>
        </w:rPr>
        <w:t>dustajat seuraavista tahoista: l</w:t>
      </w:r>
      <w:r w:rsidR="00283D79" w:rsidRPr="004B54FD">
        <w:rPr>
          <w:color w:val="000000" w:themeColor="text1"/>
        </w:rPr>
        <w:t>ii</w:t>
      </w:r>
      <w:r w:rsidR="006C26C9">
        <w:rPr>
          <w:color w:val="000000" w:themeColor="text1"/>
        </w:rPr>
        <w:t>kenne- ja viestintäministeriö, maa- ja metsätalousministeriö, opetus- ja kulttuuriministeriö, sosiaali- ja terveysministeriö, työ- ja elinkeinoministeriö, v</w:t>
      </w:r>
      <w:r w:rsidR="00283D79" w:rsidRPr="004B54FD">
        <w:rPr>
          <w:color w:val="000000" w:themeColor="text1"/>
        </w:rPr>
        <w:t xml:space="preserve">altiovarainministeriö, </w:t>
      </w:r>
      <w:r w:rsidR="006C26C9">
        <w:rPr>
          <w:color w:val="000000" w:themeColor="text1"/>
        </w:rPr>
        <w:t>y</w:t>
      </w:r>
      <w:r w:rsidR="000B6387" w:rsidRPr="004B54FD">
        <w:rPr>
          <w:color w:val="000000" w:themeColor="text1"/>
        </w:rPr>
        <w:t>mpäristöministeriö</w:t>
      </w:r>
      <w:r w:rsidR="00283D79" w:rsidRPr="004B54FD">
        <w:rPr>
          <w:color w:val="000000" w:themeColor="text1"/>
        </w:rPr>
        <w:t>, ELY-keskukset,</w:t>
      </w:r>
      <w:r w:rsidR="00A00354" w:rsidRPr="004B54FD">
        <w:rPr>
          <w:color w:val="000000" w:themeColor="text1"/>
        </w:rPr>
        <w:t xml:space="preserve"> </w:t>
      </w:r>
      <w:proofErr w:type="spellStart"/>
      <w:r w:rsidR="00283D79" w:rsidRPr="004B54FD">
        <w:rPr>
          <w:color w:val="000000" w:themeColor="text1"/>
        </w:rPr>
        <w:t>Kuntaliitto</w:t>
      </w:r>
      <w:proofErr w:type="spellEnd"/>
      <w:r w:rsidR="00A00354" w:rsidRPr="004B54FD">
        <w:rPr>
          <w:color w:val="000000" w:themeColor="text1"/>
        </w:rPr>
        <w:t xml:space="preserve">, </w:t>
      </w:r>
      <w:r w:rsidR="00283D79" w:rsidRPr="004B54FD">
        <w:rPr>
          <w:color w:val="000000" w:themeColor="text1"/>
        </w:rPr>
        <w:t>Maa- ja metsätaloustuottajain Keskusliitto MTK ry</w:t>
      </w:r>
      <w:r w:rsidR="00A00354" w:rsidRPr="004B54FD">
        <w:rPr>
          <w:color w:val="000000" w:themeColor="text1"/>
        </w:rPr>
        <w:t xml:space="preserve">, </w:t>
      </w:r>
      <w:r w:rsidR="00283D79" w:rsidRPr="004B54FD">
        <w:rPr>
          <w:color w:val="000000" w:themeColor="text1"/>
        </w:rPr>
        <w:t>Metsähallitus luontopalvelut</w:t>
      </w:r>
      <w:r w:rsidR="00A00354" w:rsidRPr="004B54FD">
        <w:rPr>
          <w:color w:val="000000" w:themeColor="text1"/>
        </w:rPr>
        <w:t xml:space="preserve"> ja </w:t>
      </w:r>
      <w:r w:rsidR="00283D79" w:rsidRPr="004B54FD">
        <w:rPr>
          <w:color w:val="000000" w:themeColor="text1"/>
        </w:rPr>
        <w:t>Ulkoilufoorumi / Suomen Latu</w:t>
      </w:r>
      <w:r w:rsidR="00A00354" w:rsidRPr="004B54FD">
        <w:rPr>
          <w:color w:val="000000" w:themeColor="text1"/>
        </w:rPr>
        <w:t>.</w:t>
      </w:r>
    </w:p>
    <w:p w14:paraId="56D28629" w14:textId="13A4E3C1" w:rsidR="000B6387" w:rsidRPr="004B54FD" w:rsidRDefault="00646054" w:rsidP="000B6387">
      <w:pPr>
        <w:pStyle w:val="VNLeip1kappale"/>
        <w:rPr>
          <w:color w:val="000000" w:themeColor="text1"/>
        </w:rPr>
      </w:pPr>
      <w:r>
        <w:rPr>
          <w:color w:val="000000" w:themeColor="text1"/>
        </w:rPr>
        <w:t>Työryhmän p</w:t>
      </w:r>
      <w:r w:rsidR="000B6387" w:rsidRPr="004B54FD">
        <w:rPr>
          <w:color w:val="000000" w:themeColor="text1"/>
        </w:rPr>
        <w:t>uheenjohtajaksi nimitettiin erityisasiantuntija Miliza Malmelin ympäristöministeriöstä ja jäseniksi e</w:t>
      </w:r>
      <w:r w:rsidR="006C26C9">
        <w:rPr>
          <w:color w:val="000000" w:themeColor="text1"/>
        </w:rPr>
        <w:t>dustajat seuraavista tahoista: l</w:t>
      </w:r>
      <w:r w:rsidR="000B6387" w:rsidRPr="004B54FD">
        <w:rPr>
          <w:color w:val="000000" w:themeColor="text1"/>
        </w:rPr>
        <w:t>ii</w:t>
      </w:r>
      <w:r w:rsidR="006C26C9">
        <w:rPr>
          <w:color w:val="000000" w:themeColor="text1"/>
        </w:rPr>
        <w:t>kenne- ja viestintäministeriö, maa- ja metsätalousministeriö, opetus- ja kulttuuriministeriö, sosiaali- ja terveysministeriö, työ- ja elinkeinoministeriö, y</w:t>
      </w:r>
      <w:r w:rsidR="000B6387" w:rsidRPr="004B54FD">
        <w:rPr>
          <w:color w:val="000000" w:themeColor="text1"/>
        </w:rPr>
        <w:t>mpäristöministeriö ja Metsähallitus luontopalvelut.</w:t>
      </w:r>
    </w:p>
    <w:p w14:paraId="79DB7EE4" w14:textId="03AC64F2" w:rsidR="00982E3B" w:rsidRDefault="000B6387" w:rsidP="00BC7774">
      <w:pPr>
        <w:pStyle w:val="VNLeip1kappale"/>
        <w:rPr>
          <w:color w:val="000000" w:themeColor="text1"/>
        </w:rPr>
      </w:pPr>
      <w:r w:rsidRPr="004B54FD">
        <w:rPr>
          <w:color w:val="000000" w:themeColor="text1"/>
        </w:rPr>
        <w:t xml:space="preserve">Ohjausryhmä kokoontui x kertaa ja työryhmää x kertaa. Sihteerinä toimi erityisasiantuntija Matti Nieminen ympäristöministeriöstä. </w:t>
      </w:r>
    </w:p>
    <w:p w14:paraId="660B09B0" w14:textId="435E0A83" w:rsidR="008761A1" w:rsidRDefault="007B0ADC" w:rsidP="00BC7774">
      <w:pPr>
        <w:pStyle w:val="VNLeip1kappale"/>
        <w:rPr>
          <w:color w:val="FF0000"/>
        </w:rPr>
      </w:pPr>
      <w:r w:rsidRPr="00982E3B">
        <w:rPr>
          <w:color w:val="000000" w:themeColor="text1"/>
        </w:rPr>
        <w:lastRenderedPageBreak/>
        <w:t>Laajan osallistamisen varmistamiseksi järjestettiin strategiatyön alkuvaiheessa keväällä 2021</w:t>
      </w:r>
      <w:r w:rsidR="00982E3B">
        <w:rPr>
          <w:color w:val="000000" w:themeColor="text1"/>
        </w:rPr>
        <w:t xml:space="preserve"> viisi teemallista työpajaa. </w:t>
      </w:r>
      <w:r w:rsidR="00982E3B" w:rsidRPr="00982E3B">
        <w:rPr>
          <w:color w:val="000000" w:themeColor="text1"/>
        </w:rPr>
        <w:t xml:space="preserve">Työpajojen kautta kuultiin laajasti eri sidosryhmiä. Työpajojen tarkoituksena oli nostaa esiin erilaisia teemoja, joita </w:t>
      </w:r>
      <w:r w:rsidR="00982E3B">
        <w:rPr>
          <w:color w:val="000000" w:themeColor="text1"/>
        </w:rPr>
        <w:t xml:space="preserve">käsiteltiin myös </w:t>
      </w:r>
      <w:r w:rsidR="00982E3B" w:rsidRPr="00982E3B">
        <w:rPr>
          <w:color w:val="000000" w:themeColor="text1"/>
        </w:rPr>
        <w:t>ty</w:t>
      </w:r>
      <w:r w:rsidR="00982E3B">
        <w:rPr>
          <w:color w:val="000000" w:themeColor="text1"/>
        </w:rPr>
        <w:t>ö- ja ohjausryhmissä</w:t>
      </w:r>
      <w:r w:rsidR="00982E3B" w:rsidRPr="00982E3B">
        <w:rPr>
          <w:color w:val="000000" w:themeColor="text1"/>
        </w:rPr>
        <w:t>.</w:t>
      </w:r>
      <w:r w:rsidR="00982E3B">
        <w:rPr>
          <w:color w:val="000000" w:themeColor="text1"/>
        </w:rPr>
        <w:t xml:space="preserve"> K</w:t>
      </w:r>
      <w:r w:rsidRPr="00982E3B">
        <w:rPr>
          <w:color w:val="000000" w:themeColor="text1"/>
        </w:rPr>
        <w:t>aikille avoin verkkokysely</w:t>
      </w:r>
      <w:r w:rsidR="00982E3B">
        <w:rPr>
          <w:color w:val="000000" w:themeColor="text1"/>
        </w:rPr>
        <w:t xml:space="preserve"> järjestettiin </w:t>
      </w:r>
      <w:proofErr w:type="spellStart"/>
      <w:r w:rsidR="00982E3B">
        <w:rPr>
          <w:color w:val="000000" w:themeColor="text1"/>
        </w:rPr>
        <w:t>oikeuministeriö</w:t>
      </w:r>
      <w:proofErr w:type="spellEnd"/>
      <w:r w:rsidR="00982E3B">
        <w:rPr>
          <w:color w:val="000000" w:themeColor="text1"/>
        </w:rPr>
        <w:t xml:space="preserve"> Otakantaa.fi -verkkopalvelussa</w:t>
      </w:r>
      <w:r w:rsidRPr="00982E3B">
        <w:rPr>
          <w:color w:val="000000" w:themeColor="text1"/>
        </w:rPr>
        <w:t>. Strategialuonnoksesta päätettiin pyytää lausunnot.</w:t>
      </w:r>
      <w:r w:rsidR="008B6B10" w:rsidRPr="00982E3B">
        <w:rPr>
          <w:color w:val="000000" w:themeColor="text1"/>
        </w:rPr>
        <w:t xml:space="preserve"> </w:t>
      </w:r>
    </w:p>
    <w:p w14:paraId="494054A5" w14:textId="7FB664CF" w:rsidR="00982E3B" w:rsidRPr="00E35C0C" w:rsidRDefault="008761A1" w:rsidP="00BC7774">
      <w:pPr>
        <w:pStyle w:val="VNLeip1kappale"/>
        <w:rPr>
          <w:color w:val="000000" w:themeColor="text1"/>
          <w:sz w:val="16"/>
          <w:szCs w:val="16"/>
        </w:rPr>
      </w:pPr>
      <w:r w:rsidRPr="00E35C0C">
        <w:rPr>
          <w:color w:val="000000" w:themeColor="text1"/>
          <w:sz w:val="16"/>
          <w:szCs w:val="16"/>
        </w:rPr>
        <w:t>Liite 1.Ohjausryhmän ja työryhmän jäsenet</w:t>
      </w:r>
    </w:p>
    <w:p w14:paraId="2749A507" w14:textId="6182AB1D" w:rsidR="00875487" w:rsidRPr="00E35C0C" w:rsidRDefault="008761A1" w:rsidP="00BC7774">
      <w:pPr>
        <w:pStyle w:val="VNLeip1kappale"/>
        <w:rPr>
          <w:color w:val="FF0000"/>
          <w:sz w:val="16"/>
          <w:szCs w:val="16"/>
        </w:rPr>
      </w:pPr>
      <w:r w:rsidRPr="00E35C0C">
        <w:rPr>
          <w:color w:val="000000" w:themeColor="text1"/>
          <w:sz w:val="16"/>
          <w:szCs w:val="16"/>
        </w:rPr>
        <w:t>Liite 2: Luonnon virki</w:t>
      </w:r>
      <w:r w:rsidR="00D953D6">
        <w:rPr>
          <w:color w:val="000000" w:themeColor="text1"/>
          <w:sz w:val="16"/>
          <w:szCs w:val="16"/>
        </w:rPr>
        <w:t>s</w:t>
      </w:r>
      <w:r w:rsidRPr="00E35C0C">
        <w:rPr>
          <w:color w:val="000000" w:themeColor="text1"/>
          <w:sz w:val="16"/>
          <w:szCs w:val="16"/>
        </w:rPr>
        <w:t>tyskäytön strategian t</w:t>
      </w:r>
      <w:r w:rsidR="00982E3B" w:rsidRPr="00E35C0C">
        <w:rPr>
          <w:color w:val="000000" w:themeColor="text1"/>
          <w:sz w:val="16"/>
          <w:szCs w:val="16"/>
        </w:rPr>
        <w:t xml:space="preserve">yöpajat ja </w:t>
      </w:r>
      <w:r w:rsidRPr="00E35C0C">
        <w:rPr>
          <w:color w:val="000000" w:themeColor="text1"/>
          <w:sz w:val="16"/>
          <w:szCs w:val="16"/>
        </w:rPr>
        <w:t>niihin osallistuneet</w:t>
      </w:r>
      <w:r w:rsidR="008B6B10" w:rsidRPr="00E35C0C">
        <w:rPr>
          <w:color w:val="000000" w:themeColor="text1"/>
          <w:sz w:val="16"/>
          <w:szCs w:val="16"/>
        </w:rPr>
        <w:t xml:space="preserve"> </w:t>
      </w:r>
      <w:r w:rsidR="00982E3B" w:rsidRPr="00E35C0C">
        <w:rPr>
          <w:color w:val="000000" w:themeColor="text1"/>
          <w:sz w:val="16"/>
          <w:szCs w:val="16"/>
        </w:rPr>
        <w:t>(</w:t>
      </w:r>
      <w:r w:rsidRPr="00E35C0C">
        <w:rPr>
          <w:color w:val="000000" w:themeColor="text1"/>
          <w:sz w:val="16"/>
          <w:szCs w:val="16"/>
        </w:rPr>
        <w:t>o</w:t>
      </w:r>
      <w:r w:rsidR="008B6B10" w:rsidRPr="00E35C0C">
        <w:rPr>
          <w:color w:val="000000" w:themeColor="text1"/>
          <w:sz w:val="16"/>
          <w:szCs w:val="16"/>
        </w:rPr>
        <w:t xml:space="preserve">sallistuneet tahot </w:t>
      </w:r>
      <w:r w:rsidRPr="00E35C0C">
        <w:rPr>
          <w:color w:val="000000" w:themeColor="text1"/>
          <w:sz w:val="16"/>
          <w:szCs w:val="16"/>
        </w:rPr>
        <w:t>ja aiheet esitellään tarkemmin</w:t>
      </w:r>
      <w:r w:rsidR="008B6B10" w:rsidRPr="00E35C0C">
        <w:rPr>
          <w:color w:val="000000" w:themeColor="text1"/>
          <w:sz w:val="16"/>
          <w:szCs w:val="16"/>
        </w:rPr>
        <w:t>, osallistujaluetteloj</w:t>
      </w:r>
      <w:r w:rsidRPr="00E35C0C">
        <w:rPr>
          <w:color w:val="000000" w:themeColor="text1"/>
          <w:sz w:val="16"/>
          <w:szCs w:val="16"/>
        </w:rPr>
        <w:t>a ei tietosuojasyistä julkaista.)</w:t>
      </w:r>
    </w:p>
    <w:p w14:paraId="161236F4" w14:textId="5380FFCF" w:rsidR="00CA0BC8" w:rsidRDefault="00875487" w:rsidP="00CA0BC8">
      <w:pPr>
        <w:pStyle w:val="Otsikko2"/>
      </w:pPr>
      <w:bookmarkStart w:id="5" w:name="_Toc83297003"/>
      <w:proofErr w:type="spellStart"/>
      <w:r>
        <w:t>S</w:t>
      </w:r>
      <w:r w:rsidR="00CA0BC8">
        <w:t>trategian</w:t>
      </w:r>
      <w:proofErr w:type="spellEnd"/>
      <w:r>
        <w:t xml:space="preserve"> </w:t>
      </w:r>
      <w:proofErr w:type="spellStart"/>
      <w:r>
        <w:t>tavoitteet</w:t>
      </w:r>
      <w:bookmarkEnd w:id="5"/>
      <w:proofErr w:type="spellEnd"/>
    </w:p>
    <w:p w14:paraId="5C2D1F7F" w14:textId="140CE6A1" w:rsidR="00CA0BC8" w:rsidRPr="004B54FD" w:rsidRDefault="00CA0BC8" w:rsidP="00CA0BC8">
      <w:pPr>
        <w:pStyle w:val="VNLeip1kappale"/>
        <w:rPr>
          <w:color w:val="000000" w:themeColor="text1"/>
          <w:sz w:val="18"/>
          <w:szCs w:val="18"/>
        </w:rPr>
      </w:pPr>
      <w:r>
        <w:rPr>
          <w:color w:val="000000" w:themeColor="text1"/>
        </w:rPr>
        <w:t>Strategiatyön t</w:t>
      </w:r>
      <w:r w:rsidRPr="004B54FD">
        <w:rPr>
          <w:color w:val="000000" w:themeColor="text1"/>
        </w:rPr>
        <w:t xml:space="preserve">avoitteena oli laatia </w:t>
      </w:r>
      <w:r w:rsidR="00EC35F6" w:rsidRPr="004B54FD">
        <w:rPr>
          <w:bCs/>
          <w:color w:val="000000" w:themeColor="text1"/>
        </w:rPr>
        <w:t>yhteistyössä keskeisten toimijoiden kanssa</w:t>
      </w:r>
      <w:r w:rsidR="00EC35F6" w:rsidRPr="004B54FD">
        <w:rPr>
          <w:color w:val="000000" w:themeColor="text1"/>
        </w:rPr>
        <w:t xml:space="preserve"> </w:t>
      </w:r>
      <w:r w:rsidRPr="004B54FD">
        <w:rPr>
          <w:color w:val="000000" w:themeColor="text1"/>
        </w:rPr>
        <w:t xml:space="preserve">vuoteen 2030 saakka ulottuva, </w:t>
      </w:r>
      <w:r w:rsidRPr="004B54FD">
        <w:rPr>
          <w:bCs/>
          <w:color w:val="000000" w:themeColor="text1"/>
        </w:rPr>
        <w:t>eri hallinnonalojen kansallinen ulkoilua ja luonnon virkistyskäyttöä edistävä strategia, ja antaa se valtioneuvoston periaatepäätöksenä.</w:t>
      </w:r>
      <w:r w:rsidRPr="004B54FD">
        <w:rPr>
          <w:color w:val="000000" w:themeColor="text1"/>
        </w:rPr>
        <w:t xml:space="preserve"> </w:t>
      </w:r>
    </w:p>
    <w:p w14:paraId="75EDF0FF" w14:textId="5E692F59" w:rsidR="00CA0BC8" w:rsidRDefault="00CA0BC8" w:rsidP="00BC7774">
      <w:pPr>
        <w:pStyle w:val="VNLeip1kappale"/>
        <w:rPr>
          <w:color w:val="000000" w:themeColor="text1"/>
        </w:rPr>
      </w:pPr>
      <w:r>
        <w:rPr>
          <w:color w:val="000000" w:themeColor="text1"/>
        </w:rPr>
        <w:t xml:space="preserve">Edellä </w:t>
      </w:r>
      <w:r w:rsidR="00646054">
        <w:rPr>
          <w:color w:val="000000" w:themeColor="text1"/>
        </w:rPr>
        <w:t xml:space="preserve">(1.1) </w:t>
      </w:r>
      <w:r>
        <w:rPr>
          <w:color w:val="000000" w:themeColor="text1"/>
        </w:rPr>
        <w:t xml:space="preserve">kuvatun työskentelyn myötä strategian </w:t>
      </w:r>
      <w:r w:rsidRPr="00E35C0C">
        <w:rPr>
          <w:b/>
          <w:color w:val="000000" w:themeColor="text1"/>
        </w:rPr>
        <w:t>missioksi</w:t>
      </w:r>
      <w:r>
        <w:rPr>
          <w:color w:val="000000" w:themeColor="text1"/>
        </w:rPr>
        <w:t xml:space="preserve"> mä</w:t>
      </w:r>
      <w:r w:rsidR="00646054">
        <w:rPr>
          <w:color w:val="000000" w:themeColor="text1"/>
        </w:rPr>
        <w:t>äriteltiin</w:t>
      </w:r>
      <w:r>
        <w:rPr>
          <w:color w:val="000000" w:themeColor="text1"/>
        </w:rPr>
        <w:t>:</w:t>
      </w:r>
    </w:p>
    <w:p w14:paraId="360344F6" w14:textId="77777777" w:rsidR="00CA0BC8" w:rsidRPr="007F7AFE" w:rsidRDefault="00CA0BC8" w:rsidP="00CA0BC8">
      <w:pPr>
        <w:pStyle w:val="VNLeip1kappale"/>
        <w:rPr>
          <w:i/>
          <w:color w:val="000000" w:themeColor="text1"/>
        </w:rPr>
      </w:pPr>
      <w:r w:rsidRPr="007F7AFE">
        <w:rPr>
          <w:i/>
          <w:color w:val="000000" w:themeColor="text1"/>
        </w:rPr>
        <w:t>Luonnon virkistyskäyttö auttaa kansalaisia voimaan paremmin. Vahvistuva luontoyhteys näkyy luonnon arvostuksena ja edistää siirtymää nykyistä kestävämpään elämäntapaan. Luonnosta pidetään huolta.</w:t>
      </w:r>
    </w:p>
    <w:p w14:paraId="120D19FF" w14:textId="26C83555" w:rsidR="00CA0BC8" w:rsidRDefault="00CA0BC8" w:rsidP="00BC7774">
      <w:pPr>
        <w:pStyle w:val="VNLeip1kappale"/>
        <w:rPr>
          <w:color w:val="000000" w:themeColor="text1"/>
        </w:rPr>
      </w:pPr>
      <w:r w:rsidRPr="00E35C0C">
        <w:rPr>
          <w:b/>
          <w:color w:val="000000" w:themeColor="text1"/>
        </w:rPr>
        <w:t>Visioksi</w:t>
      </w:r>
      <w:r>
        <w:rPr>
          <w:color w:val="000000" w:themeColor="text1"/>
        </w:rPr>
        <w:t xml:space="preserve"> asetettiin: </w:t>
      </w:r>
    </w:p>
    <w:p w14:paraId="672D1A68" w14:textId="77777777" w:rsidR="00CA0BC8" w:rsidRPr="007F7AFE" w:rsidRDefault="00CA0BC8" w:rsidP="00CA0BC8">
      <w:pPr>
        <w:pStyle w:val="VNLeip1kappale"/>
        <w:rPr>
          <w:i/>
        </w:rPr>
      </w:pPr>
      <w:r w:rsidRPr="007F7AFE">
        <w:rPr>
          <w:i/>
        </w:rPr>
        <w:t xml:space="preserve">Luonnon virkistyskäytön edistämiseen on panostettu kansallisena menestystekijänä. Lähiluonnon vaaliminen on noussut arvoonsa päätöksenteossa. Yhteistyö on synnyttänyt uusia palveluita ja digitaalisia ratkaisuja, jotka johdattavat luontoon. Kansanterveydessä on havaittavissa positiivisia muutoksia lisääntyneen luonnon virkistyskäytön johdosta. Yhä useampi suomalainen on löytänyt itselleen sopivan tavan olla luonnossa. </w:t>
      </w:r>
    </w:p>
    <w:p w14:paraId="4ACBEAAA" w14:textId="6B136276" w:rsidR="007F7AFE" w:rsidRPr="007F7AFE" w:rsidRDefault="00CA0BC8" w:rsidP="00CA0BC8">
      <w:pPr>
        <w:pStyle w:val="VNLeip1kappale"/>
        <w:rPr>
          <w:color w:val="000000" w:themeColor="text1"/>
        </w:rPr>
      </w:pPr>
      <w:r w:rsidRPr="00E35C0C">
        <w:rPr>
          <w:b/>
          <w:color w:val="000000" w:themeColor="text1"/>
        </w:rPr>
        <w:t>S</w:t>
      </w:r>
      <w:r w:rsidR="009D4F3E" w:rsidRPr="00E35C0C">
        <w:rPr>
          <w:b/>
          <w:color w:val="000000" w:themeColor="text1"/>
        </w:rPr>
        <w:t>trategisiksi tavoitteiksi</w:t>
      </w:r>
      <w:r w:rsidR="009D4F3E">
        <w:rPr>
          <w:color w:val="000000" w:themeColor="text1"/>
        </w:rPr>
        <w:t xml:space="preserve"> määriteltiin</w:t>
      </w:r>
      <w:r w:rsidR="007F7AFE" w:rsidRPr="007F7AFE">
        <w:rPr>
          <w:color w:val="000000" w:themeColor="text1"/>
        </w:rPr>
        <w:t>:</w:t>
      </w:r>
    </w:p>
    <w:p w14:paraId="441F20C6" w14:textId="1FFD0455" w:rsidR="007F7AFE" w:rsidRPr="007F7AFE" w:rsidRDefault="007F7AFE" w:rsidP="00CA0BC8">
      <w:pPr>
        <w:pStyle w:val="VNLeip1kappale"/>
        <w:rPr>
          <w:i/>
          <w:color w:val="000000" w:themeColor="text1"/>
        </w:rPr>
      </w:pPr>
      <w:r w:rsidRPr="007F7AFE">
        <w:rPr>
          <w:bCs/>
          <w:i/>
          <w:color w:val="000000" w:themeColor="text1"/>
        </w:rPr>
        <w:t>Lähiluonnon saavutettavuus</w:t>
      </w:r>
      <w:r w:rsidRPr="007F7AFE">
        <w:rPr>
          <w:i/>
          <w:color w:val="000000" w:themeColor="text1"/>
        </w:rPr>
        <w:t xml:space="preserve"> </w:t>
      </w:r>
      <w:r w:rsidRPr="007F7AFE">
        <w:rPr>
          <w:i/>
          <w:color w:val="000000" w:themeColor="text1"/>
        </w:rPr>
        <w:br/>
      </w:r>
      <w:r w:rsidRPr="007F7AFE">
        <w:rPr>
          <w:bCs/>
          <w:i/>
          <w:color w:val="000000" w:themeColor="text1"/>
        </w:rPr>
        <w:t>Kansanterveyden edistäminen</w:t>
      </w:r>
      <w:r w:rsidRPr="007F7AFE">
        <w:rPr>
          <w:i/>
          <w:color w:val="000000" w:themeColor="text1"/>
        </w:rPr>
        <w:t xml:space="preserve"> </w:t>
      </w:r>
      <w:r w:rsidRPr="007F7AFE">
        <w:rPr>
          <w:i/>
          <w:color w:val="000000" w:themeColor="text1"/>
        </w:rPr>
        <w:br/>
      </w:r>
      <w:r w:rsidRPr="007F7AFE">
        <w:rPr>
          <w:bCs/>
          <w:i/>
          <w:color w:val="000000" w:themeColor="text1"/>
        </w:rPr>
        <w:t>Luonnon kestävyyde</w:t>
      </w:r>
      <w:r w:rsidR="009D4F3E">
        <w:rPr>
          <w:bCs/>
          <w:i/>
          <w:color w:val="000000" w:themeColor="text1"/>
        </w:rPr>
        <w:t>n vaaliminen virkistyskäytössä</w:t>
      </w:r>
      <w:r w:rsidRPr="007F7AFE">
        <w:rPr>
          <w:i/>
          <w:color w:val="000000" w:themeColor="text1"/>
        </w:rPr>
        <w:br/>
      </w:r>
      <w:r w:rsidRPr="007F7AFE">
        <w:rPr>
          <w:bCs/>
          <w:i/>
          <w:color w:val="000000" w:themeColor="text1"/>
        </w:rPr>
        <w:t>Voimavarojen ja yhteistyön varmistaminen</w:t>
      </w:r>
      <w:r w:rsidRPr="007F7AFE">
        <w:rPr>
          <w:i/>
          <w:color w:val="000000" w:themeColor="text1"/>
        </w:rPr>
        <w:br/>
      </w:r>
      <w:r w:rsidRPr="007F7AFE">
        <w:rPr>
          <w:bCs/>
          <w:i/>
          <w:color w:val="000000" w:themeColor="text1"/>
        </w:rPr>
        <w:t xml:space="preserve">Luonnon virkistyskäytön monimuotoisuus </w:t>
      </w:r>
    </w:p>
    <w:p w14:paraId="5F7E56BB" w14:textId="7EEF52C1" w:rsidR="00646054" w:rsidRDefault="007F7AFE" w:rsidP="00CA0BC8">
      <w:pPr>
        <w:pStyle w:val="VNLeip1kappale"/>
        <w:rPr>
          <w:color w:val="000000" w:themeColor="text1"/>
        </w:rPr>
      </w:pPr>
      <w:r>
        <w:rPr>
          <w:color w:val="000000" w:themeColor="text1"/>
        </w:rPr>
        <w:lastRenderedPageBreak/>
        <w:t xml:space="preserve">Strategiset tavoitteet </w:t>
      </w:r>
      <w:r w:rsidR="00646054">
        <w:rPr>
          <w:color w:val="000000" w:themeColor="text1"/>
        </w:rPr>
        <w:t xml:space="preserve">esitellään tarkemmin luvussa 5.3. ja niitä toteuttavat </w:t>
      </w:r>
      <w:r w:rsidR="00646054" w:rsidRPr="00646054">
        <w:rPr>
          <w:b/>
          <w:color w:val="000000" w:themeColor="text1"/>
        </w:rPr>
        <w:t>toimintalinjaukset</w:t>
      </w:r>
      <w:r w:rsidR="00646054">
        <w:rPr>
          <w:color w:val="000000" w:themeColor="text1"/>
        </w:rPr>
        <w:t xml:space="preserve"> luvussa 5.4.</w:t>
      </w:r>
      <w:r w:rsidR="00CA0BC8">
        <w:rPr>
          <w:color w:val="000000" w:themeColor="text1"/>
        </w:rPr>
        <w:t xml:space="preserve"> </w:t>
      </w:r>
    </w:p>
    <w:p w14:paraId="7F11F763" w14:textId="3A38E5AE" w:rsidR="00CA0BC8" w:rsidRPr="00CA0BC8" w:rsidRDefault="00646054" w:rsidP="00CA0BC8">
      <w:pPr>
        <w:pStyle w:val="VNLeip1kappale"/>
        <w:rPr>
          <w:color w:val="000000" w:themeColor="text1"/>
        </w:rPr>
      </w:pPr>
      <w:r>
        <w:rPr>
          <w:color w:val="000000" w:themeColor="text1"/>
        </w:rPr>
        <w:t>S</w:t>
      </w:r>
      <w:r w:rsidR="007F7AFE">
        <w:rPr>
          <w:color w:val="000000" w:themeColor="text1"/>
        </w:rPr>
        <w:t>euraavissa luvuissa esitellään</w:t>
      </w:r>
      <w:r>
        <w:rPr>
          <w:color w:val="000000" w:themeColor="text1"/>
        </w:rPr>
        <w:t xml:space="preserve"> ulkoilun ja luonnon virkistyskäytön nykytilaa, arvioituja hyötyjä ja virkistyskäyttöön vaikuttavia tulevaisuuden näkymiä. </w:t>
      </w:r>
      <w:r w:rsidR="00CA0BC8">
        <w:rPr>
          <w:color w:val="000000" w:themeColor="text1"/>
        </w:rPr>
        <w:t xml:space="preserve"> </w:t>
      </w:r>
    </w:p>
    <w:p w14:paraId="2C53E592" w14:textId="29E1F76F" w:rsidR="00BC7774" w:rsidRPr="00982E3B" w:rsidRDefault="00BC7774" w:rsidP="00BC7774">
      <w:pPr>
        <w:pStyle w:val="VNLeip1kappale"/>
        <w:rPr>
          <w:color w:val="000000" w:themeColor="text1"/>
        </w:rPr>
      </w:pPr>
    </w:p>
    <w:p w14:paraId="299AE30A" w14:textId="77777777" w:rsidR="00BC7774" w:rsidRPr="005B07E8" w:rsidRDefault="00BC7774" w:rsidP="00BC7774">
      <w:pPr>
        <w:pStyle w:val="Otsikko1"/>
      </w:pPr>
      <w:bookmarkStart w:id="6" w:name="_Toc80020367"/>
      <w:bookmarkStart w:id="7" w:name="_Toc83297004"/>
      <w:r>
        <w:lastRenderedPageBreak/>
        <w:t>Luonnon virkistyskäytön nykytila</w:t>
      </w:r>
      <w:bookmarkEnd w:id="6"/>
      <w:bookmarkEnd w:id="7"/>
      <w:r>
        <w:t xml:space="preserve"> </w:t>
      </w:r>
    </w:p>
    <w:p w14:paraId="3604B7AC" w14:textId="77777777" w:rsidR="00BC7774" w:rsidRPr="007F6714" w:rsidRDefault="00BC7774" w:rsidP="00BC7774">
      <w:pPr>
        <w:pStyle w:val="Otsikko2"/>
        <w:rPr>
          <w:lang w:val="fi-FI"/>
        </w:rPr>
      </w:pPr>
      <w:bookmarkStart w:id="8" w:name="_Toc80020368"/>
      <w:bookmarkStart w:id="9" w:name="_Toc83297005"/>
      <w:r w:rsidRPr="007F6714">
        <w:rPr>
          <w:lang w:val="fi-FI"/>
        </w:rPr>
        <w:t>Käsitteet</w:t>
      </w:r>
      <w:bookmarkEnd w:id="8"/>
      <w:bookmarkEnd w:id="9"/>
      <w:r w:rsidRPr="007F6714">
        <w:rPr>
          <w:lang w:val="fi-FI"/>
        </w:rPr>
        <w:t xml:space="preserve"> </w:t>
      </w:r>
    </w:p>
    <w:p w14:paraId="6E070E6F" w14:textId="77777777" w:rsidR="00BC7774" w:rsidRPr="007E22A6" w:rsidRDefault="00BC7774" w:rsidP="00E35C0C">
      <w:pPr>
        <w:pStyle w:val="Numeroimatonotsikko"/>
        <w:rPr>
          <w:lang w:eastAsia="en-US"/>
        </w:rPr>
      </w:pPr>
      <w:r w:rsidRPr="44997938">
        <w:rPr>
          <w:lang w:eastAsia="en-US"/>
        </w:rPr>
        <w:t>Mitä tarkoitetaan luonnon virkistyskäytöllä</w:t>
      </w:r>
      <w:r>
        <w:rPr>
          <w:lang w:eastAsia="en-US"/>
        </w:rPr>
        <w:t xml:space="preserve"> ja ulkoilulla</w:t>
      </w:r>
      <w:r w:rsidRPr="44997938">
        <w:rPr>
          <w:lang w:eastAsia="en-US"/>
        </w:rPr>
        <w:t>?</w:t>
      </w:r>
    </w:p>
    <w:p w14:paraId="3D2C9F81" w14:textId="77777777" w:rsidR="00B61514" w:rsidRPr="00B61514" w:rsidRDefault="00B61514" w:rsidP="00B61514">
      <w:pPr>
        <w:pStyle w:val="VNLeip1kappale"/>
        <w:rPr>
          <w:lang w:eastAsia="en-US"/>
        </w:rPr>
      </w:pPr>
      <w:r w:rsidRPr="00B61514">
        <w:rPr>
          <w:lang w:eastAsia="en-US"/>
        </w:rPr>
        <w:t xml:space="preserve">Tässä strategiassa noudatetaan luonnon virkistyskäytön ja ulkoilun käsitteiden osalta </w:t>
      </w:r>
      <w:r w:rsidRPr="00B61514">
        <w:rPr>
          <w:i/>
          <w:lang w:eastAsia="en-US"/>
        </w:rPr>
        <w:t>Luonnon virkistyskäytön valtakunnallinen inventointi</w:t>
      </w:r>
      <w:r w:rsidRPr="00B61514">
        <w:rPr>
          <w:lang w:eastAsia="en-US"/>
        </w:rPr>
        <w:t xml:space="preserve"> –tutkimuksessa </w:t>
      </w:r>
      <w:r w:rsidRPr="00B61514">
        <w:rPr>
          <w:i/>
          <w:lang w:eastAsia="en-US"/>
        </w:rPr>
        <w:t xml:space="preserve">ja </w:t>
      </w:r>
      <w:proofErr w:type="spellStart"/>
      <w:r w:rsidRPr="00B61514">
        <w:rPr>
          <w:i/>
          <w:lang w:eastAsia="en-US"/>
        </w:rPr>
        <w:t>VirKein</w:t>
      </w:r>
      <w:proofErr w:type="spellEnd"/>
      <w:r w:rsidRPr="00B61514">
        <w:rPr>
          <w:i/>
          <w:lang w:eastAsia="en-US"/>
        </w:rPr>
        <w:t xml:space="preserve"> 2016-2018 </w:t>
      </w:r>
      <w:r w:rsidRPr="00B61514">
        <w:rPr>
          <w:lang w:eastAsia="en-US"/>
        </w:rPr>
        <w:t xml:space="preserve">–hankkeessa käytettyjä määritelmiä. </w:t>
      </w:r>
    </w:p>
    <w:p w14:paraId="73EFFD63" w14:textId="77777777" w:rsidR="00B61514" w:rsidRPr="00B61514" w:rsidRDefault="00B61514" w:rsidP="00B61514">
      <w:pPr>
        <w:pStyle w:val="VNLeip1kappale"/>
        <w:rPr>
          <w:lang w:eastAsia="en-US"/>
        </w:rPr>
      </w:pPr>
      <w:r w:rsidRPr="00B61514">
        <w:rPr>
          <w:lang w:eastAsia="en-US"/>
        </w:rPr>
        <w:t>Luonnon virkistyskäytöllä tarkoitetaan vapaa-aikana virkistäytymistarkoituksessa tapahtuvaa liikkumista ja oleskelua luonnonympäristössä. Luonnon virkistyskäytön käsitettä käytetään, kun painotetaan luonnonvarojen kuten metsien ja vesistöjen käyttöä tai maankäyttöä, toisin sanoen alueiden käyttämistä virkistykseen.</w:t>
      </w:r>
    </w:p>
    <w:p w14:paraId="58D8C3E3" w14:textId="77777777" w:rsidR="00B61514" w:rsidRPr="00B61514" w:rsidRDefault="00B61514" w:rsidP="00B61514">
      <w:pPr>
        <w:pStyle w:val="VNLeip1kappale"/>
        <w:rPr>
          <w:lang w:eastAsia="en-US"/>
        </w:rPr>
      </w:pPr>
      <w:r w:rsidRPr="00B61514">
        <w:rPr>
          <w:lang w:eastAsia="en-US"/>
        </w:rPr>
        <w:t xml:space="preserve">Luonnossa virkistäydytään useimmiten vakinaisen asunnon läheisillä luontoalueilla, ulkoilualueilla tai talousmetsissä ja myös asuinpaikkakunnan ulkopuolella vapaa-ajan asuntoja ympäröivässä luonnossa, retkeily- ja luonnonsuojelualueilla, erämaissa sekä vesistöalueilla, rannoilla ja saaristossa. Luonnon virkistyskäytön toimijoita eli virkistyskäyttäjiä voivat olla yhtä hyvin paikalliset asukkaat kuin kotimaiset tai ulkomaiset matkailijat. </w:t>
      </w:r>
    </w:p>
    <w:p w14:paraId="0EDFBE4C" w14:textId="2970C455" w:rsidR="00B61514" w:rsidRDefault="00B61514" w:rsidP="00B61514">
      <w:pPr>
        <w:pStyle w:val="VNLeip1kappale"/>
        <w:rPr>
          <w:lang w:eastAsia="en-US"/>
        </w:rPr>
      </w:pPr>
      <w:r w:rsidRPr="00B61514">
        <w:rPr>
          <w:lang w:eastAsia="en-US"/>
        </w:rPr>
        <w:t>Varsinkin puhekielessä rinnakkaiskäsite luonnon virkistyskäytölle on usein ulkoilu. Ulkoilu-käsitettä käytetään pääosin puhuttaessa väestön vapaa-ajan käytöstä luonnossa virkistäytymiseen sekä siihen liittyvästä harrastamisesta. Ulkoilu viittaa ihmislähtöiseen tarkasteluun eli ulkoilusta voidaan puhua silloin kun tarkastellaan väestön, väestöryhmän tai jonkun harrastajaryhmän (veneilijät, marjastajat, jne.) ulkoilukäyttäytymistä.</w:t>
      </w:r>
    </w:p>
    <w:p w14:paraId="6628A999" w14:textId="341EEBF1" w:rsidR="00A70B91" w:rsidRPr="008761A1" w:rsidRDefault="00A70B91" w:rsidP="00B61514">
      <w:pPr>
        <w:pStyle w:val="VNLeip1kappale"/>
        <w:rPr>
          <w:color w:val="000000" w:themeColor="text1"/>
          <w:lang w:eastAsia="en-US"/>
        </w:rPr>
      </w:pPr>
      <w:r w:rsidRPr="00646054">
        <w:rPr>
          <w:color w:val="000000" w:themeColor="text1"/>
          <w:lang w:eastAsia="en-US"/>
        </w:rPr>
        <w:t>Luonnon virkistyskäyttö sisältää kaiken vapaa-ajan viettämistarkoituksessa luonnonympäristössä tapahtuvan oleskelun ja liikkumisen jalan, hiihtäen, pyöräillen tai moottoriajoneuvolla tarkoituksena liikunta, maisemien ihailu, luonnon harrastaminen, retkeily, telttailu, metsästys, virkistyskalastus, veneily, virkistysluonteinen kotitarvemarjastus ja -sienestys. Myös loma-asuminen ja matkailu, siltä </w:t>
      </w:r>
      <w:proofErr w:type="gramStart"/>
      <w:r w:rsidRPr="00646054">
        <w:rPr>
          <w:color w:val="000000" w:themeColor="text1"/>
          <w:lang w:eastAsia="en-US"/>
        </w:rPr>
        <w:t>osin</w:t>
      </w:r>
      <w:proofErr w:type="gramEnd"/>
      <w:r w:rsidRPr="00646054">
        <w:rPr>
          <w:color w:val="000000" w:themeColor="text1"/>
          <w:lang w:eastAsia="en-US"/>
        </w:rPr>
        <w:t xml:space="preserve"> kun niihin liittyy edellä mainittua virkistystoimintaa, kuuluu luonnon virkistyskäytön piiriin. Luonnon virkistyskäyttö sisältää täten kaikki jokamiehenoikeudella luonnossa tapahtuvat ulkoilutoiminnot ja näiden lisäksi metsästyksen sekä osan jokamiehenoikeuden ulkopuolelle </w:t>
      </w:r>
      <w:r w:rsidRPr="00646054">
        <w:rPr>
          <w:color w:val="000000" w:themeColor="text1"/>
          <w:lang w:eastAsia="en-US"/>
        </w:rPr>
        <w:lastRenderedPageBreak/>
        <w:t>jäävästä virkistyskalastuksesta. Myös motorisoitu liikkuminen luonnossa kuten moottorikelkkailu tai moottoriveneily ovat virkistyskäyttömuotoja, samoin kuin esimerkiksi autosta, näköalatornista tai maisemaikkunasta tapahtuva maisemien ka</w:t>
      </w:r>
      <w:r w:rsidR="008761A1">
        <w:rPr>
          <w:color w:val="000000" w:themeColor="text1"/>
          <w:lang w:eastAsia="en-US"/>
        </w:rPr>
        <w:t>tselu.</w:t>
      </w:r>
    </w:p>
    <w:p w14:paraId="3894337D" w14:textId="4022A92E" w:rsidR="00B61514" w:rsidRPr="00B61514" w:rsidRDefault="00B61514" w:rsidP="007500DC">
      <w:pPr>
        <w:pStyle w:val="Numeroimatonotsikko"/>
        <w:rPr>
          <w:lang w:eastAsia="en-US"/>
        </w:rPr>
      </w:pPr>
      <w:r w:rsidRPr="00B61514">
        <w:rPr>
          <w:lang w:eastAsia="en-US"/>
        </w:rPr>
        <w:t>Luonnon virkistyskäyttö ja luontomatkailu</w:t>
      </w:r>
    </w:p>
    <w:p w14:paraId="28881FFF" w14:textId="77777777" w:rsidR="00B61514" w:rsidRPr="00B61514" w:rsidRDefault="00B61514" w:rsidP="00B61514">
      <w:pPr>
        <w:pStyle w:val="VNLeip1kappale"/>
        <w:rPr>
          <w:lang w:eastAsia="en-US"/>
        </w:rPr>
      </w:pPr>
      <w:r w:rsidRPr="00B61514">
        <w:rPr>
          <w:lang w:eastAsia="en-US"/>
        </w:rPr>
        <w:t xml:space="preserve">Luontomatkailu määritellään laaja-alaisesti matkailuksi, jossa luonto on ensisijainen vetovoimatekijä. Matkailu taas on toimintaa, jossa ihmiset kulkevat tavanomaisen elinpiirinsä ulkopuolella olevaan paikkaan ja viettävät vähintään yhden yön matkan kohteessa. Laajasti ymmärrettynä luonnon virkistyskäytön piiriin kuuluu myös luontomatkailu. </w:t>
      </w:r>
    </w:p>
    <w:p w14:paraId="648F72FD" w14:textId="096302C5" w:rsidR="00B61514" w:rsidRPr="00034FCF" w:rsidRDefault="002E0E05" w:rsidP="00B61514">
      <w:pPr>
        <w:pStyle w:val="VNLeip1kappale"/>
        <w:rPr>
          <w:lang w:eastAsia="en-US"/>
        </w:rPr>
      </w:pPr>
      <w:r>
        <w:rPr>
          <w:lang w:eastAsia="en-US"/>
        </w:rPr>
        <w:t>S</w:t>
      </w:r>
      <w:r w:rsidR="00B61514" w:rsidRPr="00B61514">
        <w:rPr>
          <w:lang w:eastAsia="en-US"/>
        </w:rPr>
        <w:t>amat toimet, jotka edistävät luonnon virkistyskäyttöä paikallis</w:t>
      </w:r>
      <w:r w:rsidR="008761A1">
        <w:rPr>
          <w:lang w:eastAsia="en-US"/>
        </w:rPr>
        <w:t xml:space="preserve">ten </w:t>
      </w:r>
      <w:r w:rsidR="00B61514" w:rsidRPr="00B61514">
        <w:rPr>
          <w:lang w:eastAsia="en-US"/>
        </w:rPr>
        <w:t>asukkaiden näkökulmasta</w:t>
      </w:r>
      <w:r w:rsidR="008761A1">
        <w:rPr>
          <w:lang w:eastAsia="en-US"/>
        </w:rPr>
        <w:t>,</w:t>
      </w:r>
      <w:r w:rsidR="00B61514" w:rsidRPr="00B61514">
        <w:rPr>
          <w:lang w:eastAsia="en-US"/>
        </w:rPr>
        <w:t xml:space="preserve"> tukevat tyypillisesti myös luontomatkailuolosuhteiden kehittämistä niin kotimaisille kuin ulkomaisille matkailijoille.     </w:t>
      </w:r>
      <w:r w:rsidR="00A70B91">
        <w:rPr>
          <w:color w:val="FF0000"/>
          <w:lang w:eastAsia="en-US"/>
        </w:rPr>
        <w:br/>
      </w:r>
    </w:p>
    <w:p w14:paraId="6E3B2F66" w14:textId="77777777" w:rsidR="00B61514" w:rsidRPr="00B61514" w:rsidRDefault="00B61514" w:rsidP="00B61514">
      <w:pPr>
        <w:pStyle w:val="VNLeip1kappale"/>
        <w:rPr>
          <w:lang w:eastAsia="en-US"/>
        </w:rPr>
      </w:pPr>
      <w:r w:rsidRPr="00B61514">
        <w:rPr>
          <w:lang w:eastAsia="en-US"/>
        </w:rPr>
        <w:t>Lähteet:</w:t>
      </w:r>
    </w:p>
    <w:p w14:paraId="2EA1465C" w14:textId="490DC4B8" w:rsidR="00A360F4" w:rsidRPr="00E35C0C" w:rsidRDefault="00B61514" w:rsidP="00685046">
      <w:pPr>
        <w:pStyle w:val="VNLeip1kappale"/>
        <w:rPr>
          <w:sz w:val="16"/>
          <w:szCs w:val="16"/>
          <w:lang w:eastAsia="en-US"/>
        </w:rPr>
      </w:pPr>
      <w:r w:rsidRPr="00E35C0C">
        <w:rPr>
          <w:sz w:val="16"/>
          <w:szCs w:val="16"/>
          <w:lang w:eastAsia="en-US"/>
        </w:rPr>
        <w:t>Luonnon virkistyskäytön ja luontomatkailun tilastoinnin kehittäminen (Valtioneuv</w:t>
      </w:r>
      <w:r w:rsidR="00EB1BD9">
        <w:rPr>
          <w:sz w:val="16"/>
          <w:szCs w:val="16"/>
          <w:lang w:eastAsia="en-US"/>
        </w:rPr>
        <w:t xml:space="preserve">oston kanslian julkaisu, 2017) </w:t>
      </w:r>
      <w:r w:rsidR="00EB1BD9">
        <w:rPr>
          <w:sz w:val="16"/>
          <w:szCs w:val="16"/>
          <w:lang w:eastAsia="en-US"/>
        </w:rPr>
        <w:br/>
      </w:r>
      <w:r w:rsidR="00EB1BD9">
        <w:rPr>
          <w:sz w:val="16"/>
          <w:szCs w:val="16"/>
          <w:lang w:eastAsia="en-US"/>
        </w:rPr>
        <w:br/>
      </w:r>
      <w:r w:rsidRPr="00E35C0C">
        <w:rPr>
          <w:sz w:val="16"/>
          <w:szCs w:val="16"/>
          <w:lang w:eastAsia="en-US"/>
        </w:rPr>
        <w:t>Luonnon virkistyskäyttö (Sievänen, T &amp;</w:t>
      </w:r>
      <w:r w:rsidR="00EB1BD9">
        <w:rPr>
          <w:sz w:val="16"/>
          <w:szCs w:val="16"/>
          <w:lang w:eastAsia="en-US"/>
        </w:rPr>
        <w:t xml:space="preserve"> Neuvonen, M toim., Metla 2011)</w:t>
      </w:r>
      <w:r w:rsidR="00EB1BD9">
        <w:rPr>
          <w:sz w:val="16"/>
          <w:szCs w:val="16"/>
          <w:lang w:eastAsia="en-US"/>
        </w:rPr>
        <w:br/>
      </w:r>
      <w:r w:rsidR="00EB1BD9">
        <w:rPr>
          <w:sz w:val="16"/>
          <w:szCs w:val="16"/>
          <w:lang w:eastAsia="en-US"/>
        </w:rPr>
        <w:br/>
      </w:r>
      <w:r w:rsidRPr="00E35C0C">
        <w:rPr>
          <w:sz w:val="16"/>
          <w:szCs w:val="16"/>
          <w:lang w:eastAsia="en-US"/>
        </w:rPr>
        <w:t>Virkistyskäytön ja luontomatkailun kehittäminen (</w:t>
      </w:r>
      <w:proofErr w:type="spellStart"/>
      <w:r w:rsidRPr="00E35C0C">
        <w:rPr>
          <w:sz w:val="16"/>
          <w:szCs w:val="16"/>
          <w:lang w:eastAsia="en-US"/>
        </w:rPr>
        <w:t>VirKein</w:t>
      </w:r>
      <w:proofErr w:type="spellEnd"/>
      <w:r w:rsidRPr="00E35C0C">
        <w:rPr>
          <w:sz w:val="16"/>
          <w:szCs w:val="16"/>
          <w:lang w:eastAsia="en-US"/>
        </w:rPr>
        <w:t xml:space="preserve"> 2016-2018) – hanke. Uudet keinot metsä- ja vesialueiden kestävän virkistys- ja matkailukäytön kehittämiseksi ja turvaamiseksi. Virkein. (Luke, SYKE, </w:t>
      </w:r>
      <w:proofErr w:type="spellStart"/>
      <w:r w:rsidR="00EB1BD9">
        <w:rPr>
          <w:sz w:val="16"/>
          <w:szCs w:val="16"/>
          <w:lang w:eastAsia="en-US"/>
        </w:rPr>
        <w:t>itä-Suomen</w:t>
      </w:r>
      <w:proofErr w:type="spellEnd"/>
      <w:r w:rsidR="00EB1BD9">
        <w:rPr>
          <w:sz w:val="16"/>
          <w:szCs w:val="16"/>
          <w:lang w:eastAsia="en-US"/>
        </w:rPr>
        <w:t xml:space="preserve"> yliopisto 2016-2018)</w:t>
      </w:r>
      <w:r w:rsidR="00EB1BD9">
        <w:rPr>
          <w:sz w:val="16"/>
          <w:szCs w:val="16"/>
          <w:lang w:eastAsia="en-US"/>
        </w:rPr>
        <w:br/>
      </w:r>
      <w:r w:rsidR="00EB1BD9">
        <w:rPr>
          <w:bCs/>
          <w:sz w:val="16"/>
          <w:szCs w:val="16"/>
          <w:lang w:eastAsia="en-US"/>
        </w:rPr>
        <w:br/>
      </w:r>
      <w:r w:rsidRPr="00E35C0C">
        <w:rPr>
          <w:bCs/>
          <w:sz w:val="16"/>
          <w:szCs w:val="16"/>
          <w:lang w:eastAsia="en-US"/>
        </w:rPr>
        <w:t xml:space="preserve">Yhdessä enemmän – kestävää kasvua ja uudistumista Suomen matkailuun : Suomen matkailustrategia 2019–2028 ja toimenpiteet 2019–2023, </w:t>
      </w:r>
      <w:r w:rsidRPr="00E35C0C">
        <w:rPr>
          <w:sz w:val="16"/>
          <w:szCs w:val="16"/>
          <w:lang w:eastAsia="en-US"/>
        </w:rPr>
        <w:t>Työ- ja elinkeinoministeriön julkaisuja 2019:60</w:t>
      </w:r>
    </w:p>
    <w:p w14:paraId="4B1ABCAB" w14:textId="3138124D" w:rsidR="000C5B14" w:rsidRDefault="000C5B14" w:rsidP="3D0C9F5D">
      <w:pPr>
        <w:rPr>
          <w:rFonts w:asciiTheme="minorHAnsi" w:eastAsiaTheme="minorEastAsia" w:hAnsi="Calibri" w:cstheme="minorBidi"/>
          <w:color w:val="229F54"/>
        </w:rPr>
      </w:pPr>
    </w:p>
    <w:p w14:paraId="186EFF76" w14:textId="2D9C165E" w:rsidR="00AB63DA" w:rsidRPr="00982E3B" w:rsidRDefault="00AB63DA" w:rsidP="00982E3B">
      <w:pPr>
        <w:rPr>
          <w:rFonts w:asciiTheme="minorHAnsi" w:eastAsiaTheme="minorEastAsia" w:hAnsi="Calibri" w:cstheme="minorBidi"/>
          <w:color w:val="229F54"/>
        </w:rPr>
      </w:pPr>
    </w:p>
    <w:p w14:paraId="284B97A0" w14:textId="77777777" w:rsidR="00BC7774" w:rsidRPr="00FD0A9C" w:rsidRDefault="00BC7774" w:rsidP="00BC7774">
      <w:pPr>
        <w:pStyle w:val="VNLeip1kappale"/>
      </w:pPr>
      <w:r>
        <w:br w:type="page"/>
      </w:r>
    </w:p>
    <w:p w14:paraId="77048D18" w14:textId="501B5F3B" w:rsidR="00BC7774" w:rsidRDefault="00327D30" w:rsidP="00BC7774">
      <w:pPr>
        <w:pStyle w:val="Otsikko2"/>
        <w:rPr>
          <w:lang w:val="fi-FI"/>
        </w:rPr>
      </w:pPr>
      <w:bookmarkStart w:id="10" w:name="_Toc80020369"/>
      <w:bookmarkStart w:id="11" w:name="_Toc83297006"/>
      <w:r>
        <w:rPr>
          <w:lang w:val="fi-FI"/>
        </w:rPr>
        <w:lastRenderedPageBreak/>
        <w:t>Seurantatietoa</w:t>
      </w:r>
      <w:r w:rsidRPr="00AB6E6A">
        <w:rPr>
          <w:lang w:val="fi-FI"/>
        </w:rPr>
        <w:t xml:space="preserve"> </w:t>
      </w:r>
      <w:r w:rsidR="00BC7774" w:rsidRPr="00AB6E6A">
        <w:rPr>
          <w:lang w:val="fi-FI"/>
        </w:rPr>
        <w:t>luonnon</w:t>
      </w:r>
      <w:r w:rsidR="00BC7774">
        <w:rPr>
          <w:lang w:val="fi-FI"/>
        </w:rPr>
        <w:t xml:space="preserve"> virkistyskäytöstä</w:t>
      </w:r>
      <w:bookmarkEnd w:id="10"/>
      <w:bookmarkEnd w:id="11"/>
      <w:r w:rsidR="00BC7774" w:rsidRPr="44997938">
        <w:rPr>
          <w:lang w:val="fi-FI"/>
        </w:rPr>
        <w:t xml:space="preserve"> </w:t>
      </w:r>
      <w:r w:rsidR="00BC7774" w:rsidRPr="009738FF">
        <w:rPr>
          <w:lang w:val="fi-FI"/>
        </w:rPr>
        <w:br/>
      </w:r>
    </w:p>
    <w:p w14:paraId="176E4B95" w14:textId="32FDEBCB" w:rsidR="00327D30" w:rsidRPr="00982E3B" w:rsidRDefault="00BE548B" w:rsidP="00327D30">
      <w:pPr>
        <w:pStyle w:val="VNLeip1kappale"/>
        <w:rPr>
          <w:lang w:eastAsia="en-US"/>
        </w:rPr>
      </w:pPr>
      <w:r w:rsidRPr="00982E3B">
        <w:rPr>
          <w:lang w:eastAsia="en-US"/>
        </w:rPr>
        <w:t>Luonnon virkistyskäytön ja luontomatkailun tietovar</w:t>
      </w:r>
      <w:r w:rsidR="00C67248">
        <w:rPr>
          <w:lang w:eastAsia="en-US"/>
        </w:rPr>
        <w:t>antoja tarkastellaan kysynnän ja tarjonnan näkökulmi</w:t>
      </w:r>
      <w:r w:rsidR="00982E3B" w:rsidRPr="00982E3B">
        <w:rPr>
          <w:lang w:eastAsia="en-US"/>
        </w:rPr>
        <w:t>sta</w:t>
      </w:r>
      <w:r w:rsidRPr="00982E3B">
        <w:rPr>
          <w:lang w:eastAsia="en-US"/>
        </w:rPr>
        <w:t xml:space="preserve">. </w:t>
      </w:r>
      <w:r w:rsidR="00982E3B" w:rsidRPr="00982E3B">
        <w:rPr>
          <w:b/>
          <w:lang w:eastAsia="en-US"/>
        </w:rPr>
        <w:t>Kysynnällä</w:t>
      </w:r>
      <w:r w:rsidR="00982E3B" w:rsidRPr="00982E3B">
        <w:rPr>
          <w:lang w:eastAsia="en-US"/>
        </w:rPr>
        <w:t xml:space="preserve"> tarkoitetaan</w:t>
      </w:r>
      <w:r w:rsidRPr="00982E3B">
        <w:rPr>
          <w:lang w:eastAsia="en-US"/>
        </w:rPr>
        <w:t xml:space="preserve"> yleisesti luonnon käyttäjän tai luontomatkailijan ympäröivässä luonnossa tai tietyssä luontokohteessa tapahtuvaa toimintaa ja tarpeiden tyydyttämistä. Seurantojen ja tilastojen näkökulmasta pääpaino on </w:t>
      </w:r>
      <w:r w:rsidR="00C67248">
        <w:rPr>
          <w:lang w:eastAsia="en-US"/>
        </w:rPr>
        <w:t>luonnon virkistys</w:t>
      </w:r>
      <w:r w:rsidRPr="00982E3B">
        <w:rPr>
          <w:lang w:eastAsia="en-US"/>
        </w:rPr>
        <w:t>käyttäjien tai luontomatkailijoiden toteutuneessa toiminnassa, ei niinkään esimerkiksi heidän tiett</w:t>
      </w:r>
      <w:r w:rsidR="00C67248">
        <w:rPr>
          <w:lang w:eastAsia="en-US"/>
        </w:rPr>
        <w:t>yjä kohteita kohtaan ilmaisemassaan</w:t>
      </w:r>
      <w:r w:rsidRPr="00982E3B">
        <w:rPr>
          <w:lang w:eastAsia="en-US"/>
        </w:rPr>
        <w:t xml:space="preserve"> kiinnostuksessa. </w:t>
      </w:r>
      <w:r w:rsidRPr="00982E3B">
        <w:rPr>
          <w:b/>
          <w:lang w:eastAsia="en-US"/>
        </w:rPr>
        <w:t>Tar</w:t>
      </w:r>
      <w:r w:rsidR="00982E3B" w:rsidRPr="00982E3B">
        <w:rPr>
          <w:b/>
          <w:lang w:eastAsia="en-US"/>
        </w:rPr>
        <w:t>jonnalla</w:t>
      </w:r>
      <w:r w:rsidR="00982E3B" w:rsidRPr="00982E3B">
        <w:rPr>
          <w:lang w:eastAsia="en-US"/>
        </w:rPr>
        <w:t xml:space="preserve"> </w:t>
      </w:r>
      <w:r w:rsidR="00982E3B">
        <w:rPr>
          <w:lang w:eastAsia="en-US"/>
        </w:rPr>
        <w:t>(</w:t>
      </w:r>
      <w:r w:rsidR="00C67248">
        <w:rPr>
          <w:lang w:eastAsia="en-US"/>
        </w:rPr>
        <w:t>luku</w:t>
      </w:r>
      <w:r w:rsidR="00982E3B">
        <w:rPr>
          <w:lang w:eastAsia="en-US"/>
        </w:rPr>
        <w:t xml:space="preserve"> 2.3.) </w:t>
      </w:r>
      <w:r w:rsidR="00982E3B" w:rsidRPr="00982E3B">
        <w:rPr>
          <w:lang w:eastAsia="en-US"/>
        </w:rPr>
        <w:t xml:space="preserve">viitataan </w:t>
      </w:r>
      <w:r w:rsidRPr="00982E3B">
        <w:rPr>
          <w:lang w:eastAsia="en-US"/>
        </w:rPr>
        <w:t xml:space="preserve">eri toimijoiden tarjoamiin virkistyskäyttöä ja luontomatkailua tukeviin toimintaympäristöihin, rakenteisiin ja palveluihin, jotka yhdessä luovat kansalaisille virkistyskäyttö- ja luontomatkailumahdollisuuksia. </w:t>
      </w:r>
    </w:p>
    <w:p w14:paraId="0C967BB7" w14:textId="77777777" w:rsidR="009F1B1D" w:rsidRPr="004B5F5D" w:rsidRDefault="009F1B1D" w:rsidP="009F1B1D">
      <w:pPr>
        <w:pStyle w:val="Numeroimatonotsikko"/>
      </w:pPr>
      <w:r w:rsidRPr="004B5F5D">
        <w:t>Ulkoilun motiivit</w:t>
      </w:r>
    </w:p>
    <w:p w14:paraId="0414D242" w14:textId="77777777" w:rsidR="009F1B1D" w:rsidRPr="004B5F5D" w:rsidRDefault="009F1B1D" w:rsidP="009F1B1D">
      <w:pPr>
        <w:rPr>
          <w:color w:val="000000" w:themeColor="text1"/>
        </w:rPr>
      </w:pPr>
    </w:p>
    <w:p w14:paraId="2DD2D8FD" w14:textId="0868D76D" w:rsidR="009F1B1D" w:rsidRPr="004B5F5D" w:rsidRDefault="00692AB1" w:rsidP="009F1B1D">
      <w:pPr>
        <w:rPr>
          <w:color w:val="000000" w:themeColor="text1"/>
        </w:rPr>
      </w:pPr>
      <w:r>
        <w:rPr>
          <w:color w:val="000000" w:themeColor="text1"/>
        </w:rPr>
        <w:t>Suomalaiset voidaan jakaa</w:t>
      </w:r>
      <w:r w:rsidR="009F1B1D" w:rsidRPr="004B5F5D">
        <w:rPr>
          <w:color w:val="000000" w:themeColor="text1"/>
        </w:rPr>
        <w:t xml:space="preserve"> viiteen ryhmään ulkoiluharrastuksen määrän, lajien ja yleisen ulkoiluaktiivisuuden perusteella (Luke, 2017). </w:t>
      </w:r>
    </w:p>
    <w:p w14:paraId="0CDB1F6E" w14:textId="77777777" w:rsidR="009F1B1D" w:rsidRPr="004B5F5D" w:rsidRDefault="009F1B1D" w:rsidP="009F1B1D">
      <w:pPr>
        <w:rPr>
          <w:color w:val="000000" w:themeColor="text1"/>
        </w:rPr>
      </w:pPr>
    </w:p>
    <w:p w14:paraId="4D51774E" w14:textId="77777777" w:rsidR="009F1B1D" w:rsidRPr="004B5F5D" w:rsidRDefault="009F1B1D" w:rsidP="009F1B1D">
      <w:pPr>
        <w:rPr>
          <w:color w:val="000000" w:themeColor="text1"/>
        </w:rPr>
      </w:pPr>
      <w:r w:rsidRPr="004B5F5D">
        <w:rPr>
          <w:color w:val="000000" w:themeColor="text1"/>
        </w:rPr>
        <w:t xml:space="preserve">Noin neljännes suomalaisista korostaa harrastusvalinnoillaan luontoa ja kosketusta luontoon. Tähän ryhmään kuuluvat ovat tyypillisesti korkeasti koulutettuja vanhempia naisia, ja he nauttivat luonnon nähtävyyksien katselemisesta ja luonnon tarkkailusta. </w:t>
      </w:r>
    </w:p>
    <w:p w14:paraId="495ADBF4" w14:textId="77777777" w:rsidR="009F1B1D" w:rsidRPr="004B5F5D" w:rsidRDefault="009F1B1D" w:rsidP="009F1B1D">
      <w:pPr>
        <w:rPr>
          <w:color w:val="365ABD" w:themeColor="text2"/>
        </w:rPr>
      </w:pPr>
    </w:p>
    <w:p w14:paraId="3DB4F9B4" w14:textId="77777777" w:rsidR="009F1B1D" w:rsidRPr="004B5F5D" w:rsidRDefault="009F1B1D" w:rsidP="009F1B1D">
      <w:pPr>
        <w:rPr>
          <w:color w:val="000000" w:themeColor="text1"/>
        </w:rPr>
      </w:pPr>
      <w:r w:rsidRPr="004B5F5D">
        <w:rPr>
          <w:color w:val="000000" w:themeColor="text1"/>
        </w:rPr>
        <w:t xml:space="preserve">Toinen neljännes suomalaisista kuuluu maaseutusuuntautuneisiin ulkoilijoihin. Ryhmään kuuluu tyypillisesti vanhempia miehiä, jotka metsästävät, kalastavat, mökkeilevät ja tekevät luonnon hoitotöitä. </w:t>
      </w:r>
    </w:p>
    <w:p w14:paraId="62DC54F7" w14:textId="77777777" w:rsidR="009F1B1D" w:rsidRPr="004B5F5D" w:rsidRDefault="009F1B1D" w:rsidP="009F1B1D">
      <w:pPr>
        <w:rPr>
          <w:color w:val="000000" w:themeColor="text1"/>
        </w:rPr>
      </w:pPr>
    </w:p>
    <w:p w14:paraId="39B47B1F" w14:textId="77777777" w:rsidR="009F1B1D" w:rsidRPr="004B5F5D" w:rsidRDefault="009F1B1D" w:rsidP="009F1B1D">
      <w:pPr>
        <w:rPr>
          <w:color w:val="000000" w:themeColor="text1"/>
        </w:rPr>
      </w:pPr>
      <w:r w:rsidRPr="004B5F5D">
        <w:rPr>
          <w:color w:val="000000" w:themeColor="text1"/>
        </w:rPr>
        <w:t xml:space="preserve">Noin neljännes suomalaisista kuuluu niin sanottuihin liikunnallisiin ulkoilijoihin, jotka harrastavat juoksulenkkeilyä, hiihtoa, ja pyöräilyä. Myös he mökkeilevät, metsästävät ja kalastavat, kuten edellinenkin ryhmä. Heihin kuuluu ulkoilijoista vajaa neljännes. </w:t>
      </w:r>
    </w:p>
    <w:p w14:paraId="5BE4239C" w14:textId="77777777" w:rsidR="009F1B1D" w:rsidRPr="004B5F5D" w:rsidRDefault="009F1B1D" w:rsidP="009F1B1D">
      <w:pPr>
        <w:rPr>
          <w:color w:val="000000" w:themeColor="text1"/>
        </w:rPr>
      </w:pPr>
    </w:p>
    <w:p w14:paraId="5A36FF39" w14:textId="77777777" w:rsidR="009F1B1D" w:rsidRPr="004B5F5D" w:rsidRDefault="009F1B1D" w:rsidP="009F1B1D">
      <w:pPr>
        <w:rPr>
          <w:color w:val="000000" w:themeColor="text1"/>
        </w:rPr>
      </w:pPr>
      <w:r w:rsidRPr="004B5F5D">
        <w:rPr>
          <w:color w:val="000000" w:themeColor="text1"/>
        </w:rPr>
        <w:t xml:space="preserve">Viidennes ulkoilijoista ulkoilee pääosin perheen kanssa. Lasten kanssa ulkoilu muodostuu leikkimisestä, lenkkeilystä, mökkeilystä ja luonnosta nauttimisesta.  </w:t>
      </w:r>
    </w:p>
    <w:p w14:paraId="0AEA0899" w14:textId="77777777" w:rsidR="009F1B1D" w:rsidRPr="004B5F5D" w:rsidRDefault="009F1B1D" w:rsidP="009F1B1D">
      <w:pPr>
        <w:rPr>
          <w:color w:val="000000" w:themeColor="text1"/>
        </w:rPr>
      </w:pPr>
    </w:p>
    <w:p w14:paraId="29FCB34D" w14:textId="63F5F5EE" w:rsidR="009F1B1D" w:rsidRPr="0082642B" w:rsidRDefault="009F1B1D" w:rsidP="0082642B">
      <w:pPr>
        <w:rPr>
          <w:color w:val="000000" w:themeColor="text1"/>
        </w:rPr>
      </w:pPr>
      <w:r w:rsidRPr="004B5F5D">
        <w:rPr>
          <w:color w:val="000000" w:themeColor="text1"/>
        </w:rPr>
        <w:t>Viimeisen ryhmän (noin viidennes) muodostaa passiiviset ulkoilijat, joilla on vähän ulkoiluharrastuksia ja he ulkoilevat harvoin. Heitä on kaikissa ikäryhmissä, ja he koostuvat yhtä lailla miehistä ja naisista.</w:t>
      </w:r>
      <w:r w:rsidR="0082642B">
        <w:rPr>
          <w:color w:val="000000" w:themeColor="text1"/>
        </w:rPr>
        <w:br/>
      </w:r>
      <w:r w:rsidR="0082642B">
        <w:rPr>
          <w:color w:val="000000" w:themeColor="text1"/>
        </w:rPr>
        <w:br/>
      </w:r>
      <w:r w:rsidR="0082642B" w:rsidRPr="0082642B">
        <w:rPr>
          <w:rFonts w:ascii="Arial Narrow" w:eastAsiaTheme="majorEastAsia" w:hAnsi="Arial Narrow" w:cstheme="majorHAnsi"/>
          <w:color w:val="000000" w:themeColor="text1"/>
          <w:spacing w:val="5"/>
          <w:kern w:val="28"/>
          <w:position w:val="6"/>
          <w:sz w:val="16"/>
          <w:szCs w:val="16"/>
          <w:lang w:eastAsia="en-US"/>
        </w:rPr>
        <w:t>https://www.luke.fi/tietoa-luonnonvaroista/virkistyskaytto/</w:t>
      </w:r>
      <w:r w:rsidR="009440B1">
        <w:rPr>
          <w:rFonts w:ascii="Arial Narrow" w:eastAsiaTheme="majorEastAsia" w:hAnsi="Arial Narrow" w:cstheme="majorHAnsi"/>
          <w:b/>
          <w:color w:val="365ABD" w:themeColor="text2"/>
          <w:spacing w:val="5"/>
          <w:kern w:val="28"/>
          <w:position w:val="6"/>
          <w:sz w:val="26"/>
          <w:szCs w:val="52"/>
          <w:lang w:eastAsia="en-US"/>
        </w:rPr>
        <w:br/>
      </w:r>
      <w:r w:rsidR="0082642B">
        <w:rPr>
          <w:rFonts w:ascii="Arial Narrow" w:eastAsiaTheme="majorEastAsia" w:hAnsi="Arial Narrow" w:cstheme="majorHAnsi"/>
          <w:b/>
          <w:color w:val="365ABD" w:themeColor="text2"/>
          <w:spacing w:val="5"/>
          <w:kern w:val="28"/>
          <w:position w:val="6"/>
          <w:sz w:val="26"/>
          <w:szCs w:val="52"/>
          <w:lang w:eastAsia="en-US"/>
        </w:rPr>
        <w:br/>
      </w:r>
      <w:r w:rsidR="0004676F">
        <w:rPr>
          <w:rFonts w:ascii="Arial Narrow" w:eastAsiaTheme="majorEastAsia" w:hAnsi="Arial Narrow" w:cstheme="majorHAnsi"/>
          <w:b/>
          <w:color w:val="365ABD" w:themeColor="text2"/>
          <w:spacing w:val="5"/>
          <w:kern w:val="28"/>
          <w:position w:val="6"/>
          <w:sz w:val="26"/>
          <w:szCs w:val="52"/>
          <w:lang w:eastAsia="en-US"/>
        </w:rPr>
        <w:t xml:space="preserve">Virkistyskäytön </w:t>
      </w:r>
      <w:r w:rsidRPr="009F1B1D">
        <w:rPr>
          <w:rFonts w:ascii="Arial Narrow" w:eastAsiaTheme="majorEastAsia" w:hAnsi="Arial Narrow" w:cstheme="majorHAnsi"/>
          <w:b/>
          <w:color w:val="365ABD" w:themeColor="text2"/>
          <w:spacing w:val="5"/>
          <w:kern w:val="28"/>
          <w:position w:val="6"/>
          <w:sz w:val="26"/>
          <w:szCs w:val="52"/>
          <w:lang w:eastAsia="en-US"/>
        </w:rPr>
        <w:t>muodot ja suosio</w:t>
      </w:r>
    </w:p>
    <w:p w14:paraId="04A5C5DD" w14:textId="4B1C5269" w:rsidR="00BC7774" w:rsidRDefault="00BC7774" w:rsidP="00BC7774">
      <w:pPr>
        <w:pStyle w:val="VNLeip1kappale"/>
        <w:rPr>
          <w:lang w:eastAsia="en-US"/>
        </w:rPr>
      </w:pPr>
      <w:r w:rsidRPr="44997938">
        <w:rPr>
          <w:lang w:eastAsia="en-US"/>
        </w:rPr>
        <w:t xml:space="preserve">Tuoreimman </w:t>
      </w:r>
      <w:r w:rsidRPr="0050313F">
        <w:rPr>
          <w:i/>
          <w:lang w:eastAsia="en-US"/>
        </w:rPr>
        <w:t>Luonnon virkistyskäytön valtakunnall</w:t>
      </w:r>
      <w:r w:rsidR="00C67248">
        <w:rPr>
          <w:i/>
          <w:lang w:eastAsia="en-US"/>
        </w:rPr>
        <w:t>is</w:t>
      </w:r>
      <w:r>
        <w:rPr>
          <w:i/>
          <w:lang w:eastAsia="en-US"/>
        </w:rPr>
        <w:t>en inventoinnin</w:t>
      </w:r>
      <w:r w:rsidRPr="44997938">
        <w:rPr>
          <w:lang w:eastAsia="en-US"/>
        </w:rPr>
        <w:t xml:space="preserve"> </w:t>
      </w:r>
      <w:r w:rsidRPr="0050313F">
        <w:rPr>
          <w:i/>
          <w:lang w:eastAsia="en-US"/>
        </w:rPr>
        <w:t>(LVVI3</w:t>
      </w:r>
      <w:r w:rsidR="006C26C9">
        <w:rPr>
          <w:i/>
          <w:lang w:eastAsia="en-US"/>
        </w:rPr>
        <w:t>, 2020-2021</w:t>
      </w:r>
      <w:r w:rsidRPr="0050313F">
        <w:rPr>
          <w:i/>
          <w:lang w:eastAsia="en-US"/>
        </w:rPr>
        <w:t>)</w:t>
      </w:r>
      <w:r w:rsidRPr="44997938">
        <w:rPr>
          <w:lang w:eastAsia="en-US"/>
        </w:rPr>
        <w:t xml:space="preserve"> mukaan virkistyskäyt</w:t>
      </w:r>
      <w:r w:rsidR="0076045C">
        <w:rPr>
          <w:lang w:eastAsia="en-US"/>
        </w:rPr>
        <w:t>ön suosio on säilyttänyt asemansa</w:t>
      </w:r>
      <w:r w:rsidRPr="44997938">
        <w:rPr>
          <w:lang w:eastAsia="en-US"/>
        </w:rPr>
        <w:t xml:space="preserve"> Suomessa. Luonnonvarakeskus on kerännyt </w:t>
      </w:r>
      <w:r w:rsidR="0076045C" w:rsidRPr="0076045C">
        <w:rPr>
          <w:lang w:eastAsia="en-US"/>
        </w:rPr>
        <w:t xml:space="preserve">kymmenen vuoden välein </w:t>
      </w:r>
      <w:r w:rsidRPr="44997938">
        <w:rPr>
          <w:lang w:eastAsia="en-US"/>
        </w:rPr>
        <w:t xml:space="preserve">- nyt kolmatta kertaa - tietoa suomalaisten ulkoilusta, lähivirkistyksestä ja kotimaisen luontomatkailun kysynnästä. Tietoa on kerätty lähes 90 eri ulkoiluharrastukseen osallistumisesta sekä ulkoilukerroista. </w:t>
      </w:r>
      <w:r w:rsidRPr="44997938">
        <w:rPr>
          <w:lang w:eastAsia="en-US"/>
        </w:rPr>
        <w:lastRenderedPageBreak/>
        <w:t>Tästä on muodostunut arvokas perusaineisto ulkoilun tilast</w:t>
      </w:r>
      <w:r w:rsidR="001751EF">
        <w:rPr>
          <w:lang w:eastAsia="en-US"/>
        </w:rPr>
        <w:t xml:space="preserve">oinnille. Se </w:t>
      </w:r>
      <w:r w:rsidR="00C67248">
        <w:rPr>
          <w:lang w:eastAsia="en-US"/>
        </w:rPr>
        <w:t xml:space="preserve">antaa </w:t>
      </w:r>
      <w:r w:rsidRPr="44997938">
        <w:rPr>
          <w:lang w:eastAsia="en-US"/>
        </w:rPr>
        <w:t>seurantatietoa myös ulkoilun muutoksista.</w:t>
      </w:r>
      <w:r w:rsidRPr="00D74E34">
        <w:rPr>
          <w:lang w:eastAsia="en-US"/>
        </w:rPr>
        <w:t xml:space="preserve"> </w:t>
      </w:r>
      <w:r w:rsidR="004154C4" w:rsidRPr="00D74E34">
        <w:t xml:space="preserve">Metsähallituksen kävijäseuranta antaa </w:t>
      </w:r>
      <w:r w:rsidR="00C67248">
        <w:t xml:space="preserve">puolestaan </w:t>
      </w:r>
      <w:r w:rsidR="004154C4" w:rsidRPr="00D74E34">
        <w:t xml:space="preserve">tarkempaa </w:t>
      </w:r>
      <w:r w:rsidR="00C67248">
        <w:t>seuranta</w:t>
      </w:r>
      <w:r w:rsidR="004154C4" w:rsidRPr="00D74E34">
        <w:t>tietoa valtion alueiden (</w:t>
      </w:r>
      <w:r w:rsidR="00AB6E6A" w:rsidRPr="00D74E34">
        <w:t xml:space="preserve">mm. </w:t>
      </w:r>
      <w:r w:rsidR="004154C4" w:rsidRPr="00D74E34">
        <w:t>kansallispuistojen ja retkeilyalueiden) kysynnästä ja sen muutoksista.</w:t>
      </w:r>
    </w:p>
    <w:p w14:paraId="66A45160" w14:textId="0807B527" w:rsidR="00BC7774" w:rsidRDefault="00C67248" w:rsidP="00BC7774">
      <w:pPr>
        <w:pStyle w:val="VNLeip1kappale"/>
        <w:rPr>
          <w:lang w:eastAsia="en-US"/>
        </w:rPr>
      </w:pPr>
      <w:r>
        <w:rPr>
          <w:lang w:eastAsia="en-US"/>
        </w:rPr>
        <w:t>LVVI3 -</w:t>
      </w:r>
      <w:r w:rsidR="00BC7774" w:rsidRPr="44997938">
        <w:rPr>
          <w:lang w:eastAsia="en-US"/>
        </w:rPr>
        <w:t xml:space="preserve">tutkimuksen mukaan aikuisväestöstä 96% ulkoilee, keskimäärin 170 kertaa vuodessa. Koko väestö ulkoilee tämän myötä yhteensä noin 850 miljoonaa kertaa vuodessa. </w:t>
      </w:r>
    </w:p>
    <w:p w14:paraId="587D1858" w14:textId="38A62DA6" w:rsidR="00BC7774" w:rsidRDefault="00BC7774" w:rsidP="00BC7774">
      <w:pPr>
        <w:pStyle w:val="VNLeip1kappale"/>
        <w:rPr>
          <w:lang w:eastAsia="en-US"/>
        </w:rPr>
      </w:pPr>
      <w:r w:rsidRPr="44997938">
        <w:rPr>
          <w:lang w:eastAsia="en-US"/>
        </w:rPr>
        <w:t>Eniten ulk</w:t>
      </w:r>
      <w:r w:rsidR="00C541C8">
        <w:rPr>
          <w:lang w:eastAsia="en-US"/>
        </w:rPr>
        <w:t xml:space="preserve">oiluun osallistuvia </w:t>
      </w:r>
      <w:r w:rsidR="00284BA9">
        <w:rPr>
          <w:lang w:eastAsia="en-US"/>
        </w:rPr>
        <w:t xml:space="preserve">Suomessa </w:t>
      </w:r>
      <w:r w:rsidR="001751EF">
        <w:rPr>
          <w:lang w:eastAsia="en-US"/>
        </w:rPr>
        <w:t>on alle 45-</w:t>
      </w:r>
      <w:r w:rsidRPr="44997938">
        <w:rPr>
          <w:lang w:eastAsia="en-US"/>
        </w:rPr>
        <w:t>vuotiaissa. 20 vuodessa on tapahtunu</w:t>
      </w:r>
      <w:r w:rsidR="001751EF">
        <w:rPr>
          <w:lang w:eastAsia="en-US"/>
        </w:rPr>
        <w:t>t muutosta: yhä useampi yli 64-</w:t>
      </w:r>
      <w:r w:rsidRPr="44997938">
        <w:rPr>
          <w:lang w:eastAsia="en-US"/>
        </w:rPr>
        <w:t>vuotias ulkoilee nyt. Naiset ovat miehiä aktiivisempia liikkumaan luonnossa. Lähivirkistyskerroista yli 60% suuntautuu kuntien omistamille alueille, tyypillisesti kodin lähiympäristöön.</w:t>
      </w:r>
      <w:r w:rsidR="00A1227B">
        <w:rPr>
          <w:lang w:eastAsia="en-US"/>
        </w:rPr>
        <w:t xml:space="preserve"> </w:t>
      </w:r>
      <w:r w:rsidRPr="44997938">
        <w:rPr>
          <w:lang w:eastAsia="en-US"/>
        </w:rPr>
        <w:t>Lähes puolet (46%) suomalaisista ilmoittaa tehneensä useamman päivän mittaisen luontomatkan kotimaassa</w:t>
      </w:r>
      <w:r w:rsidR="00284BA9">
        <w:rPr>
          <w:lang w:eastAsia="en-US"/>
        </w:rPr>
        <w:t xml:space="preserve"> </w:t>
      </w:r>
      <w:proofErr w:type="spellStart"/>
      <w:r w:rsidR="00284BA9">
        <w:rPr>
          <w:lang w:eastAsia="en-US"/>
        </w:rPr>
        <w:t>viimeeksi</w:t>
      </w:r>
      <w:proofErr w:type="spellEnd"/>
      <w:r w:rsidR="00284BA9">
        <w:rPr>
          <w:lang w:eastAsia="en-US"/>
        </w:rPr>
        <w:t xml:space="preserve"> </w:t>
      </w:r>
      <w:proofErr w:type="spellStart"/>
      <w:r w:rsidR="00284BA9">
        <w:rPr>
          <w:lang w:eastAsia="en-US"/>
        </w:rPr>
        <w:t>kulueen</w:t>
      </w:r>
      <w:proofErr w:type="spellEnd"/>
      <w:r w:rsidR="00284BA9">
        <w:rPr>
          <w:lang w:eastAsia="en-US"/>
        </w:rPr>
        <w:t xml:space="preserve"> vuoden aikana</w:t>
      </w:r>
      <w:r w:rsidRPr="44997938">
        <w:rPr>
          <w:lang w:eastAsia="en-US"/>
        </w:rPr>
        <w:t>.</w:t>
      </w:r>
    </w:p>
    <w:p w14:paraId="442B4C24" w14:textId="399EC81E" w:rsidR="00B764C3" w:rsidRPr="00D953D6" w:rsidRDefault="00D953D6" w:rsidP="00B764C3">
      <w:pPr>
        <w:pStyle w:val="VNLeip1kappale"/>
        <w:rPr>
          <w:i/>
          <w:lang w:eastAsia="en-US"/>
        </w:rPr>
      </w:pPr>
      <w:r w:rsidRPr="00D953D6">
        <w:rPr>
          <w:i/>
          <w:lang w:eastAsia="en-US"/>
        </w:rPr>
        <w:t xml:space="preserve">Taulukko X. </w:t>
      </w:r>
      <w:r>
        <w:rPr>
          <w:i/>
          <w:lang w:eastAsia="en-US"/>
        </w:rPr>
        <w:t>LVVI3:</w:t>
      </w:r>
      <w:r w:rsidR="00B764C3" w:rsidRPr="00D953D6">
        <w:rPr>
          <w:i/>
          <w:lang w:eastAsia="en-US"/>
        </w:rPr>
        <w:t xml:space="preserve"> tulosten tarkastelua harrastajamäärien näkökulmasta</w:t>
      </w:r>
      <w:r>
        <w:rPr>
          <w:i/>
          <w:lang w:eastAsia="en-US"/>
        </w:rPr>
        <w:t>.</w:t>
      </w:r>
      <w:r w:rsidR="00B764C3" w:rsidRPr="00932227">
        <w:rPr>
          <w:b/>
          <w:lang w:eastAsia="en-US"/>
        </w:rPr>
        <w:t xml:space="preserve">  </w:t>
      </w:r>
      <w:r w:rsidR="00B764C3" w:rsidRPr="00932227">
        <w:rPr>
          <w:b/>
          <w:lang w:eastAsia="en-US"/>
        </w:rPr>
        <w:br/>
      </w:r>
      <w:r w:rsidR="00B764C3" w:rsidRPr="00D953D6">
        <w:rPr>
          <w:i/>
          <w:lang w:eastAsia="en-US"/>
        </w:rPr>
        <w:t>Ulkoiluun osallistuva</w:t>
      </w:r>
      <w:r>
        <w:rPr>
          <w:i/>
          <w:lang w:eastAsia="en-US"/>
        </w:rPr>
        <w:t xml:space="preserve"> 15-80v. väestö 4,1 miljoonaa.</w:t>
      </w:r>
      <w:r w:rsidRPr="00D953D6">
        <w:rPr>
          <w:i/>
          <w:lang w:eastAsia="en-US"/>
        </w:rPr>
        <w:t xml:space="preserve"> </w:t>
      </w:r>
      <w:r>
        <w:rPr>
          <w:i/>
          <w:lang w:eastAsia="en-US"/>
        </w:rPr>
        <w:t xml:space="preserve">   </w:t>
      </w:r>
      <w:r w:rsidR="00B764C3" w:rsidRPr="00D953D6">
        <w:rPr>
          <w:i/>
          <w:lang w:eastAsia="en-US"/>
        </w:rPr>
        <w:t>* = mittaus puuttuu</w:t>
      </w:r>
    </w:p>
    <w:p w14:paraId="44F65475" w14:textId="36FA6528" w:rsidR="00D43510" w:rsidRPr="00932227" w:rsidRDefault="001751EF" w:rsidP="00B764C3">
      <w:pPr>
        <w:pStyle w:val="VNLeip1kappale"/>
        <w:rPr>
          <w:b/>
          <w:lang w:eastAsia="en-US"/>
        </w:rPr>
      </w:pPr>
      <w:r w:rsidRPr="001751EF">
        <w:lastRenderedPageBreak/>
        <w:drawing>
          <wp:inline distT="0" distB="0" distL="0" distR="0" wp14:anchorId="0EB4DD33" wp14:editId="735D6C11">
            <wp:extent cx="4895850" cy="873326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8733260"/>
                    </a:xfrm>
                    <a:prstGeom prst="rect">
                      <a:avLst/>
                    </a:prstGeom>
                    <a:noFill/>
                    <a:ln>
                      <a:noFill/>
                    </a:ln>
                  </pic:spPr>
                </pic:pic>
              </a:graphicData>
            </a:graphic>
          </wp:inline>
        </w:drawing>
      </w:r>
    </w:p>
    <w:p w14:paraId="09F48AF3" w14:textId="6B27A07A" w:rsidR="00D74E34" w:rsidRPr="001E3221" w:rsidRDefault="00C65C37" w:rsidP="007500DC">
      <w:pPr>
        <w:pStyle w:val="Numeroimatonotsikko"/>
        <w:rPr>
          <w:lang w:eastAsia="en-US"/>
        </w:rPr>
      </w:pPr>
      <w:r w:rsidRPr="001E3221">
        <w:rPr>
          <w:lang w:eastAsia="en-US"/>
        </w:rPr>
        <w:lastRenderedPageBreak/>
        <w:t>I</w:t>
      </w:r>
      <w:r w:rsidR="009F1B1D" w:rsidRPr="001E3221">
        <w:rPr>
          <w:lang w:eastAsia="en-US"/>
        </w:rPr>
        <w:t>än, asuinpaikan ja</w:t>
      </w:r>
      <w:r w:rsidRPr="001E3221">
        <w:rPr>
          <w:lang w:eastAsia="en-US"/>
        </w:rPr>
        <w:t xml:space="preserve"> koulutustaustan vaikutus</w:t>
      </w:r>
      <w:r w:rsidR="009F1B1D" w:rsidRPr="001E3221">
        <w:rPr>
          <w:lang w:eastAsia="en-US"/>
        </w:rPr>
        <w:t xml:space="preserve"> </w:t>
      </w:r>
      <w:r w:rsidR="00793238" w:rsidRPr="001E3221">
        <w:rPr>
          <w:lang w:eastAsia="en-US"/>
        </w:rPr>
        <w:t>virkistyskäyttöön</w:t>
      </w:r>
    </w:p>
    <w:p w14:paraId="1770DDF1" w14:textId="467847AD" w:rsidR="00D74E34" w:rsidRPr="001751EF" w:rsidRDefault="00D74E34" w:rsidP="00D74E34">
      <w:pPr>
        <w:pStyle w:val="VNLeip1kappale"/>
        <w:rPr>
          <w:lang w:eastAsia="en-US"/>
        </w:rPr>
      </w:pPr>
      <w:r w:rsidRPr="00273CC7">
        <w:rPr>
          <w:color w:val="000000" w:themeColor="text1"/>
          <w:lang w:eastAsia="en-US"/>
        </w:rPr>
        <w:t xml:space="preserve">Luonnonvarakeskus on vuosina 2020-2021 selvittänyt osana LVVI3 -tutkimusta lapsien ja nuorten ulkoilua. </w:t>
      </w:r>
      <w:r w:rsidR="001751EF" w:rsidRPr="0033295B">
        <w:rPr>
          <w:lang w:eastAsia="en-US"/>
        </w:rPr>
        <w:t>Muun muassa ikä, asuinpaikka ja koulutustausta vaikuttavat siihen, kuinka t</w:t>
      </w:r>
      <w:r w:rsidR="001751EF">
        <w:rPr>
          <w:lang w:eastAsia="en-US"/>
        </w:rPr>
        <w:t xml:space="preserve">odennäköisesti luonnossa virkistäydytään. </w:t>
      </w:r>
      <w:r w:rsidR="001751EF">
        <w:rPr>
          <w:lang w:eastAsia="en-US"/>
        </w:rPr>
        <w:br/>
      </w:r>
      <w:r w:rsidR="001751EF">
        <w:rPr>
          <w:lang w:eastAsia="en-US"/>
        </w:rPr>
        <w:br/>
      </w:r>
      <w:r w:rsidRPr="00273CC7">
        <w:rPr>
          <w:color w:val="000000" w:themeColor="text1"/>
          <w:lang w:eastAsia="en-US"/>
        </w:rPr>
        <w:t>Lasten (0-14v) tärkeimpänä ulkoiluseurana ovat huoltajat. Suurin osa lapsista ulkoilee päivittäin. Heidän tärkeimpiä ulkoiluympäristöjä ovat lähimetsät, leikkipuistot ja pihat. Heidän vanhempiensa mielestä luonnossa liikkuminen ja oleskelu ovat tärkeitä lapsen elämässä. Enemmistö vanhemmista kokee, että ulkoiluun sopivia alueita on kodin lähellä riittävästi. Asuinpaikan valintaan vaikuttaa usein luontoon pääsyn helppous.</w:t>
      </w:r>
      <w:r>
        <w:br/>
      </w:r>
      <w:r>
        <w:br/>
      </w:r>
      <w:r w:rsidRPr="00273CC7">
        <w:rPr>
          <w:color w:val="000000" w:themeColor="text1"/>
          <w:lang w:eastAsia="en-US"/>
        </w:rPr>
        <w:t>Nuorten (15-17v) tärkeimpinä ulkoiluympäristöinä ovat kävely- ja pyöräreitit, kadut ja lähimetsät. Nuorille tärkeimpiä syitä olla luonnossa ovat kuntoilu ja fyysinen aktiivisuus, mahdollisuus omaan rauhaan ja ajanvietto ystävien kanssa.</w:t>
      </w:r>
    </w:p>
    <w:p w14:paraId="5D043702" w14:textId="138D91A4" w:rsidR="009222EC" w:rsidRDefault="00D74E34" w:rsidP="00D74E34">
      <w:pPr>
        <w:pStyle w:val="VNLeip1kappale"/>
        <w:rPr>
          <w:color w:val="365ABD" w:themeColor="text2"/>
          <w:lang w:eastAsia="en-US"/>
        </w:rPr>
      </w:pPr>
      <w:r w:rsidRPr="004B5F5D">
        <w:rPr>
          <w:color w:val="000000" w:themeColor="text1"/>
          <w:lang w:eastAsia="en-US"/>
        </w:rPr>
        <w:t>Aiemman</w:t>
      </w:r>
      <w:r w:rsidR="001751EF">
        <w:rPr>
          <w:color w:val="000000" w:themeColor="text1"/>
          <w:lang w:eastAsia="en-US"/>
        </w:rPr>
        <w:t xml:space="preserve"> vuonna 2010 toteutetun</w:t>
      </w:r>
      <w:r w:rsidRPr="004B5F5D">
        <w:rPr>
          <w:color w:val="000000" w:themeColor="text1"/>
          <w:lang w:eastAsia="en-US"/>
        </w:rPr>
        <w:t xml:space="preserve"> LVVI2 –tutkimuksen mukaan vanhemmissa ikäryhmissä erityisesti yksin asuvat ihmiset erottuvat vähän ulkoilevana ryhmänä. Korkeasti koulutetuista suurempi osuus osallistuu luonnossa liikkumiseen kuin vähemmän koulutetuista. Myös työllisyys vaikuttaa luonnossa liikkumiseen: työttömien joukossa osallistumisosuus luonnossa liikkumiseen on pienempi verrattuna työssäkäyviin. Lähiulkoilua harrastavat useimmiten ikääntyvät ja maaseudulla asuvat. Eniten lähiulkoilukertoja vuodessa on maaseudulla asuvilla, nuoriin keski-ikäisiin kuu</w:t>
      </w:r>
      <w:r w:rsidR="00284BA9">
        <w:rPr>
          <w:color w:val="000000" w:themeColor="text1"/>
          <w:lang w:eastAsia="en-US"/>
        </w:rPr>
        <w:t xml:space="preserve">luvilla naisilla. Luontomatkoja tehdään </w:t>
      </w:r>
      <w:proofErr w:type="gramStart"/>
      <w:r w:rsidR="00284BA9">
        <w:rPr>
          <w:color w:val="000000" w:themeColor="text1"/>
          <w:lang w:eastAsia="en-US"/>
        </w:rPr>
        <w:t xml:space="preserve">eniten  </w:t>
      </w:r>
      <w:r w:rsidRPr="004B5F5D">
        <w:rPr>
          <w:color w:val="000000" w:themeColor="text1"/>
          <w:lang w:eastAsia="en-US"/>
        </w:rPr>
        <w:t>nuorten</w:t>
      </w:r>
      <w:proofErr w:type="gramEnd"/>
      <w:r w:rsidRPr="004B5F5D">
        <w:rPr>
          <w:color w:val="000000" w:themeColor="text1"/>
          <w:lang w:eastAsia="en-US"/>
        </w:rPr>
        <w:t xml:space="preserve"> keski-ikäisten, korkeasti koulutettujen ja suurissa </w:t>
      </w:r>
      <w:r w:rsidR="00284BA9">
        <w:rPr>
          <w:color w:val="000000" w:themeColor="text1"/>
          <w:lang w:eastAsia="en-US"/>
        </w:rPr>
        <w:t>kaupungeissa asuvien toimesta.</w:t>
      </w:r>
      <w:r w:rsidRPr="004B5F5D">
        <w:rPr>
          <w:color w:val="000000" w:themeColor="text1"/>
          <w:lang w:eastAsia="en-US"/>
        </w:rPr>
        <w:t xml:space="preserve"> (Sievänen ja Neuvonen 2011).</w:t>
      </w:r>
      <w:r w:rsidRPr="004B5F5D">
        <w:rPr>
          <w:color w:val="000000" w:themeColor="text1"/>
          <w:lang w:eastAsia="en-US"/>
        </w:rPr>
        <w:tab/>
      </w:r>
      <w:r w:rsidRPr="004B5F5D">
        <w:rPr>
          <w:color w:val="365ABD" w:themeColor="text2"/>
          <w:lang w:eastAsia="en-US"/>
        </w:rPr>
        <w:t xml:space="preserve"> </w:t>
      </w:r>
    </w:p>
    <w:p w14:paraId="3ADF949E" w14:textId="77777777" w:rsidR="00B37F49" w:rsidRDefault="00B37F49" w:rsidP="00B37F49">
      <w:pPr>
        <w:pStyle w:val="VNLeip1kappale"/>
        <w:rPr>
          <w:lang w:eastAsia="en-US"/>
        </w:rPr>
      </w:pPr>
      <w:r w:rsidRPr="005724D5">
        <w:rPr>
          <w:rStyle w:val="Korostus"/>
          <w:rFonts w:cs="Arial"/>
          <w:i w:val="0"/>
          <w:color w:val="333333"/>
          <w:shd w:val="clear" w:color="auto" w:fill="FFFFFF"/>
        </w:rPr>
        <w:t xml:space="preserve">Luonnonvarakeskuksen yhteistyössä Terveyden ja hyvinvoinnin laitoksen kanssa vuosina 2016–2018 toteuttama </w:t>
      </w:r>
      <w:proofErr w:type="spellStart"/>
      <w:r w:rsidRPr="005724D5">
        <w:rPr>
          <w:lang w:eastAsia="en-US"/>
        </w:rPr>
        <w:t>NatureMove</w:t>
      </w:r>
      <w:proofErr w:type="spellEnd"/>
      <w:r w:rsidRPr="005724D5">
        <w:rPr>
          <w:lang w:eastAsia="en-US"/>
        </w:rPr>
        <w:t xml:space="preserve"> -hanke (2016-2018) selvitti viherympäristöjä liikunta-aktiivisuuden edistäjinä </w:t>
      </w:r>
      <w:r w:rsidRPr="005724D5">
        <w:rPr>
          <w:color w:val="000000" w:themeColor="text1"/>
          <w:lang w:eastAsia="en-US"/>
        </w:rPr>
        <w:t>Suomessa</w:t>
      </w:r>
      <w:r w:rsidRPr="005724D5">
        <w:rPr>
          <w:i/>
          <w:lang w:eastAsia="en-US"/>
        </w:rPr>
        <w:t xml:space="preserve">. </w:t>
      </w:r>
      <w:r w:rsidRPr="005724D5">
        <w:rPr>
          <w:lang w:eastAsia="en-US"/>
        </w:rPr>
        <w:t>Se toi esiin</w:t>
      </w:r>
      <w:r w:rsidRPr="005724D5">
        <w:rPr>
          <w:i/>
          <w:lang w:eastAsia="en-US"/>
        </w:rPr>
        <w:t xml:space="preserve">, </w:t>
      </w:r>
      <w:r>
        <w:rPr>
          <w:lang w:eastAsia="en-US"/>
        </w:rPr>
        <w:t>että luontoliikuntaa lisäävä tekijä on</w:t>
      </w:r>
      <w:r w:rsidRPr="44997938">
        <w:rPr>
          <w:lang w:eastAsia="en-US"/>
        </w:rPr>
        <w:t xml:space="preserve"> lyhyt etäisyys vähintää</w:t>
      </w:r>
      <w:r>
        <w:rPr>
          <w:lang w:eastAsia="en-US"/>
        </w:rPr>
        <w:t xml:space="preserve">n keskikokoiseen viheralueeseen. </w:t>
      </w:r>
      <w:r w:rsidRPr="44997938">
        <w:rPr>
          <w:lang w:eastAsia="en-US"/>
        </w:rPr>
        <w:t xml:space="preserve">90% </w:t>
      </w:r>
      <w:r>
        <w:rPr>
          <w:lang w:eastAsia="en-US"/>
        </w:rPr>
        <w:t xml:space="preserve">tutkimukseen </w:t>
      </w:r>
      <w:r w:rsidRPr="44997938">
        <w:rPr>
          <w:lang w:eastAsia="en-US"/>
        </w:rPr>
        <w:t xml:space="preserve">osallistuneista koki lähivirkistysalueen arvokkaaksi. </w:t>
      </w:r>
      <w:r>
        <w:rPr>
          <w:lang w:eastAsia="en-US"/>
        </w:rPr>
        <w:br/>
      </w:r>
      <w:r>
        <w:rPr>
          <w:lang w:eastAsia="en-US"/>
        </w:rPr>
        <w:br/>
      </w:r>
      <w:r w:rsidRPr="44997938">
        <w:rPr>
          <w:lang w:eastAsia="en-US"/>
        </w:rPr>
        <w:t xml:space="preserve">Luonto </w:t>
      </w:r>
      <w:r>
        <w:rPr>
          <w:lang w:eastAsia="en-US"/>
        </w:rPr>
        <w:t xml:space="preserve">myös </w:t>
      </w:r>
      <w:r w:rsidRPr="44997938">
        <w:rPr>
          <w:lang w:eastAsia="en-US"/>
        </w:rPr>
        <w:t xml:space="preserve">liikuttaa: 36% vapaa-ajan fyysisestä aktiivisuudesta tapahtuu luonnossa. </w:t>
      </w:r>
      <w:r>
        <w:rPr>
          <w:lang w:eastAsia="en-US"/>
        </w:rPr>
        <w:t>Erityisesti l</w:t>
      </w:r>
      <w:r w:rsidRPr="44997938">
        <w:rPr>
          <w:lang w:eastAsia="en-US"/>
        </w:rPr>
        <w:t xml:space="preserve">aajoilta </w:t>
      </w:r>
      <w:r>
        <w:rPr>
          <w:lang w:eastAsia="en-US"/>
        </w:rPr>
        <w:t>luonto</w:t>
      </w:r>
      <w:r w:rsidRPr="44997938">
        <w:rPr>
          <w:lang w:eastAsia="en-US"/>
        </w:rPr>
        <w:t>alueilta löytyy asukkaiden arvostamia laatutekijöitä: hyvät polut ja reitit, kauniita maisemia, metsän tuntua, hiljaisuutta.</w:t>
      </w:r>
      <w:r w:rsidRPr="0065647A">
        <w:rPr>
          <w:lang w:eastAsia="en-US"/>
        </w:rPr>
        <w:t xml:space="preserve"> </w:t>
      </w:r>
    </w:p>
    <w:p w14:paraId="082156AA" w14:textId="43C4D7EB" w:rsidR="00B37F49" w:rsidRPr="004E3BF6" w:rsidRDefault="001751EF" w:rsidP="00D74E34">
      <w:pPr>
        <w:pStyle w:val="VNLeip1kappale"/>
        <w:rPr>
          <w:lang w:eastAsia="en-US"/>
        </w:rPr>
      </w:pPr>
      <w:r>
        <w:rPr>
          <w:lang w:eastAsia="en-US"/>
        </w:rPr>
        <w:t xml:space="preserve">Suomalaisista kaupungeista esimerkiksi </w:t>
      </w:r>
      <w:r w:rsidR="00B37F49">
        <w:rPr>
          <w:lang w:eastAsia="en-US"/>
        </w:rPr>
        <w:t xml:space="preserve">Jyväskylässä on kerätty (2019) laadukasta tietoa kaupungin ulkoilualueiden käytöstä ja toisaalta tarjonnan vaikutuksesta. Suurin osa jyväskyläläisistä ulkoilee viikoittain kaupungin metsissä, vuoden ympäri. Erityisen tärkeäksi koetut metsät löytyivät kodin läheltä ja niille siirrytään useimmiten kävellen. Virkistysmetsissä kuntoillaan ja </w:t>
      </w:r>
      <w:r w:rsidR="004E3BF6">
        <w:rPr>
          <w:lang w:eastAsia="en-US"/>
        </w:rPr>
        <w:t xml:space="preserve">rentoudutaan luonnon parissa.  </w:t>
      </w:r>
    </w:p>
    <w:p w14:paraId="0EEA20B9" w14:textId="21D3806C" w:rsidR="00E35C0C" w:rsidRDefault="009222EC" w:rsidP="00E35C0C">
      <w:pPr>
        <w:pStyle w:val="Numeroimatonotsikko"/>
        <w:rPr>
          <w:lang w:eastAsia="en-US"/>
        </w:rPr>
      </w:pPr>
      <w:r>
        <w:rPr>
          <w:lang w:eastAsia="en-US"/>
        </w:rPr>
        <w:lastRenderedPageBreak/>
        <w:br/>
      </w:r>
      <w:r w:rsidR="00D74E34" w:rsidRPr="00283D9C">
        <w:rPr>
          <w:lang w:eastAsia="en-US"/>
        </w:rPr>
        <w:t>Metsähallituksen kävijäseuranta</w:t>
      </w:r>
      <w:r w:rsidR="00D23EFF" w:rsidRPr="00283D9C">
        <w:rPr>
          <w:lang w:eastAsia="en-US"/>
        </w:rPr>
        <w:t xml:space="preserve"> valtion su</w:t>
      </w:r>
      <w:r w:rsidR="00A70B91" w:rsidRPr="00283D9C">
        <w:rPr>
          <w:lang w:eastAsia="en-US"/>
        </w:rPr>
        <w:t>o</w:t>
      </w:r>
      <w:r w:rsidR="00D23EFF" w:rsidRPr="00283D9C">
        <w:rPr>
          <w:lang w:eastAsia="en-US"/>
        </w:rPr>
        <w:t>jelu- ja retkeilyalueilla</w:t>
      </w:r>
    </w:p>
    <w:p w14:paraId="2CEB7C38" w14:textId="621CAE88" w:rsidR="00D23EFF" w:rsidRDefault="00D23EFF" w:rsidP="00E35C0C">
      <w:pPr>
        <w:pStyle w:val="VNLeip1kappale"/>
        <w:rPr>
          <w:lang w:eastAsia="en-US"/>
        </w:rPr>
      </w:pPr>
      <w:r w:rsidRPr="00283D9C">
        <w:rPr>
          <w:lang w:eastAsia="en-US"/>
        </w:rPr>
        <w:t>Metsähallituksen Luontopalvelut on toteuttanut kävijä</w:t>
      </w:r>
      <w:r w:rsidRPr="009738FF">
        <w:rPr>
          <w:lang w:eastAsia="en-US"/>
        </w:rPr>
        <w:t xml:space="preserve">seurantaa yhdenmukaisilla </w:t>
      </w:r>
      <w:r w:rsidR="00283D9C" w:rsidRPr="009738FF">
        <w:rPr>
          <w:lang w:eastAsia="en-US"/>
        </w:rPr>
        <w:t xml:space="preserve">menetelmillä </w:t>
      </w:r>
      <w:r w:rsidRPr="00283D9C">
        <w:rPr>
          <w:lang w:eastAsia="en-US"/>
        </w:rPr>
        <w:t>20 vuoden ajan. Kävijäseuranta koostuu käyntimäärätietoja tuottavasta jatkuvasta kävijälaskennasta ja kävijöistä tarkempaa tietoa tuottavista, määrävälein kesk</w:t>
      </w:r>
      <w:r w:rsidR="0082642B">
        <w:rPr>
          <w:lang w:eastAsia="en-US"/>
        </w:rPr>
        <w:t>e</w:t>
      </w:r>
      <w:r w:rsidRPr="00283D9C">
        <w:rPr>
          <w:lang w:eastAsia="en-US"/>
        </w:rPr>
        <w:t xml:space="preserve">isimmillä suojelu- ja retkeilyalueilla (63 kohdetta) toteuttavista kävijätutkimuksista. Seuranta kertoo käytön lisääntyneen valtion suojelu- ja retkeilyalueilla ja kysynnän kasvu on ollut voimakkainta kansallispuistoissa. Vuonna 2020 valtion suojelu- ja retkeilyalueille tehtiin noin 8,2 miljoonaa käyntiä ja näistä lähes 4 miljoonaa kansallispuistoihin. Kävijöistä valtaosa on suomalaisia. Esimerkiksi kansallispuistojen kävijöistä vain noin 7 % oli ulkomaalaisia vuonna 2019, ennen koronapandemiaa. </w:t>
      </w:r>
    </w:p>
    <w:p w14:paraId="1FA2FE0E" w14:textId="6E351FD4" w:rsidR="0004676F" w:rsidRPr="00283D9C" w:rsidRDefault="0004676F" w:rsidP="00D23EFF">
      <w:pPr>
        <w:pStyle w:val="VNLeip1kappale"/>
        <w:rPr>
          <w:color w:val="000000" w:themeColor="text1"/>
          <w:lang w:eastAsia="en-US"/>
        </w:rPr>
      </w:pPr>
      <w:r>
        <w:rPr>
          <w:noProof/>
        </w:rPr>
        <w:drawing>
          <wp:inline distT="0" distB="0" distL="0" distR="0" wp14:anchorId="0712EE4C" wp14:editId="0015C6F3">
            <wp:extent cx="4895850" cy="2456815"/>
            <wp:effectExtent l="0" t="0" r="0" b="635"/>
            <wp:docPr id="20" name="Kuva 20" descr="C:\Users\03185426\AppData\Local\Microsoft\Windows\INetCache\Content.Word\PP_Käyntimäärien_kehitys_2010–2020_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185426\AppData\Local\Microsoft\Windows\INetCache\Content.Word\PP_Käyntimäärien_kehitys_2010–2020_f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2456815"/>
                    </a:xfrm>
                    <a:prstGeom prst="rect">
                      <a:avLst/>
                    </a:prstGeom>
                    <a:noFill/>
                    <a:ln>
                      <a:noFill/>
                    </a:ln>
                  </pic:spPr>
                </pic:pic>
              </a:graphicData>
            </a:graphic>
          </wp:inline>
        </w:drawing>
      </w:r>
    </w:p>
    <w:p w14:paraId="7B6306B2" w14:textId="530F37E4" w:rsidR="00BE5887" w:rsidRPr="007E499F" w:rsidRDefault="00BE5887" w:rsidP="00D74E34">
      <w:pPr>
        <w:pStyle w:val="VNLeip1kappale"/>
        <w:rPr>
          <w:i/>
          <w:color w:val="000000" w:themeColor="text1"/>
          <w:lang w:eastAsia="en-US"/>
        </w:rPr>
      </w:pPr>
      <w:r w:rsidRPr="007E499F">
        <w:rPr>
          <w:i/>
          <w:color w:val="000000" w:themeColor="text1"/>
          <w:lang w:eastAsia="en-US"/>
        </w:rPr>
        <w:t>Kuvio x. Kansallispuistoissa kävijöiden määrä vuosina 2010-2020.</w:t>
      </w:r>
    </w:p>
    <w:p w14:paraId="23FE8B78" w14:textId="1EE2BC6B" w:rsidR="000E1598" w:rsidRPr="0004676F" w:rsidRDefault="00D23EFF" w:rsidP="00D74E34">
      <w:pPr>
        <w:pStyle w:val="VNLeip1kappale"/>
        <w:rPr>
          <w:color w:val="000000" w:themeColor="text1"/>
          <w:lang w:eastAsia="en-US"/>
        </w:rPr>
      </w:pPr>
      <w:r w:rsidRPr="00283D9C">
        <w:rPr>
          <w:color w:val="000000" w:themeColor="text1"/>
          <w:lang w:eastAsia="en-US"/>
        </w:rPr>
        <w:t>Kansallispuistojen kävijätutkimust</w:t>
      </w:r>
      <w:r w:rsidR="00283D9C">
        <w:rPr>
          <w:color w:val="000000" w:themeColor="text1"/>
          <w:lang w:eastAsia="en-US"/>
        </w:rPr>
        <w:t>en trendianalyysistä selviää muun muassa</w:t>
      </w:r>
      <w:r w:rsidRPr="00283D9C">
        <w:rPr>
          <w:color w:val="000000" w:themeColor="text1"/>
          <w:lang w:eastAsia="en-US"/>
        </w:rPr>
        <w:t xml:space="preserve">, että 20 vuoden aikana naisten osuus on kasvanut ja naisia on viime vuosina ollut jo reilusti yli puolet kävijöistä. Yhdessäolon merkitys on kasvanut, mutta toisaalta myös yksin puistossa vierailevien määrä on lisääntynyt. Tärkeimpinä motiiveina kansallispuistokäynnille ovat </w:t>
      </w:r>
      <w:r w:rsidR="00283D9C">
        <w:rPr>
          <w:color w:val="000000" w:themeColor="text1"/>
          <w:lang w:eastAsia="en-US"/>
        </w:rPr>
        <w:t xml:space="preserve">säilyneet läpi vuosien </w:t>
      </w:r>
      <w:r w:rsidRPr="00283D9C">
        <w:rPr>
          <w:color w:val="000000" w:themeColor="text1"/>
          <w:lang w:eastAsia="en-US"/>
        </w:rPr>
        <w:t>luontokokemus, maisemat, rentoutuminen, oleminen</w:t>
      </w:r>
      <w:r w:rsidR="00283D9C">
        <w:rPr>
          <w:color w:val="000000" w:themeColor="text1"/>
          <w:lang w:eastAsia="en-US"/>
        </w:rPr>
        <w:t xml:space="preserve"> poissa melusta ja saasteista sekä</w:t>
      </w:r>
      <w:r w:rsidRPr="00283D9C">
        <w:rPr>
          <w:color w:val="000000" w:themeColor="text1"/>
          <w:lang w:eastAsia="en-US"/>
        </w:rPr>
        <w:t xml:space="preserve"> henkinen hyvinvointi. </w:t>
      </w:r>
      <w:r w:rsidRPr="00283D9C">
        <w:rPr>
          <w:color w:val="000000" w:themeColor="text1"/>
          <w:lang w:eastAsia="en-US"/>
        </w:rPr>
        <w:br/>
      </w:r>
      <w:r w:rsidRPr="00283D9C">
        <w:rPr>
          <w:color w:val="000000" w:themeColor="text1"/>
          <w:lang w:eastAsia="en-US"/>
        </w:rPr>
        <w:br/>
        <w:t>Aktiviteeteista suosionsa ovat säilyttäneet retkeily, kävely ja luonnon tarkkailu. Suosiotaan lisänneitä ovat esimerkiksi pyöräily ja koiran kanssa liikkuminen. Perinteiset liikkumismuodot, kuten sienestys, marjastus ja uinti ovat säilyttäneet asemiaan, mutta harrastettavien aktiviteettien kirjo on lisääntynyt. Yöpyminen luonnossa on hieman lisääntynyt. Suosiolla on toinenkin puolensa. Vaikka kävijätyytyväisyys on kokonaisuu</w:t>
      </w:r>
      <w:r w:rsidRPr="00283D9C">
        <w:rPr>
          <w:color w:val="000000" w:themeColor="text1"/>
          <w:lang w:eastAsia="en-US"/>
        </w:rPr>
        <w:lastRenderedPageBreak/>
        <w:t>dessaan pysynyt hyvänä ja jopa parantunut 20 vuoden tarkastelujaksolla, niin kävijöiden kokemat muiden kävijöiden määrästä tai käyttäytymisestä johtuvat häiriöt ovat lisääntyneet.</w:t>
      </w:r>
    </w:p>
    <w:p w14:paraId="0669F05D" w14:textId="49A556A9" w:rsidR="00BC7774" w:rsidRPr="006474D2" w:rsidRDefault="00BC7774" w:rsidP="004E3BF6">
      <w:pPr>
        <w:pStyle w:val="Numeroimatonotsikko"/>
        <w:rPr>
          <w:color w:val="FF0000"/>
          <w:lang w:eastAsia="en-US"/>
        </w:rPr>
      </w:pPr>
      <w:r>
        <w:rPr>
          <w:lang w:eastAsia="en-US"/>
        </w:rPr>
        <w:t>Korona</w:t>
      </w:r>
      <w:r w:rsidRPr="00E42080">
        <w:rPr>
          <w:lang w:eastAsia="en-US"/>
        </w:rPr>
        <w:t xml:space="preserve">n </w:t>
      </w:r>
      <w:r>
        <w:rPr>
          <w:lang w:eastAsia="en-US"/>
        </w:rPr>
        <w:t>vaikutus virkistyskäytön lisääntymiseen</w:t>
      </w:r>
    </w:p>
    <w:p w14:paraId="2936DC2E" w14:textId="6F438918" w:rsidR="00BC7774" w:rsidRDefault="00BC7774" w:rsidP="00BC7774">
      <w:pPr>
        <w:pStyle w:val="VNLeip1kappale"/>
      </w:pPr>
      <w:r w:rsidRPr="44997938">
        <w:rPr>
          <w:lang w:eastAsia="en-US"/>
        </w:rPr>
        <w:t xml:space="preserve">Koronaviruspandemian aikana </w:t>
      </w:r>
      <w:r w:rsidR="00D73611" w:rsidRPr="001E3221">
        <w:rPr>
          <w:color w:val="000000" w:themeColor="text1"/>
          <w:lang w:eastAsia="en-US"/>
        </w:rPr>
        <w:t>Suomessa käynnissä ollut</w:t>
      </w:r>
      <w:r w:rsidRPr="001E3221">
        <w:rPr>
          <w:color w:val="000000" w:themeColor="text1"/>
          <w:lang w:eastAsia="en-US"/>
        </w:rPr>
        <w:t xml:space="preserve"> luontobuumi</w:t>
      </w:r>
      <w:r w:rsidR="00D73611" w:rsidRPr="001E3221">
        <w:rPr>
          <w:color w:val="000000" w:themeColor="text1"/>
          <w:lang w:eastAsia="en-US"/>
        </w:rPr>
        <w:t xml:space="preserve"> voimistui entisestään</w:t>
      </w:r>
      <w:r w:rsidRPr="001E3221">
        <w:rPr>
          <w:color w:val="000000" w:themeColor="text1"/>
          <w:lang w:eastAsia="en-US"/>
        </w:rPr>
        <w:t>. Luonnossa liikkumisen merkity</w:t>
      </w:r>
      <w:r>
        <w:rPr>
          <w:lang w:eastAsia="en-US"/>
        </w:rPr>
        <w:t>s henk</w:t>
      </w:r>
      <w:r w:rsidR="00A360F4">
        <w:rPr>
          <w:lang w:eastAsia="en-US"/>
        </w:rPr>
        <w:t>iselle hyvinvoinnille kävi ilmi</w:t>
      </w:r>
      <w:r w:rsidR="00283D9C">
        <w:rPr>
          <w:lang w:eastAsia="en-US"/>
        </w:rPr>
        <w:t xml:space="preserve">, kun suomalaiset lisäsivät liikkumistaan </w:t>
      </w:r>
      <w:r>
        <w:rPr>
          <w:lang w:eastAsia="en-US"/>
        </w:rPr>
        <w:t xml:space="preserve">viheralueilla ja luontokohteissa. Sisäliikuntatilojen sulkeuduttua liikuntaharrastukset siirtyivät ulkotilaan ja ravintoloiden ja baarien ollessa kiinni ihmiset kokoontuivat puistoihin ja lähiluontoalueille. </w:t>
      </w:r>
      <w:r w:rsidR="00E51087">
        <w:rPr>
          <w:lang w:eastAsia="en-US"/>
        </w:rPr>
        <w:br/>
      </w:r>
      <w:r w:rsidR="00E51087">
        <w:rPr>
          <w:lang w:eastAsia="en-US"/>
        </w:rPr>
        <w:br/>
      </w:r>
      <w:r>
        <w:rPr>
          <w:lang w:eastAsia="en-US"/>
        </w:rPr>
        <w:t xml:space="preserve">Keväästä 2020 alkaen myös media piti ilmiötä näkyvästi esillä. </w:t>
      </w:r>
      <w:r w:rsidR="0082642B">
        <w:rPr>
          <w:lang w:eastAsia="en-US"/>
        </w:rPr>
        <w:t xml:space="preserve">Suosittujen luonto- ja ulkoilukohteiden ruuhkautuminen johti paikoin pysäköintiongelmiin </w:t>
      </w:r>
      <w:r w:rsidR="00E51087">
        <w:rPr>
          <w:lang w:eastAsia="en-US"/>
        </w:rPr>
        <w:t xml:space="preserve">ja esimerkiksi </w:t>
      </w:r>
      <w:r w:rsidR="0082642B">
        <w:rPr>
          <w:lang w:eastAsia="en-US"/>
        </w:rPr>
        <w:t>laavujen</w:t>
      </w:r>
      <w:r w:rsidR="00E51087">
        <w:rPr>
          <w:lang w:eastAsia="en-US"/>
        </w:rPr>
        <w:t>, tulipaikkojen ja kuntoportaiden</w:t>
      </w:r>
      <w:r w:rsidR="0082642B">
        <w:rPr>
          <w:lang w:eastAsia="en-US"/>
        </w:rPr>
        <w:t xml:space="preserve"> sulkemiseen. </w:t>
      </w:r>
      <w:r>
        <w:rPr>
          <w:lang w:eastAsia="en-US"/>
        </w:rPr>
        <w:t xml:space="preserve">Kotimaan matkailun suosio kasvoi voimakkaasti rajojen sulkeutuessa. </w:t>
      </w:r>
      <w:r w:rsidR="00E51087">
        <w:rPr>
          <w:lang w:eastAsia="en-US"/>
        </w:rPr>
        <w:br/>
      </w:r>
      <w:r w:rsidR="00E51087">
        <w:br/>
      </w:r>
      <w:r w:rsidR="00E51087" w:rsidRPr="00E51087">
        <w:t xml:space="preserve">Yksittäisten </w:t>
      </w:r>
      <w:r w:rsidR="00E51087">
        <w:t>liikunta</w:t>
      </w:r>
      <w:r w:rsidR="00E51087" w:rsidRPr="00E51087">
        <w:t xml:space="preserve">lajien tietoja </w:t>
      </w:r>
      <w:r w:rsidR="00D953D6">
        <w:t xml:space="preserve">keräävän </w:t>
      </w:r>
      <w:r w:rsidR="00E51087" w:rsidRPr="00E51087">
        <w:t>Suo</w:t>
      </w:r>
      <w:r w:rsidR="00710285">
        <w:t xml:space="preserve">men suosituimman Sport </w:t>
      </w:r>
      <w:proofErr w:type="spellStart"/>
      <w:r w:rsidR="00710285">
        <w:t>Tracker</w:t>
      </w:r>
      <w:proofErr w:type="spellEnd"/>
      <w:r w:rsidR="00E51087" w:rsidRPr="00E51087">
        <w:t xml:space="preserve"> </w:t>
      </w:r>
      <w:r w:rsidR="00E51087">
        <w:t>–</w:t>
      </w:r>
      <w:r w:rsidR="00E51087" w:rsidRPr="00E51087">
        <w:t>liikuntaseurantaohjelman</w:t>
      </w:r>
      <w:r w:rsidR="00E51087">
        <w:t xml:space="preserve"> mukaan sen käyttäjistä hiihtäjien määrä kasvoi </w:t>
      </w:r>
      <w:r w:rsidR="00710285">
        <w:t>100 %</w:t>
      </w:r>
      <w:r w:rsidR="00E51087">
        <w:t>, r</w:t>
      </w:r>
      <w:r w:rsidR="00E51087" w:rsidRPr="00E51087">
        <w:t>e</w:t>
      </w:r>
      <w:r w:rsidR="00710285">
        <w:t>tkeilijöiden määrä 90</w:t>
      </w:r>
      <w:r w:rsidR="00E51087" w:rsidRPr="00E51087">
        <w:t>%</w:t>
      </w:r>
      <w:r w:rsidR="00710285">
        <w:t xml:space="preserve"> ja k</w:t>
      </w:r>
      <w:r w:rsidR="00E51087" w:rsidRPr="00E51087">
        <w:t>ä</w:t>
      </w:r>
      <w:r w:rsidR="00710285">
        <w:t>velyä harrastavien määrä 50 %. Myös pyöräilyn ja polkujuoksun harrast</w:t>
      </w:r>
      <w:r w:rsidR="00A0016E">
        <w:t>amisen määrät kasvoivat</w:t>
      </w:r>
      <w:r w:rsidR="00710285">
        <w:t xml:space="preserve">. </w:t>
      </w:r>
      <w:r w:rsidR="00A0016E">
        <w:t>S</w:t>
      </w:r>
      <w:r w:rsidR="00710285">
        <w:t xml:space="preserve">uomalaisten Polar </w:t>
      </w:r>
      <w:proofErr w:type="spellStart"/>
      <w:r w:rsidR="00710285">
        <w:t>Electro</w:t>
      </w:r>
      <w:proofErr w:type="spellEnd"/>
      <w:r w:rsidR="00710285">
        <w:t xml:space="preserve"> -</w:t>
      </w:r>
      <w:r w:rsidR="00710285" w:rsidRPr="00710285">
        <w:t>aktiivisuuskellojen käyttä</w:t>
      </w:r>
      <w:r w:rsidR="00A0016E">
        <w:t>jien l</w:t>
      </w:r>
      <w:r w:rsidR="00710285" w:rsidRPr="00710285">
        <w:t>iikkuminen lisääntyi 3</w:t>
      </w:r>
      <w:r w:rsidR="00A0016E">
        <w:t>3 minuutilla päivässä verrattaessa</w:t>
      </w:r>
      <w:r w:rsidR="00710285" w:rsidRPr="00710285">
        <w:t xml:space="preserve"> </w:t>
      </w:r>
      <w:r w:rsidR="00A0016E">
        <w:t xml:space="preserve">vuoden </w:t>
      </w:r>
      <w:r w:rsidR="00710285" w:rsidRPr="00710285">
        <w:t>2020 maaliskuuta vuoden 2019 maaliskuuhun</w:t>
      </w:r>
      <w:r w:rsidR="00A0016E">
        <w:t xml:space="preserve">. </w:t>
      </w:r>
      <w:r w:rsidR="00710285">
        <w:br/>
      </w:r>
      <w:r>
        <w:br/>
      </w:r>
      <w:r>
        <w:rPr>
          <w:lang w:eastAsia="en-US"/>
        </w:rPr>
        <w:t xml:space="preserve">LVVI3 –tutkimuksen mukaan epidemian </w:t>
      </w:r>
      <w:r w:rsidRPr="44997938">
        <w:rPr>
          <w:lang w:eastAsia="en-US"/>
        </w:rPr>
        <w:t xml:space="preserve">aikana nuoret ja nuoret aikuiset (15-24v.) löysivät muita useammin uuden luontoharrastuksen. Erityisesti kaupungissa asuvat kokivat koronaviruspandemialla olleen vaikutusta ulkoilukokemuksiin. Alle 45-vuotiaista yhä useampi </w:t>
      </w:r>
      <w:r>
        <w:rPr>
          <w:lang w:eastAsia="en-US"/>
        </w:rPr>
        <w:t>kertoi</w:t>
      </w:r>
      <w:r w:rsidRPr="44997938">
        <w:rPr>
          <w:lang w:eastAsia="en-US"/>
        </w:rPr>
        <w:t xml:space="preserve"> käyttävänsä ulkoilualueita aiempaa monipuolisemmin</w:t>
      </w:r>
      <w:r>
        <w:rPr>
          <w:lang w:eastAsia="en-US"/>
        </w:rPr>
        <w:t>.</w:t>
      </w:r>
    </w:p>
    <w:p w14:paraId="24EC9BD9" w14:textId="0C5CC432" w:rsidR="00A2250A" w:rsidRDefault="00283D9C" w:rsidP="00BC7774">
      <w:pPr>
        <w:pStyle w:val="VNLeip1kappale"/>
        <w:rPr>
          <w:lang w:eastAsia="en-US"/>
        </w:rPr>
      </w:pPr>
      <w:r w:rsidRPr="00283D9C">
        <w:rPr>
          <w:lang w:eastAsia="en-US"/>
        </w:rPr>
        <w:t>Pandemian vaikutukset näkyvät myös valtion suojelu- ja retkeilyalueiden suosion vahvana nousuna. Vuonna 2020 kansallispuistoihin tehtiin yhteensä lähes 4 miljoonaa käyntiä, mikä oli 23 % enemmän kuin vuonna 2019 ja kaikkien valtion suojelu- ja retkeilyalueiden käyntimäärä kasvoi 17 % prosenttia vuodesta 2019. Vuoden 2021 tammi-heinäkuussa kansallispuistojen käyntimäärät olivat kasvaneet vielä lisää, noin 4 prosenttia, edellisen vuoden vastaavasta ajanjaksosta j</w:t>
      </w:r>
      <w:r w:rsidR="00692AB1">
        <w:rPr>
          <w:lang w:eastAsia="en-US"/>
        </w:rPr>
        <w:t>a 25 % vuoteen 2019 verrattuna.</w:t>
      </w:r>
    </w:p>
    <w:p w14:paraId="40565EAA" w14:textId="36555FDA" w:rsidR="00A2250A" w:rsidRDefault="00A2250A" w:rsidP="00A2250A">
      <w:pPr>
        <w:pStyle w:val="Numeroimatonotsikko"/>
        <w:rPr>
          <w:lang w:eastAsia="en-US"/>
        </w:rPr>
      </w:pPr>
      <w:r>
        <w:rPr>
          <w:lang w:eastAsia="en-US"/>
        </w:rPr>
        <w:t>Otakantaa.fi –k</w:t>
      </w:r>
      <w:r w:rsidR="008E07C6">
        <w:rPr>
          <w:lang w:eastAsia="en-US"/>
        </w:rPr>
        <w:t>ansalaiskysely luonnon virkistyskäytöstä</w:t>
      </w:r>
      <w:r>
        <w:rPr>
          <w:lang w:eastAsia="en-US"/>
        </w:rPr>
        <w:t xml:space="preserve"> </w:t>
      </w:r>
    </w:p>
    <w:p w14:paraId="4F2218EB" w14:textId="485A2BE5" w:rsidR="00A2250A" w:rsidRPr="00A2250A" w:rsidRDefault="00A2250A" w:rsidP="00A2250A">
      <w:pPr>
        <w:pStyle w:val="VNLeip1kappale"/>
        <w:rPr>
          <w:lang w:eastAsia="en-US"/>
        </w:rPr>
      </w:pPr>
      <w:r w:rsidRPr="00A2250A">
        <w:rPr>
          <w:lang w:eastAsia="en-US"/>
        </w:rPr>
        <w:lastRenderedPageBreak/>
        <w:t xml:space="preserve">Luonnon virkistyskäytön strategian laadintaan liittyen toteutettiin toukokuussa 2021 avoin verkkokuuleminen oikeusministeriön ylläpitämässä otakantaa.fi –palvelussa. Siihen osallistui 8074 henkilöä. Vastaajista pääosa oli yksityisiä kansalaisia ja vastaukset kattoivat hyvin koko Manner-Suomen. Eri organisaatioita kertoi samalla edustavansa hieman yli 200 vastaajaa. </w:t>
      </w:r>
      <w:r w:rsidR="008E07C6">
        <w:rPr>
          <w:lang w:eastAsia="en-US"/>
        </w:rPr>
        <w:t>Kyselyssä oli mahdollisuus tuoda esiin kokemuksia ja ehdotuksia luonnon virkistyskäytölle Suomessa.</w:t>
      </w:r>
    </w:p>
    <w:p w14:paraId="6A22C0D1" w14:textId="77777777" w:rsidR="00A2250A" w:rsidRPr="00A2250A" w:rsidRDefault="00A2250A" w:rsidP="00A2250A">
      <w:pPr>
        <w:pStyle w:val="VNLeip1kappale"/>
        <w:rPr>
          <w:lang w:eastAsia="en-US"/>
        </w:rPr>
      </w:pPr>
      <w:r w:rsidRPr="00A2250A">
        <w:rPr>
          <w:lang w:eastAsia="en-US"/>
        </w:rPr>
        <w:t xml:space="preserve">Luonnon virkistyskäyttöalueiden määrä ja saavutettavuus Suomessa koettiin kohtuullisen hyväksi, kaupunkien yhteydessä nähtiin enemmän tarvetta turvata riittävä alueiden määrä. Omatoimiset palvelut, vapaasti saavutettavat luontokohteet ja tieto niistä koettiin useimmiten merkittävämmäksi kuin esimerkiksi </w:t>
      </w:r>
      <w:proofErr w:type="spellStart"/>
      <w:r w:rsidRPr="00A2250A">
        <w:rPr>
          <w:lang w:eastAsia="en-US"/>
        </w:rPr>
        <w:t>kasvokkaiset</w:t>
      </w:r>
      <w:proofErr w:type="spellEnd"/>
      <w:r w:rsidRPr="00A2250A">
        <w:rPr>
          <w:lang w:eastAsia="en-US"/>
        </w:rPr>
        <w:t>, aktiivisesti järjestetyt palvelut.</w:t>
      </w:r>
    </w:p>
    <w:p w14:paraId="482D1285" w14:textId="534E2A21" w:rsidR="00A2250A" w:rsidRPr="00A2250A" w:rsidRDefault="00A2250A" w:rsidP="00A2250A">
      <w:pPr>
        <w:pStyle w:val="VNLeip1kappale"/>
        <w:rPr>
          <w:lang w:eastAsia="en-US"/>
        </w:rPr>
      </w:pPr>
      <w:r w:rsidRPr="00A2250A">
        <w:rPr>
          <w:lang w:eastAsia="en-US"/>
        </w:rPr>
        <w:t>Tärkeintä oli vastaajien mielestä kehittää virkistyskäyttöön kaupunkien ja taajamien lähimetsiä (72% vastaajista), luonnonsuojelualueita ja kansallispuistoja (45%).</w:t>
      </w:r>
      <w:r w:rsidRPr="00A2250A">
        <w:rPr>
          <w:lang w:eastAsia="en-US"/>
        </w:rPr>
        <w:br/>
      </w:r>
      <w:r w:rsidRPr="00A2250A">
        <w:rPr>
          <w:lang w:eastAsia="en-US"/>
        </w:rPr>
        <w:br/>
        <w:t>Palveluista ulkoilureitit (66%) sekä tuli-ja taukopaikat (54%) koettiin selvästi tärkeämpinä kuin erilaiset varusteet ja</w:t>
      </w:r>
      <w:r w:rsidR="00BE5887">
        <w:rPr>
          <w:lang w:eastAsia="en-US"/>
        </w:rPr>
        <w:t xml:space="preserve"> ihmisten toteuttamat palvelut. </w:t>
      </w:r>
      <w:r w:rsidRPr="00A2250A">
        <w:rPr>
          <w:lang w:eastAsia="en-US"/>
        </w:rPr>
        <w:t>Mahdollisista tulevaisuuden tietopalveluista tärkeimpinä pidettiin karttasovelluksia luontoreiteistä ja –kohteista (80%).</w:t>
      </w:r>
    </w:p>
    <w:p w14:paraId="042C42F3" w14:textId="77777777" w:rsidR="00A2250A" w:rsidRPr="00A2250A" w:rsidRDefault="00A2250A" w:rsidP="00A2250A">
      <w:pPr>
        <w:pStyle w:val="VNLeip1kappale"/>
        <w:rPr>
          <w:lang w:eastAsia="en-US"/>
        </w:rPr>
      </w:pPr>
      <w:r w:rsidRPr="00A2250A">
        <w:rPr>
          <w:lang w:eastAsia="en-US"/>
        </w:rPr>
        <w:t>Kuntien katsottiin voivan eniten vaikuttaa luonnon virkistysalueiden saatavuuteen.  Tämän tehtävän toteuttamisessa on vastaajien mielestä selvästi toivomisen varaa.</w:t>
      </w:r>
    </w:p>
    <w:p w14:paraId="31111475" w14:textId="77777777" w:rsidR="00A2250A" w:rsidRPr="00A2250A" w:rsidRDefault="00A2250A" w:rsidP="00A2250A">
      <w:pPr>
        <w:pStyle w:val="VNLeip1kappale"/>
        <w:rPr>
          <w:lang w:eastAsia="en-US"/>
        </w:rPr>
      </w:pPr>
      <w:r w:rsidRPr="00A2250A">
        <w:rPr>
          <w:lang w:eastAsia="en-US"/>
        </w:rPr>
        <w:t>Kysyttäessä keiden luontoon pääsyä tulisi erityisesti helpottaa, tärkeimmiksi nostettiin lapset ja nuoret, kuntoutujat sekä ikäihmiset. Merkittävä osa vastaajista korosti avoimissa vastauksissaan kuitenkin sitä, että kaikkien ryhmien pääsyä luontoon tulisi helpottaa.</w:t>
      </w:r>
    </w:p>
    <w:p w14:paraId="774A9E79" w14:textId="6F0FC214" w:rsidR="00A2250A" w:rsidRPr="00A2250A" w:rsidRDefault="00A2250A" w:rsidP="00A2250A">
      <w:pPr>
        <w:pStyle w:val="VNLeip1kappale"/>
        <w:rPr>
          <w:lang w:eastAsia="en-US"/>
        </w:rPr>
      </w:pPr>
      <w:r w:rsidRPr="00A2250A">
        <w:rPr>
          <w:lang w:eastAsia="en-US"/>
        </w:rPr>
        <w:t>Avoimessa palautteessa metsät, alueiden säilyttäminen, luonnon monimuotoisuuden turvaaminen ja lähiluonto puhuttivat eniten, samaan aikaan kun haluttiin turvata luontokokemusten saavutettavuus kaikille.</w:t>
      </w:r>
    </w:p>
    <w:p w14:paraId="3E2E585E" w14:textId="50EB3EED" w:rsidR="3D0C9F5D" w:rsidRPr="00EF256C" w:rsidRDefault="00BE5887" w:rsidP="3D0C9F5D">
      <w:pPr>
        <w:pStyle w:val="Otsikko2"/>
        <w:rPr>
          <w:lang w:val="fi-FI"/>
        </w:rPr>
      </w:pPr>
      <w:bookmarkStart w:id="12" w:name="_Toc83297007"/>
      <w:r>
        <w:rPr>
          <w:lang w:val="fi-FI"/>
        </w:rPr>
        <w:t>Luonnon v</w:t>
      </w:r>
      <w:r w:rsidR="002B1FDC" w:rsidRPr="00442058">
        <w:rPr>
          <w:lang w:val="fi-FI"/>
        </w:rPr>
        <w:t>irkistys</w:t>
      </w:r>
      <w:r>
        <w:rPr>
          <w:lang w:val="fi-FI"/>
        </w:rPr>
        <w:t xml:space="preserve">käytön </w:t>
      </w:r>
      <w:r w:rsidR="002B1FDC" w:rsidRPr="00442058">
        <w:rPr>
          <w:lang w:val="fi-FI"/>
        </w:rPr>
        <w:t>mahdollisuudet Suomessa</w:t>
      </w:r>
      <w:bookmarkEnd w:id="12"/>
      <w:r w:rsidR="006474D2">
        <w:rPr>
          <w:lang w:val="fi-FI"/>
        </w:rPr>
        <w:t xml:space="preserve"> </w:t>
      </w:r>
    </w:p>
    <w:p w14:paraId="117BB837" w14:textId="443759D6" w:rsidR="00201353" w:rsidRPr="00175444" w:rsidRDefault="00BE5887" w:rsidP="00424368">
      <w:pPr>
        <w:pStyle w:val="VNLeip1kappale"/>
        <w:rPr>
          <w:lang w:eastAsia="en-US"/>
        </w:rPr>
      </w:pPr>
      <w:r>
        <w:rPr>
          <w:rFonts w:asciiTheme="minorHAnsi" w:eastAsia="Calibri" w:hAnsiTheme="minorHAnsi" w:cstheme="minorHAnsi"/>
        </w:rPr>
        <w:t>Luonnon v</w:t>
      </w:r>
      <w:r w:rsidR="00442058" w:rsidRPr="00283D9C">
        <w:rPr>
          <w:rFonts w:asciiTheme="minorHAnsi" w:eastAsia="Calibri" w:hAnsiTheme="minorHAnsi" w:cstheme="minorHAnsi"/>
        </w:rPr>
        <w:t xml:space="preserve">irkistyskäyttöön vaikuttavat olennaisesti tarjolla olevat </w:t>
      </w:r>
      <w:r w:rsidR="009C0D39">
        <w:rPr>
          <w:rFonts w:asciiTheme="minorHAnsi" w:eastAsia="Calibri" w:hAnsiTheme="minorHAnsi" w:cstheme="minorHAnsi"/>
        </w:rPr>
        <w:t xml:space="preserve">alueet </w:t>
      </w:r>
      <w:r w:rsidR="007F55EC">
        <w:rPr>
          <w:rFonts w:asciiTheme="minorHAnsi" w:eastAsia="Calibri" w:hAnsiTheme="minorHAnsi" w:cstheme="minorHAnsi"/>
        </w:rPr>
        <w:t xml:space="preserve">ja palvelut </w:t>
      </w:r>
      <w:r w:rsidR="009C0D39">
        <w:rPr>
          <w:rFonts w:asciiTheme="minorHAnsi" w:eastAsia="Calibri" w:hAnsiTheme="minorHAnsi" w:cstheme="minorHAnsi"/>
        </w:rPr>
        <w:t>sekä</w:t>
      </w:r>
      <w:r w:rsidR="00201353">
        <w:rPr>
          <w:rFonts w:asciiTheme="minorHAnsi" w:eastAsia="Calibri" w:hAnsiTheme="minorHAnsi" w:cstheme="minorHAnsi"/>
        </w:rPr>
        <w:t xml:space="preserve"> niiden löytämistä helpottava</w:t>
      </w:r>
      <w:r w:rsidR="00442058" w:rsidRPr="00283D9C">
        <w:rPr>
          <w:rFonts w:asciiTheme="minorHAnsi" w:eastAsia="Calibri" w:hAnsiTheme="minorHAnsi" w:cstheme="minorHAnsi"/>
        </w:rPr>
        <w:t xml:space="preserve"> ja käyttöö</w:t>
      </w:r>
      <w:r w:rsidR="007F55EC">
        <w:rPr>
          <w:rFonts w:asciiTheme="minorHAnsi" w:eastAsia="Calibri" w:hAnsiTheme="minorHAnsi" w:cstheme="minorHAnsi"/>
        </w:rPr>
        <w:t>n kannustava tieto</w:t>
      </w:r>
      <w:r w:rsidR="00442058" w:rsidRPr="00283D9C">
        <w:rPr>
          <w:rFonts w:asciiTheme="minorHAnsi" w:eastAsia="Calibri" w:hAnsiTheme="minorHAnsi" w:cstheme="minorHAnsi"/>
        </w:rPr>
        <w:t xml:space="preserve">. </w:t>
      </w:r>
      <w:r w:rsidR="00034FCF">
        <w:rPr>
          <w:rFonts w:asciiTheme="minorHAnsi" w:eastAsia="Calibri" w:hAnsiTheme="minorHAnsi" w:cstheme="minorHAnsi"/>
        </w:rPr>
        <w:t xml:space="preserve">Tämä </w:t>
      </w:r>
      <w:r>
        <w:rPr>
          <w:rFonts w:asciiTheme="minorHAnsi" w:eastAsia="Calibri" w:hAnsiTheme="minorHAnsi" w:cstheme="minorHAnsi"/>
        </w:rPr>
        <w:t xml:space="preserve">kokonaisuus </w:t>
      </w:r>
      <w:r w:rsidR="00034FCF">
        <w:rPr>
          <w:rFonts w:asciiTheme="minorHAnsi" w:eastAsia="Calibri" w:hAnsiTheme="minorHAnsi" w:cstheme="minorHAnsi"/>
        </w:rPr>
        <w:t>muodostaa virkistyskäytön tarjonnan Suomessa.</w:t>
      </w:r>
      <w:r w:rsidR="007F55EC">
        <w:rPr>
          <w:rFonts w:asciiTheme="minorHAnsi" w:eastAsia="Calibri" w:hAnsiTheme="minorHAnsi" w:cstheme="minorHAnsi"/>
        </w:rPr>
        <w:br/>
      </w:r>
      <w:r w:rsidR="009C0D39">
        <w:rPr>
          <w:rFonts w:asciiTheme="minorHAnsi" w:eastAsia="Calibri" w:hAnsiTheme="minorHAnsi" w:cstheme="minorHAnsi"/>
        </w:rPr>
        <w:lastRenderedPageBreak/>
        <w:br/>
      </w:r>
      <w:r w:rsidR="009C0D39" w:rsidRPr="00EE5A4C">
        <w:rPr>
          <w:lang w:eastAsia="en-US"/>
        </w:rPr>
        <w:t>Valtio omistaa Suomessa noin yhden kolmasosan maa- ja vesialueista.</w:t>
      </w:r>
      <w:r w:rsidR="009C0D39" w:rsidRPr="009C0D39">
        <w:rPr>
          <w:lang w:eastAsia="en-US"/>
        </w:rPr>
        <w:t xml:space="preserve"> </w:t>
      </w:r>
      <w:r w:rsidR="009C0D39" w:rsidRPr="00EE5A4C">
        <w:rPr>
          <w:lang w:eastAsia="en-US"/>
        </w:rPr>
        <w:t>Loput ovat muun muassa kuntien, seurakuntien ja yksityisten o</w:t>
      </w:r>
      <w:r w:rsidR="00FD71DA">
        <w:rPr>
          <w:lang w:eastAsia="en-US"/>
        </w:rPr>
        <w:t>mistuksessa – ja niillä on</w:t>
      </w:r>
      <w:r w:rsidR="009C0D39" w:rsidRPr="00EE5A4C">
        <w:rPr>
          <w:lang w:eastAsia="en-US"/>
        </w:rPr>
        <w:t xml:space="preserve"> ratkaisevan tärkeä merkitys luonnon virkistyskäytölle. </w:t>
      </w:r>
      <w:r w:rsidR="00A0016E">
        <w:rPr>
          <w:lang w:eastAsia="en-US"/>
        </w:rPr>
        <w:t xml:space="preserve">Suomessa luontoon menon helppous poikkeaa edukseen suurimmasta osasta maailmaa. </w:t>
      </w:r>
      <w:r w:rsidR="009C0D39" w:rsidRPr="00EE5A4C">
        <w:rPr>
          <w:lang w:eastAsia="en-US"/>
        </w:rPr>
        <w:t xml:space="preserve">Suomessa laajat jokamiehenoikeudet antavat kaikille mahdollisuuden liikkua myös toisen omistamalla maa-alueella, vastuut ja retkietiketti muistaen. </w:t>
      </w:r>
      <w:r w:rsidR="00FD71DA">
        <w:rPr>
          <w:lang w:eastAsia="en-US"/>
        </w:rPr>
        <w:t>Yksityisten maanomistajien panos suomalaiselle luonnon vi</w:t>
      </w:r>
      <w:r w:rsidR="006851A2">
        <w:rPr>
          <w:lang w:eastAsia="en-US"/>
        </w:rPr>
        <w:t xml:space="preserve">rkistyskäytölle on siten </w:t>
      </w:r>
      <w:r w:rsidR="00A0016E">
        <w:rPr>
          <w:lang w:eastAsia="en-US"/>
        </w:rPr>
        <w:t xml:space="preserve">tärkeä. </w:t>
      </w:r>
    </w:p>
    <w:p w14:paraId="5DE5DEC8" w14:textId="149DFEB5" w:rsidR="00B15901" w:rsidRPr="00A0016E" w:rsidRDefault="00B15901" w:rsidP="00424368">
      <w:pPr>
        <w:pStyle w:val="VNLeip1kappale"/>
        <w:rPr>
          <w:rFonts w:eastAsia="Calibri"/>
        </w:rPr>
      </w:pPr>
      <w:r w:rsidRPr="000E1598">
        <w:rPr>
          <w:rFonts w:eastAsia="Calibri"/>
        </w:rPr>
        <w:t>Suomen ympäristökeskuksen ylläpitämä</w:t>
      </w:r>
      <w:r w:rsidR="00BE5887">
        <w:rPr>
          <w:rFonts w:eastAsia="Calibri"/>
        </w:rPr>
        <w:t>ä</w:t>
      </w:r>
      <w:r w:rsidRPr="000E1598">
        <w:rPr>
          <w:rFonts w:eastAsia="Calibri"/>
        </w:rPr>
        <w:t>n Liiteri -tietokantaan on laskettu Suomesta virk</w:t>
      </w:r>
      <w:r w:rsidR="00BE5887">
        <w:rPr>
          <w:rFonts w:eastAsia="Calibri"/>
        </w:rPr>
        <w:t xml:space="preserve">istys- ja </w:t>
      </w:r>
      <w:proofErr w:type="spellStart"/>
      <w:r w:rsidR="00BE5887">
        <w:rPr>
          <w:rFonts w:eastAsia="Calibri"/>
        </w:rPr>
        <w:t>vieralueita</w:t>
      </w:r>
      <w:proofErr w:type="spellEnd"/>
      <w:r w:rsidR="00BE5887">
        <w:rPr>
          <w:rFonts w:eastAsia="Calibri"/>
        </w:rPr>
        <w:t xml:space="preserve"> (yli 1.5 hehtaarin alueita</w:t>
      </w:r>
      <w:r w:rsidRPr="000E1598">
        <w:rPr>
          <w:rFonts w:eastAsia="Calibri"/>
        </w:rPr>
        <w:t>) yh</w:t>
      </w:r>
      <w:r w:rsidR="00BE5887">
        <w:rPr>
          <w:rFonts w:eastAsia="Calibri"/>
        </w:rPr>
        <w:t>teensä 26 769 593 hehtaaria</w:t>
      </w:r>
      <w:r w:rsidRPr="000E1598">
        <w:rPr>
          <w:rFonts w:eastAsia="Calibri"/>
        </w:rPr>
        <w:t xml:space="preserve">. Virkistys- ja viheralueteemaan on laskettu virkistykseen soveltuvien alueiden pinta-aloja pohjautuen vuoden 2018 </w:t>
      </w:r>
      <w:proofErr w:type="spellStart"/>
      <w:r w:rsidRPr="000E1598">
        <w:rPr>
          <w:rFonts w:eastAsia="Calibri"/>
        </w:rPr>
        <w:t>Corine</w:t>
      </w:r>
      <w:proofErr w:type="spellEnd"/>
      <w:r w:rsidRPr="000E1598">
        <w:rPr>
          <w:rFonts w:eastAsia="Calibri"/>
        </w:rPr>
        <w:t xml:space="preserve"> </w:t>
      </w:r>
      <w:r w:rsidR="00BE5887">
        <w:rPr>
          <w:rFonts w:eastAsia="Calibri"/>
        </w:rPr>
        <w:t>-</w:t>
      </w:r>
      <w:r w:rsidRPr="000E1598">
        <w:rPr>
          <w:rFonts w:eastAsia="Calibri"/>
        </w:rPr>
        <w:t>aineistoon (</w:t>
      </w:r>
      <w:hyperlink r:id="rId35" w:history="1">
        <w:r w:rsidRPr="000E1598">
          <w:rPr>
            <w:rStyle w:val="Hyperlinkki"/>
            <w:rFonts w:eastAsia="Calibri"/>
            <w:color w:val="auto"/>
          </w:rPr>
          <w:t>https://liiteri.ymparisto.fi/#</w:t>
        </w:r>
      </w:hyperlink>
      <w:r w:rsidRPr="000E1598">
        <w:rPr>
          <w:rFonts w:eastAsia="Calibri"/>
        </w:rPr>
        <w:t xml:space="preserve">). </w:t>
      </w:r>
    </w:p>
    <w:p w14:paraId="1E84D6F7" w14:textId="3C7F789F" w:rsidR="00424368" w:rsidRDefault="00424368" w:rsidP="00424368">
      <w:pPr>
        <w:pStyle w:val="VNLeip1kappale"/>
        <w:rPr>
          <w:color w:val="000000" w:themeColor="text1"/>
          <w:lang w:eastAsia="en-US"/>
        </w:rPr>
      </w:pPr>
      <w:r w:rsidRPr="000A6BC8">
        <w:rPr>
          <w:color w:val="000000" w:themeColor="text1"/>
          <w:lang w:eastAsia="en-US"/>
        </w:rPr>
        <w:t>Virkistysmahdollisuuksien riittävyyttä arvioitaessa ei suora virkistykseen tarkoitettujen alueiden määrä</w:t>
      </w:r>
      <w:r w:rsidR="00B15901">
        <w:rPr>
          <w:color w:val="000000" w:themeColor="text1"/>
          <w:lang w:eastAsia="en-US"/>
        </w:rPr>
        <w:t xml:space="preserve"> (hehtaarit</w:t>
      </w:r>
      <w:r w:rsidRPr="000A6BC8">
        <w:rPr>
          <w:color w:val="000000" w:themeColor="text1"/>
          <w:lang w:eastAsia="en-US"/>
        </w:rPr>
        <w:t xml:space="preserve">) kerro vielä paljoakaan, ellei oteta huomioon </w:t>
      </w:r>
      <w:r w:rsidR="00314C10">
        <w:rPr>
          <w:color w:val="000000" w:themeColor="text1"/>
          <w:lang w:eastAsia="en-US"/>
        </w:rPr>
        <w:t xml:space="preserve">alueisiin kohdistuvaa kysyntää ja niillä olevia reittejä ja muuta palvelutarjontaa. </w:t>
      </w:r>
      <w:r>
        <w:rPr>
          <w:color w:val="000000" w:themeColor="text1"/>
          <w:lang w:eastAsia="en-US"/>
        </w:rPr>
        <w:t>I</w:t>
      </w:r>
      <w:r w:rsidRPr="000A6BC8">
        <w:rPr>
          <w:color w:val="000000" w:themeColor="text1"/>
          <w:lang w:eastAsia="en-US"/>
        </w:rPr>
        <w:t xml:space="preserve">soissa kaupungeissa kaavoituksen kautta varatuilla alueilla on </w:t>
      </w:r>
      <w:r>
        <w:rPr>
          <w:color w:val="000000" w:themeColor="text1"/>
          <w:lang w:eastAsia="en-US"/>
        </w:rPr>
        <w:t xml:space="preserve">puolestaan </w:t>
      </w:r>
      <w:r w:rsidRPr="000A6BC8">
        <w:rPr>
          <w:color w:val="000000" w:themeColor="text1"/>
          <w:lang w:eastAsia="en-US"/>
        </w:rPr>
        <w:t>suuri merkitys.</w:t>
      </w:r>
      <w:r w:rsidRPr="002C7CF4">
        <w:t xml:space="preserve"> </w:t>
      </w:r>
      <w:r>
        <w:t>K</w:t>
      </w:r>
      <w:r>
        <w:rPr>
          <w:color w:val="000000" w:themeColor="text1"/>
          <w:lang w:eastAsia="en-US"/>
        </w:rPr>
        <w:t>ysyntä siis vaihtelee alueittain: esimerkiksi</w:t>
      </w:r>
      <w:r w:rsidRPr="000A6BC8">
        <w:rPr>
          <w:color w:val="000000" w:themeColor="text1"/>
          <w:lang w:eastAsia="en-US"/>
        </w:rPr>
        <w:t xml:space="preserve"> </w:t>
      </w:r>
      <w:r>
        <w:rPr>
          <w:color w:val="000000" w:themeColor="text1"/>
          <w:lang w:eastAsia="en-US"/>
        </w:rPr>
        <w:t xml:space="preserve">kaupunkien </w:t>
      </w:r>
      <w:r w:rsidRPr="000A6BC8">
        <w:rPr>
          <w:color w:val="000000" w:themeColor="text1"/>
          <w:lang w:eastAsia="en-US"/>
        </w:rPr>
        <w:t>lähiulkoilum</w:t>
      </w:r>
      <w:r>
        <w:rPr>
          <w:color w:val="000000" w:themeColor="text1"/>
          <w:lang w:eastAsia="en-US"/>
        </w:rPr>
        <w:t>ahdollisuuksilta vaaditaan</w:t>
      </w:r>
      <w:r w:rsidRPr="000A6BC8">
        <w:rPr>
          <w:color w:val="000000" w:themeColor="text1"/>
          <w:lang w:eastAsia="en-US"/>
        </w:rPr>
        <w:t xml:space="preserve"> erilaisia ominaisuuksia kuin kauempana väestökeskittymistä sijaitsevilta alueilta.</w:t>
      </w:r>
    </w:p>
    <w:p w14:paraId="1A3CFC23" w14:textId="3FC44445" w:rsidR="00CC1502" w:rsidRPr="001307DC" w:rsidRDefault="001307DC" w:rsidP="00BC7774">
      <w:pPr>
        <w:pStyle w:val="VNLeip1kappale"/>
        <w:rPr>
          <w:rFonts w:eastAsia="Calibri"/>
          <w:color w:val="FF0000"/>
        </w:rPr>
      </w:pPr>
      <w:r w:rsidRPr="001307DC">
        <w:rPr>
          <w:rFonts w:eastAsia="Calibri"/>
          <w:color w:val="000000" w:themeColor="text1"/>
        </w:rPr>
        <w:t>Tiedon tason puutteet muualla kuin valtion</w:t>
      </w:r>
      <w:r w:rsidR="00BE5887">
        <w:rPr>
          <w:rFonts w:eastAsia="Calibri"/>
          <w:color w:val="000000" w:themeColor="text1"/>
        </w:rPr>
        <w:t xml:space="preserve"> </w:t>
      </w:r>
      <w:r w:rsidRPr="001307DC">
        <w:rPr>
          <w:rFonts w:eastAsia="Calibri"/>
          <w:color w:val="000000" w:themeColor="text1"/>
        </w:rPr>
        <w:t xml:space="preserve">alueilla ovat merkillepantavia. </w:t>
      </w:r>
      <w:r w:rsidRPr="001307DC">
        <w:rPr>
          <w:rFonts w:ascii="Calibri" w:eastAsia="Calibri" w:hAnsi="Calibri" w:cs="Calibri"/>
          <w:color w:val="000000" w:themeColor="text1"/>
          <w:sz w:val="22"/>
          <w:szCs w:val="22"/>
        </w:rPr>
        <w:t>A</w:t>
      </w:r>
      <w:r w:rsidRPr="001307DC">
        <w:rPr>
          <w:color w:val="000000" w:themeColor="text1"/>
        </w:rPr>
        <w:t xml:space="preserve">luemaisten </w:t>
      </w:r>
      <w:r>
        <w:t xml:space="preserve">tietojen keräämiseen ei ole panostettu viime vuosina yhtä määrätietoisesti kuin liikuntasektorin tarpeita paremmin palvelevien reitti- ja palvelutietojen keräämiseen. Aluemaisten tietojen sisältö on reilun kymmenen vuoden aikana vanhentunut. </w:t>
      </w:r>
    </w:p>
    <w:p w14:paraId="4FBAFAF7" w14:textId="3249687E" w:rsidR="009C0D39" w:rsidRPr="009C0D39" w:rsidRDefault="007F55EC" w:rsidP="008C0364">
      <w:pPr>
        <w:pStyle w:val="Numeroimatonotsikko"/>
        <w:rPr>
          <w:lang w:eastAsia="en-US"/>
        </w:rPr>
      </w:pPr>
      <w:r>
        <w:rPr>
          <w:lang w:eastAsia="en-US"/>
        </w:rPr>
        <w:t>Valtion maa- ja vesialueet</w:t>
      </w:r>
    </w:p>
    <w:p w14:paraId="6D6CC24E" w14:textId="1E2F3367" w:rsidR="009C0D39" w:rsidRPr="009D3AC2" w:rsidRDefault="00916EBE" w:rsidP="00631B39">
      <w:pPr>
        <w:pStyle w:val="VNLeip1kappale"/>
        <w:rPr>
          <w:lang w:eastAsia="en-US"/>
        </w:rPr>
      </w:pPr>
      <w:r w:rsidRPr="00EE5A4C">
        <w:rPr>
          <w:lang w:eastAsia="en-US"/>
        </w:rPr>
        <w:t xml:space="preserve">Valtio omistaa </w:t>
      </w:r>
      <w:r w:rsidR="00CF5770" w:rsidRPr="00EE5A4C">
        <w:rPr>
          <w:lang w:eastAsia="en-US"/>
        </w:rPr>
        <w:t xml:space="preserve">Suomessa </w:t>
      </w:r>
      <w:r w:rsidRPr="00EE5A4C">
        <w:rPr>
          <w:lang w:eastAsia="en-US"/>
        </w:rPr>
        <w:t xml:space="preserve">noin yhden kolmasosan </w:t>
      </w:r>
      <w:r w:rsidR="00CF5770" w:rsidRPr="00EE5A4C">
        <w:rPr>
          <w:lang w:eastAsia="en-US"/>
        </w:rPr>
        <w:t>maa- ja vesi</w:t>
      </w:r>
      <w:r w:rsidRPr="00EE5A4C">
        <w:rPr>
          <w:lang w:eastAsia="en-US"/>
        </w:rPr>
        <w:t xml:space="preserve">alueista. </w:t>
      </w:r>
      <w:r w:rsidR="00201353" w:rsidRPr="00201353">
        <w:rPr>
          <w:lang w:eastAsia="en-US"/>
        </w:rPr>
        <w:t>Metsähallituksen hallinnassa on kaikkiaan 12,6 miljoonaa hehtaaria valtion omistamia maa- ja vesialueita</w:t>
      </w:r>
      <w:r w:rsidR="00201353">
        <w:rPr>
          <w:lang w:eastAsia="en-US"/>
        </w:rPr>
        <w:t>.</w:t>
      </w:r>
    </w:p>
    <w:p w14:paraId="52D4C446" w14:textId="30291A56" w:rsidR="009C0D39" w:rsidRDefault="009C0D39" w:rsidP="00631B39">
      <w:pPr>
        <w:pStyle w:val="VNLeip1kappale"/>
        <w:rPr>
          <w:color w:val="FF0000"/>
          <w:lang w:eastAsia="en-US"/>
        </w:rPr>
      </w:pPr>
      <w:r>
        <w:rPr>
          <w:noProof/>
        </w:rPr>
        <w:lastRenderedPageBreak/>
        <w:drawing>
          <wp:inline distT="0" distB="0" distL="0" distR="0" wp14:anchorId="15BB73D7" wp14:editId="655DDE8F">
            <wp:extent cx="2279650" cy="3562787"/>
            <wp:effectExtent l="0" t="0" r="6350" b="0"/>
            <wp:docPr id="21" name="Kuva 2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36"/>
                    <a:stretch>
                      <a:fillRect/>
                    </a:stretch>
                  </pic:blipFill>
                  <pic:spPr>
                    <a:xfrm>
                      <a:off x="0" y="0"/>
                      <a:ext cx="2316821" cy="3620880"/>
                    </a:xfrm>
                    <a:prstGeom prst="rect">
                      <a:avLst/>
                    </a:prstGeom>
                  </pic:spPr>
                </pic:pic>
              </a:graphicData>
            </a:graphic>
          </wp:inline>
        </w:drawing>
      </w:r>
      <w:r w:rsidR="009D7AE1" w:rsidRPr="009D7AE1">
        <w:rPr>
          <w:noProof/>
        </w:rPr>
        <w:t xml:space="preserve"> </w:t>
      </w:r>
      <w:r w:rsidR="00033E37">
        <w:rPr>
          <w:noProof/>
        </w:rPr>
        <w:drawing>
          <wp:inline distT="0" distB="0" distL="0" distR="0" wp14:anchorId="2567EDCD" wp14:editId="287F2131">
            <wp:extent cx="2159000" cy="3759200"/>
            <wp:effectExtent l="0" t="0" r="0" b="0"/>
            <wp:docPr id="13" name="Kuva 13" descr="C:\Users\03185426\AppData\Local\Microsoft\Windows\INetCache\Content.Word\Kansallispuistot_retkeilyalueet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185426\AppData\Local\Microsoft\Windows\INetCache\Content.Word\Kansallispuistot_retkeilyalueet 202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000" cy="3759200"/>
                    </a:xfrm>
                    <a:prstGeom prst="rect">
                      <a:avLst/>
                    </a:prstGeom>
                    <a:noFill/>
                    <a:ln>
                      <a:noFill/>
                    </a:ln>
                  </pic:spPr>
                </pic:pic>
              </a:graphicData>
            </a:graphic>
          </wp:inline>
        </w:drawing>
      </w:r>
    </w:p>
    <w:p w14:paraId="1DF745F6" w14:textId="5D03B026" w:rsidR="009C0D39" w:rsidRPr="007E499F" w:rsidRDefault="002D391A" w:rsidP="00631B39">
      <w:pPr>
        <w:pStyle w:val="VNLeip1kappale"/>
        <w:rPr>
          <w:i/>
          <w:color w:val="000000" w:themeColor="text1"/>
          <w:lang w:eastAsia="en-US"/>
        </w:rPr>
      </w:pPr>
      <w:r w:rsidRPr="007E499F">
        <w:rPr>
          <w:i/>
          <w:color w:val="000000" w:themeColor="text1"/>
          <w:lang w:eastAsia="en-US"/>
        </w:rPr>
        <w:t xml:space="preserve">Kuva x. Vasemmalla valtion maat ja yleiset vesialueet </w:t>
      </w:r>
      <w:r w:rsidR="005469FE" w:rsidRPr="007E499F">
        <w:rPr>
          <w:i/>
          <w:color w:val="000000" w:themeColor="text1"/>
          <w:lang w:eastAsia="en-US"/>
        </w:rPr>
        <w:t>(</w:t>
      </w:r>
      <w:r w:rsidRPr="007E499F">
        <w:rPr>
          <w:i/>
          <w:color w:val="000000" w:themeColor="text1"/>
          <w:lang w:eastAsia="en-US"/>
        </w:rPr>
        <w:t>tummansininen). Oikealla kansallispuisto- ja valtion retkeilyalueverkosto.</w:t>
      </w:r>
    </w:p>
    <w:p w14:paraId="3B0A8CE2" w14:textId="60B286C3" w:rsidR="009C0D39" w:rsidRDefault="007F55EC" w:rsidP="00631B39">
      <w:pPr>
        <w:pStyle w:val="VNLeip1kappale"/>
        <w:rPr>
          <w:color w:val="FF0000"/>
          <w:lang w:eastAsia="en-US"/>
        </w:rPr>
      </w:pPr>
      <w:r w:rsidRPr="007F55EC">
        <w:rPr>
          <w:color w:val="000000" w:themeColor="text1"/>
          <w:lang w:eastAsia="en-US"/>
        </w:rPr>
        <w:t>Valtion maiden tarjonnassa luonnon virkist</w:t>
      </w:r>
      <w:r w:rsidR="00125990">
        <w:rPr>
          <w:color w:val="000000" w:themeColor="text1"/>
          <w:lang w:eastAsia="en-US"/>
        </w:rPr>
        <w:t xml:space="preserve">yskäyttöön </w:t>
      </w:r>
      <w:r w:rsidRPr="007F55EC">
        <w:rPr>
          <w:color w:val="000000" w:themeColor="text1"/>
          <w:lang w:eastAsia="en-US"/>
        </w:rPr>
        <w:t>alueiden käyttötarkoitusten painopisteet</w:t>
      </w:r>
      <w:r w:rsidR="00125990">
        <w:rPr>
          <w:color w:val="000000" w:themeColor="text1"/>
          <w:lang w:eastAsia="en-US"/>
        </w:rPr>
        <w:t xml:space="preserve"> vaihtelevat</w:t>
      </w:r>
      <w:r w:rsidRPr="007F55EC">
        <w:rPr>
          <w:color w:val="000000" w:themeColor="text1"/>
          <w:lang w:eastAsia="en-US"/>
        </w:rPr>
        <w:t>.</w:t>
      </w:r>
      <w:r>
        <w:rPr>
          <w:color w:val="000000" w:themeColor="text1"/>
          <w:lang w:eastAsia="en-US"/>
        </w:rPr>
        <w:t xml:space="preserve"> </w:t>
      </w:r>
      <w:r w:rsidRPr="007F55EC">
        <w:rPr>
          <w:color w:val="FF0000"/>
          <w:lang w:eastAsia="en-US"/>
        </w:rPr>
        <w:t xml:space="preserve"> </w:t>
      </w:r>
    </w:p>
    <w:p w14:paraId="7AB907B1" w14:textId="3D4D7984" w:rsidR="009C0D39" w:rsidRDefault="00D54A17" w:rsidP="00631B39">
      <w:pPr>
        <w:pStyle w:val="VNLeip1kappale"/>
        <w:rPr>
          <w:color w:val="FF0000"/>
          <w:lang w:eastAsia="en-US"/>
        </w:rPr>
      </w:pPr>
      <w:r w:rsidRPr="00D5378D">
        <w:rPr>
          <w:noProof/>
        </w:rPr>
        <w:drawing>
          <wp:inline distT="0" distB="0" distL="0" distR="0" wp14:anchorId="603B9944" wp14:editId="10E4A1F8">
            <wp:extent cx="4710896" cy="2053413"/>
            <wp:effectExtent l="0" t="0" r="0" b="444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30938" cy="2062149"/>
                    </a:xfrm>
                    <a:prstGeom prst="rect">
                      <a:avLst/>
                    </a:prstGeom>
                  </pic:spPr>
                </pic:pic>
              </a:graphicData>
            </a:graphic>
          </wp:inline>
        </w:drawing>
      </w:r>
    </w:p>
    <w:p w14:paraId="4260D1D1" w14:textId="23D2AE7B" w:rsidR="00581C48" w:rsidRPr="00581C48" w:rsidRDefault="00581C48" w:rsidP="00125990">
      <w:pPr>
        <w:pStyle w:val="VNLeip1kappale"/>
        <w:rPr>
          <w:i/>
          <w:color w:val="000000" w:themeColor="text1"/>
          <w:lang w:eastAsia="en-US"/>
        </w:rPr>
      </w:pPr>
      <w:r w:rsidRPr="00581C48">
        <w:rPr>
          <w:i/>
          <w:color w:val="000000" w:themeColor="text1"/>
          <w:lang w:eastAsia="en-US"/>
        </w:rPr>
        <w:t>Kuva X. Valtion maiden käyttötarkoitusten painopisteitä.</w:t>
      </w:r>
    </w:p>
    <w:p w14:paraId="7E0EF7F3" w14:textId="00867C72" w:rsidR="00125990" w:rsidRPr="00125990" w:rsidRDefault="00125990" w:rsidP="00125990">
      <w:pPr>
        <w:pStyle w:val="VNLeip1kappale"/>
        <w:rPr>
          <w:color w:val="000000" w:themeColor="text1"/>
          <w:lang w:eastAsia="en-US"/>
        </w:rPr>
      </w:pPr>
      <w:r w:rsidRPr="00125990">
        <w:rPr>
          <w:color w:val="000000" w:themeColor="text1"/>
          <w:lang w:eastAsia="en-US"/>
        </w:rPr>
        <w:lastRenderedPageBreak/>
        <w:t xml:space="preserve">Valtion maalle, jolla ulkoilun kannalta on huomattava yleinen merkitys, voidaan perustaa retkeilyalue. Ulkoilulain mukaan </w:t>
      </w:r>
      <w:r w:rsidRPr="00125990">
        <w:rPr>
          <w:i/>
          <w:color w:val="000000" w:themeColor="text1"/>
          <w:lang w:eastAsia="en-US"/>
        </w:rPr>
        <w:t xml:space="preserve">Tällaisella alueella on metsätalouden harjoittaminen, metsästys ja kalastus samoin kuin maa- ja vesialueen muukin käyttö järjestettävä niin että ulkoilutoiminnan tarpeet tulevat riittävästi otetuiksi huomioon. Poronhoitoalueella on erityistä huomiota kiinnitettävä </w:t>
      </w:r>
      <w:proofErr w:type="gramStart"/>
      <w:r w:rsidRPr="00125990">
        <w:rPr>
          <w:i/>
          <w:color w:val="000000" w:themeColor="text1"/>
          <w:lang w:eastAsia="en-US"/>
        </w:rPr>
        <w:t>siihen</w:t>
      </w:r>
      <w:proofErr w:type="gramEnd"/>
      <w:r w:rsidRPr="00125990">
        <w:rPr>
          <w:i/>
          <w:color w:val="000000" w:themeColor="text1"/>
          <w:lang w:eastAsia="en-US"/>
        </w:rPr>
        <w:t xml:space="preserve"> ettei porotalouden harjoittamista oleellisesti vaikeuteta</w:t>
      </w:r>
      <w:r w:rsidRPr="00125990">
        <w:rPr>
          <w:color w:val="000000" w:themeColor="text1"/>
          <w:lang w:eastAsia="en-US"/>
        </w:rPr>
        <w:t>. Retkeilyalueen perustamisesta ja sen käytön perusteista päättää valtioneuvosto. </w:t>
      </w:r>
    </w:p>
    <w:p w14:paraId="1F4B2B67" w14:textId="77777777" w:rsidR="00125990" w:rsidRPr="00125990" w:rsidRDefault="00125990" w:rsidP="00125990">
      <w:pPr>
        <w:pStyle w:val="VNLeip1kappale"/>
        <w:rPr>
          <w:color w:val="000000" w:themeColor="text1"/>
          <w:lang w:eastAsia="en-US"/>
        </w:rPr>
      </w:pPr>
      <w:r w:rsidRPr="00125990">
        <w:rPr>
          <w:color w:val="000000" w:themeColor="text1"/>
          <w:lang w:eastAsia="en-US"/>
        </w:rPr>
        <w:t xml:space="preserve">Valtion retkeilyalueita on tällä hetkellä 5.  Ne ovat Kylmäluoma (1979), Iso-Syöte (1985, pääosa alkuperäisestä retkeilyalueesta nykyisin osa kansallispuistoa) Ruunaa (1987), Oulunjärvi (1993) ja </w:t>
      </w:r>
      <w:proofErr w:type="spellStart"/>
      <w:r w:rsidRPr="00125990">
        <w:rPr>
          <w:color w:val="000000" w:themeColor="text1"/>
          <w:lang w:eastAsia="en-US"/>
        </w:rPr>
        <w:t>Evo</w:t>
      </w:r>
      <w:proofErr w:type="spellEnd"/>
      <w:r w:rsidRPr="00125990">
        <w:rPr>
          <w:color w:val="000000" w:themeColor="text1"/>
          <w:lang w:eastAsia="en-US"/>
        </w:rPr>
        <w:t xml:space="preserve"> (1994). Vuosiluku on kyseisen retkeilyalueen perustamisvuosi. Eli vuoden 1994 jälkeen ei ole perustettu yhtään uutta retkeilyaluetta. Nykyisistä kansallispuistoista entisiä valtion retkeilyalueita ovat Nuuksio (1989-1994), Teijo (1991-2014) ja </w:t>
      </w:r>
      <w:proofErr w:type="spellStart"/>
      <w:r w:rsidRPr="00125990">
        <w:rPr>
          <w:color w:val="000000" w:themeColor="text1"/>
          <w:lang w:eastAsia="en-US"/>
        </w:rPr>
        <w:t>Hossa</w:t>
      </w:r>
      <w:proofErr w:type="spellEnd"/>
      <w:r w:rsidRPr="00125990">
        <w:rPr>
          <w:color w:val="000000" w:themeColor="text1"/>
          <w:lang w:eastAsia="en-US"/>
        </w:rPr>
        <w:t xml:space="preserve"> (1979-2017). </w:t>
      </w:r>
    </w:p>
    <w:p w14:paraId="21CCC74A" w14:textId="16BF46EB" w:rsidR="00125990" w:rsidRPr="00125990" w:rsidRDefault="00125990" w:rsidP="00125990">
      <w:pPr>
        <w:pStyle w:val="VNLeip1kappale"/>
        <w:rPr>
          <w:color w:val="000000" w:themeColor="text1"/>
          <w:lang w:eastAsia="en-US"/>
        </w:rPr>
      </w:pPr>
      <w:r w:rsidRPr="00125990">
        <w:rPr>
          <w:color w:val="000000" w:themeColor="text1"/>
          <w:lang w:eastAsia="en-US"/>
        </w:rPr>
        <w:t>Vuonna 2016 maa- ja metsätalousministeriön, ympäristöministeriön ja Metsähal</w:t>
      </w:r>
      <w:r w:rsidR="00C833D3">
        <w:rPr>
          <w:color w:val="000000" w:themeColor="text1"/>
          <w:lang w:eastAsia="en-US"/>
        </w:rPr>
        <w:t xml:space="preserve">lituksen kesken käynnistettiin </w:t>
      </w:r>
      <w:r w:rsidRPr="00125990">
        <w:rPr>
          <w:color w:val="000000" w:themeColor="text1"/>
          <w:lang w:eastAsia="en-US"/>
        </w:rPr>
        <w:t>valt</w:t>
      </w:r>
      <w:r w:rsidR="00C833D3">
        <w:rPr>
          <w:color w:val="000000" w:themeColor="text1"/>
          <w:lang w:eastAsia="en-US"/>
        </w:rPr>
        <w:t>ion retkeilyalueiden kehitystyö, joka vo</w:t>
      </w:r>
      <w:r w:rsidRPr="00125990">
        <w:rPr>
          <w:color w:val="000000" w:themeColor="text1"/>
          <w:lang w:eastAsia="en-US"/>
        </w:rPr>
        <w:t xml:space="preserve">idaan nähdä selkeänä </w:t>
      </w:r>
      <w:r w:rsidR="00C833D3">
        <w:rPr>
          <w:color w:val="000000" w:themeColor="text1"/>
          <w:lang w:eastAsia="en-US"/>
        </w:rPr>
        <w:t>osana virkistyskäyttöstrategiaa</w:t>
      </w:r>
      <w:r w:rsidRPr="00125990">
        <w:rPr>
          <w:color w:val="000000" w:themeColor="text1"/>
          <w:lang w:eastAsia="en-US"/>
        </w:rPr>
        <w:t xml:space="preserve">. Valtio vastaa kansalaistensa virkistyskäyttökysyntään monipuolisella tarjontaverkostolla joka koostuu kansallispuistoista, muista luonnonsuojelualueista, valtion retkeilyalueista ja muista Metsähallituksen omalla päätöksellä virkistyskäyttöön varatusta alueista.  Myös monikäyttömetsillä on tärkeä rooli tiettyjen virkistyskäyttömuotojen mahdollistajana. </w:t>
      </w:r>
      <w:r w:rsidR="008D625E">
        <w:rPr>
          <w:color w:val="000000" w:themeColor="text1"/>
          <w:lang w:eastAsia="en-US"/>
        </w:rPr>
        <w:t xml:space="preserve">Ne </w:t>
      </w:r>
      <w:r w:rsidRPr="00125990">
        <w:rPr>
          <w:color w:val="000000" w:themeColor="text1"/>
          <w:lang w:eastAsia="en-US"/>
        </w:rPr>
        <w:t xml:space="preserve">täydentävät </w:t>
      </w:r>
      <w:r w:rsidR="008D625E">
        <w:rPr>
          <w:color w:val="000000" w:themeColor="text1"/>
          <w:lang w:eastAsia="en-US"/>
        </w:rPr>
        <w:t xml:space="preserve">virkistyskohteiden </w:t>
      </w:r>
      <w:r w:rsidRPr="00125990">
        <w:rPr>
          <w:color w:val="000000" w:themeColor="text1"/>
          <w:lang w:eastAsia="en-US"/>
        </w:rPr>
        <w:t xml:space="preserve">valikoimaa niiden luontoaktiviteettien osalta, jotka eivät sovi </w:t>
      </w:r>
      <w:r w:rsidR="008D625E">
        <w:rPr>
          <w:color w:val="000000" w:themeColor="text1"/>
          <w:lang w:eastAsia="en-US"/>
        </w:rPr>
        <w:t xml:space="preserve">esimerkiksi </w:t>
      </w:r>
      <w:r w:rsidRPr="00125990">
        <w:rPr>
          <w:color w:val="000000" w:themeColor="text1"/>
          <w:lang w:eastAsia="en-US"/>
        </w:rPr>
        <w:t xml:space="preserve">kansallispuistoihin ja siten omalta osaltaan vähentävät uhkaa, jossa liiallinen käyttöpaine tai virheellinen käyttö vaarantavat kansallispuistojen luontoarvoja. </w:t>
      </w:r>
    </w:p>
    <w:p w14:paraId="53245BB5" w14:textId="1D56F0BA" w:rsidR="00890861" w:rsidRDefault="00125990" w:rsidP="009C0D39">
      <w:pPr>
        <w:pStyle w:val="VNLeip1kappale"/>
        <w:rPr>
          <w:color w:val="000000" w:themeColor="text1"/>
          <w:lang w:eastAsia="en-US"/>
        </w:rPr>
      </w:pPr>
      <w:r w:rsidRPr="00125990">
        <w:rPr>
          <w:color w:val="000000" w:themeColor="text1"/>
          <w:lang w:eastAsia="en-US"/>
        </w:rPr>
        <w:t xml:space="preserve">Valtion maankäytössä, tarvitaan tulevaisuudessa enenevässä määrin ulkoiluun, virkistyskäyttöön </w:t>
      </w:r>
      <w:r w:rsidR="006851A2">
        <w:rPr>
          <w:color w:val="000000" w:themeColor="text1"/>
          <w:lang w:eastAsia="en-US"/>
        </w:rPr>
        <w:t xml:space="preserve">ja </w:t>
      </w:r>
      <w:r w:rsidRPr="00125990">
        <w:rPr>
          <w:color w:val="000000" w:themeColor="text1"/>
          <w:lang w:eastAsia="en-US"/>
        </w:rPr>
        <w:t xml:space="preserve">luontomatkailuun erikoistuneita alueita, jotta se voisi vastata kasvavaan ja monipuolistuvaan virkistyskäytön kysyntään. </w:t>
      </w:r>
    </w:p>
    <w:p w14:paraId="6246AF50" w14:textId="4BDDD226" w:rsidR="00890861" w:rsidRDefault="008F2001" w:rsidP="009C0D39">
      <w:pPr>
        <w:pStyle w:val="VNLeip1kappale"/>
        <w:rPr>
          <w:color w:val="000000" w:themeColor="text1"/>
          <w:lang w:eastAsia="en-US"/>
        </w:rPr>
      </w:pPr>
      <w:r w:rsidRPr="00890861">
        <w:rPr>
          <w:color w:val="000000" w:themeColor="text1"/>
          <w:lang w:eastAsia="en-US"/>
        </w:rPr>
        <w:t xml:space="preserve">Metsähallitus ylläpitää valtion maiden tarjontatietoja Uljas-PAVE-paikkatietojärjestelmässä. Uljas sisältää mm. valtion maiden kiinteistö- ja maankäyttötiedot. </w:t>
      </w:r>
      <w:proofErr w:type="spellStart"/>
      <w:r w:rsidRPr="00890861">
        <w:rPr>
          <w:color w:val="000000" w:themeColor="text1"/>
          <w:lang w:eastAsia="en-US"/>
        </w:rPr>
        <w:t>PAVEssa</w:t>
      </w:r>
      <w:proofErr w:type="spellEnd"/>
      <w:r w:rsidRPr="00890861">
        <w:rPr>
          <w:color w:val="000000" w:themeColor="text1"/>
          <w:lang w:eastAsia="en-US"/>
        </w:rPr>
        <w:t xml:space="preserve"> puolestaan ylläpidetään, suunnitellaan ja seurataan reittien ja rakenteiden tietoja. </w:t>
      </w:r>
      <w:proofErr w:type="spellStart"/>
      <w:r w:rsidRPr="00890861">
        <w:rPr>
          <w:color w:val="000000" w:themeColor="text1"/>
          <w:lang w:eastAsia="en-US"/>
        </w:rPr>
        <w:t>PAVEn</w:t>
      </w:r>
      <w:proofErr w:type="spellEnd"/>
      <w:r w:rsidRPr="00890861">
        <w:rPr>
          <w:color w:val="000000" w:themeColor="text1"/>
          <w:lang w:eastAsia="en-US"/>
        </w:rPr>
        <w:t xml:space="preserve"> tietoja ylläpidetään juuri valmistuneella mobiilisove</w:t>
      </w:r>
      <w:r w:rsidR="00890861">
        <w:rPr>
          <w:color w:val="000000" w:themeColor="text1"/>
          <w:lang w:eastAsia="en-US"/>
        </w:rPr>
        <w:t>lluksella.</w:t>
      </w:r>
    </w:p>
    <w:tbl>
      <w:tblPr>
        <w:tblStyle w:val="VNTaulukkovasentasaus1"/>
        <w:tblW w:w="0" w:type="auto"/>
        <w:tblInd w:w="0" w:type="dxa"/>
        <w:tblLook w:val="04A0" w:firstRow="1" w:lastRow="0" w:firstColumn="1" w:lastColumn="0" w:noHBand="0" w:noVBand="1"/>
      </w:tblPr>
      <w:tblGrid>
        <w:gridCol w:w="3855"/>
        <w:gridCol w:w="3855"/>
      </w:tblGrid>
      <w:tr w:rsidR="002D391A" w:rsidRPr="002D391A" w14:paraId="65BB1B81" w14:textId="77777777" w:rsidTr="002D3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Borders>
              <w:top w:val="nil"/>
              <w:left w:val="nil"/>
              <w:right w:val="nil"/>
            </w:tcBorders>
            <w:hideMark/>
          </w:tcPr>
          <w:p w14:paraId="165D4C56" w14:textId="77777777" w:rsidR="002D391A" w:rsidRPr="002D391A" w:rsidRDefault="002D391A" w:rsidP="002D391A">
            <w:pPr>
              <w:spacing w:before="240" w:after="320" w:line="290" w:lineRule="atLeast"/>
              <w:jc w:val="center"/>
              <w:rPr>
                <w:spacing w:val="1"/>
                <w:lang w:eastAsia="en-US"/>
              </w:rPr>
            </w:pPr>
            <w:r w:rsidRPr="002D391A">
              <w:rPr>
                <w:bCs/>
                <w:spacing w:val="1"/>
                <w:lang w:val="en-GB" w:eastAsia="en-GB"/>
              </w:rPr>
              <w:t>Maa-</w:t>
            </w:r>
            <w:proofErr w:type="spellStart"/>
            <w:r w:rsidRPr="002D391A">
              <w:rPr>
                <w:bCs/>
                <w:spacing w:val="1"/>
                <w:lang w:val="en-GB" w:eastAsia="en-GB"/>
              </w:rPr>
              <w:t>alueet</w:t>
            </w:r>
            <w:proofErr w:type="spellEnd"/>
            <w:r w:rsidRPr="002D391A">
              <w:rPr>
                <w:bCs/>
                <w:spacing w:val="1"/>
                <w:lang w:val="en-GB" w:eastAsia="en-GB"/>
              </w:rPr>
              <w:t xml:space="preserve"> (31.12.2019)</w:t>
            </w:r>
          </w:p>
        </w:tc>
        <w:tc>
          <w:tcPr>
            <w:tcW w:w="3855" w:type="dxa"/>
            <w:tcBorders>
              <w:top w:val="nil"/>
              <w:left w:val="nil"/>
              <w:right w:val="nil"/>
            </w:tcBorders>
            <w:hideMark/>
          </w:tcPr>
          <w:p w14:paraId="14463DBC" w14:textId="77777777" w:rsidR="002D391A" w:rsidRPr="002D391A" w:rsidRDefault="002D391A" w:rsidP="002D391A">
            <w:pPr>
              <w:spacing w:before="240" w:after="320" w:line="290" w:lineRule="atLeast"/>
              <w:jc w:val="center"/>
              <w:cnfStyle w:val="100000000000" w:firstRow="1" w:lastRow="0" w:firstColumn="0" w:lastColumn="0" w:oddVBand="0" w:evenVBand="0" w:oddHBand="0" w:evenHBand="0" w:firstRowFirstColumn="0" w:firstRowLastColumn="0" w:lastRowFirstColumn="0" w:lastRowLastColumn="0"/>
              <w:rPr>
                <w:spacing w:val="1"/>
                <w:lang w:eastAsia="en-US"/>
              </w:rPr>
            </w:pPr>
            <w:proofErr w:type="spellStart"/>
            <w:r w:rsidRPr="002D391A">
              <w:rPr>
                <w:bCs/>
                <w:spacing w:val="1"/>
                <w:lang w:val="en-GB" w:eastAsia="en-GB"/>
              </w:rPr>
              <w:t>Hehtaaria</w:t>
            </w:r>
            <w:proofErr w:type="spellEnd"/>
            <w:r w:rsidRPr="002D391A">
              <w:rPr>
                <w:bCs/>
                <w:spacing w:val="1"/>
                <w:lang w:val="en-GB" w:eastAsia="en-GB"/>
              </w:rPr>
              <w:t xml:space="preserve"> (</w:t>
            </w:r>
            <w:proofErr w:type="spellStart"/>
            <w:r w:rsidRPr="002D391A">
              <w:rPr>
                <w:bCs/>
                <w:spacing w:val="1"/>
                <w:lang w:val="en-GB" w:eastAsia="en-GB"/>
              </w:rPr>
              <w:t>osuus</w:t>
            </w:r>
            <w:proofErr w:type="spellEnd"/>
            <w:r w:rsidRPr="002D391A">
              <w:rPr>
                <w:bCs/>
                <w:spacing w:val="1"/>
                <w:lang w:val="en-GB" w:eastAsia="en-GB"/>
              </w:rPr>
              <w:t xml:space="preserve"> </w:t>
            </w:r>
            <w:proofErr w:type="spellStart"/>
            <w:r w:rsidRPr="002D391A">
              <w:rPr>
                <w:bCs/>
                <w:spacing w:val="1"/>
                <w:lang w:val="en-GB" w:eastAsia="en-GB"/>
              </w:rPr>
              <w:t>maa-alueista</w:t>
            </w:r>
            <w:proofErr w:type="spellEnd"/>
            <w:r w:rsidRPr="002D391A">
              <w:rPr>
                <w:bCs/>
                <w:spacing w:val="1"/>
                <w:lang w:val="en-GB" w:eastAsia="en-GB"/>
              </w:rPr>
              <w:t>)</w:t>
            </w:r>
          </w:p>
        </w:tc>
      </w:tr>
      <w:tr w:rsidR="002D391A" w:rsidRPr="002D391A" w14:paraId="2D676A29" w14:textId="77777777" w:rsidTr="002D3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hideMark/>
          </w:tcPr>
          <w:p w14:paraId="561B0545" w14:textId="77777777" w:rsidR="002D391A" w:rsidRPr="002D391A" w:rsidRDefault="002D391A" w:rsidP="002D391A">
            <w:pPr>
              <w:spacing w:before="240" w:after="320" w:line="290" w:lineRule="atLeast"/>
              <w:jc w:val="center"/>
              <w:rPr>
                <w:rFonts w:cs="Myriad Pro"/>
                <w:spacing w:val="1"/>
                <w:lang w:eastAsia="en-US"/>
              </w:rPr>
            </w:pPr>
            <w:r w:rsidRPr="002D391A">
              <w:rPr>
                <w:rFonts w:cs="Myriad Pro"/>
                <w:spacing w:val="1"/>
                <w:lang w:eastAsia="en-US"/>
              </w:rPr>
              <w:t>Hoidossa olevat maa-alueet yhteensä</w:t>
            </w:r>
          </w:p>
        </w:tc>
        <w:tc>
          <w:tcPr>
            <w:tcW w:w="3855" w:type="dxa"/>
            <w:hideMark/>
          </w:tcPr>
          <w:p w14:paraId="65A60700" w14:textId="77777777" w:rsidR="002D391A" w:rsidRPr="002D391A" w:rsidRDefault="002D391A" w:rsidP="002D391A">
            <w:pPr>
              <w:spacing w:before="240" w:after="320" w:line="290" w:lineRule="atLeast"/>
              <w:jc w:val="center"/>
              <w:cnfStyle w:val="000000100000" w:firstRow="0" w:lastRow="0" w:firstColumn="0" w:lastColumn="0" w:oddVBand="0" w:evenVBand="0" w:oddHBand="1" w:evenHBand="0" w:firstRowFirstColumn="0" w:firstRowLastColumn="0" w:lastRowFirstColumn="0" w:lastRowLastColumn="0"/>
              <w:rPr>
                <w:rFonts w:cs="Myriad Pro"/>
                <w:spacing w:val="1"/>
                <w:lang w:eastAsia="en-US"/>
              </w:rPr>
            </w:pPr>
            <w:r w:rsidRPr="002D391A">
              <w:rPr>
                <w:rFonts w:cs="Myriad Pro"/>
                <w:spacing w:val="1"/>
                <w:lang w:eastAsia="en-US"/>
              </w:rPr>
              <w:t>9 143 000</w:t>
            </w:r>
          </w:p>
        </w:tc>
      </w:tr>
      <w:tr w:rsidR="002D391A" w:rsidRPr="002D391A" w14:paraId="1B596A33" w14:textId="77777777" w:rsidTr="002D3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Borders>
              <w:left w:val="nil"/>
              <w:right w:val="nil"/>
            </w:tcBorders>
            <w:hideMark/>
          </w:tcPr>
          <w:p w14:paraId="73607498" w14:textId="77777777" w:rsidR="002D391A" w:rsidRPr="002D391A" w:rsidRDefault="002D391A" w:rsidP="002D391A">
            <w:pPr>
              <w:spacing w:before="240" w:after="320" w:line="290" w:lineRule="atLeast"/>
              <w:jc w:val="center"/>
              <w:rPr>
                <w:rFonts w:cs="Myriad Pro"/>
                <w:spacing w:val="1"/>
                <w:lang w:eastAsia="en-US"/>
              </w:rPr>
            </w:pPr>
            <w:r w:rsidRPr="002D391A">
              <w:rPr>
                <w:rFonts w:cs="Myriad Pro"/>
                <w:spacing w:val="1"/>
                <w:lang w:eastAsia="en-US"/>
              </w:rPr>
              <w:t>Talouskäytössä olevat monikäyttömetsät</w:t>
            </w:r>
          </w:p>
        </w:tc>
        <w:tc>
          <w:tcPr>
            <w:tcW w:w="3855" w:type="dxa"/>
            <w:tcBorders>
              <w:left w:val="nil"/>
              <w:right w:val="nil"/>
            </w:tcBorders>
            <w:hideMark/>
          </w:tcPr>
          <w:p w14:paraId="5665D2EB" w14:textId="77777777" w:rsidR="002D391A" w:rsidRPr="002D391A" w:rsidRDefault="002D391A" w:rsidP="002D391A">
            <w:pPr>
              <w:spacing w:before="240" w:after="320" w:line="290" w:lineRule="atLeast"/>
              <w:jc w:val="center"/>
              <w:cnfStyle w:val="000000010000" w:firstRow="0" w:lastRow="0" w:firstColumn="0" w:lastColumn="0" w:oddVBand="0" w:evenVBand="0" w:oddHBand="0" w:evenHBand="1" w:firstRowFirstColumn="0" w:firstRowLastColumn="0" w:lastRowFirstColumn="0" w:lastRowLastColumn="0"/>
              <w:rPr>
                <w:rFonts w:cs="Myriad Pro"/>
                <w:spacing w:val="1"/>
                <w:lang w:eastAsia="en-US"/>
              </w:rPr>
            </w:pPr>
            <w:r w:rsidRPr="002D391A">
              <w:rPr>
                <w:rFonts w:cs="Myriad Pro"/>
                <w:spacing w:val="1"/>
                <w:lang w:eastAsia="en-US"/>
              </w:rPr>
              <w:t>4 881 000 (54 %)</w:t>
            </w:r>
          </w:p>
        </w:tc>
      </w:tr>
      <w:tr w:rsidR="002D391A" w:rsidRPr="002D391A" w14:paraId="774EDC34" w14:textId="77777777" w:rsidTr="002D3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hideMark/>
          </w:tcPr>
          <w:p w14:paraId="504BDE6C" w14:textId="77777777" w:rsidR="002D391A" w:rsidRPr="002D391A" w:rsidRDefault="002D391A" w:rsidP="002D391A">
            <w:pPr>
              <w:spacing w:before="240" w:after="320" w:line="290" w:lineRule="atLeast"/>
              <w:jc w:val="center"/>
              <w:rPr>
                <w:rFonts w:cs="Myriad Pro"/>
                <w:spacing w:val="1"/>
                <w:lang w:eastAsia="en-US"/>
              </w:rPr>
            </w:pPr>
            <w:r w:rsidRPr="002D391A">
              <w:rPr>
                <w:rFonts w:cs="Myriad Pro"/>
                <w:spacing w:val="1"/>
                <w:lang w:eastAsia="en-US"/>
              </w:rPr>
              <w:t>Lakisääteiset luonnonsuojelualueet</w:t>
            </w:r>
          </w:p>
        </w:tc>
        <w:tc>
          <w:tcPr>
            <w:tcW w:w="3855" w:type="dxa"/>
            <w:hideMark/>
          </w:tcPr>
          <w:p w14:paraId="09A0C269" w14:textId="77777777" w:rsidR="002D391A" w:rsidRPr="002D391A" w:rsidRDefault="002D391A" w:rsidP="002D391A">
            <w:pPr>
              <w:spacing w:before="240" w:after="320" w:line="290" w:lineRule="atLeast"/>
              <w:jc w:val="center"/>
              <w:cnfStyle w:val="000000100000" w:firstRow="0" w:lastRow="0" w:firstColumn="0" w:lastColumn="0" w:oddVBand="0" w:evenVBand="0" w:oddHBand="1" w:evenHBand="0" w:firstRowFirstColumn="0" w:firstRowLastColumn="0" w:lastRowFirstColumn="0" w:lastRowLastColumn="0"/>
              <w:rPr>
                <w:rFonts w:cs="Myriad Pro"/>
                <w:spacing w:val="1"/>
                <w:lang w:eastAsia="en-US"/>
              </w:rPr>
            </w:pPr>
            <w:r w:rsidRPr="002D391A">
              <w:rPr>
                <w:rFonts w:cs="Myriad Pro"/>
                <w:spacing w:val="1"/>
                <w:lang w:eastAsia="en-US"/>
              </w:rPr>
              <w:t>1 778 000 (19%)</w:t>
            </w:r>
          </w:p>
        </w:tc>
      </w:tr>
      <w:tr w:rsidR="002D391A" w:rsidRPr="002D391A" w14:paraId="04EFCF49" w14:textId="77777777" w:rsidTr="002D3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Borders>
              <w:left w:val="nil"/>
              <w:right w:val="nil"/>
            </w:tcBorders>
            <w:hideMark/>
          </w:tcPr>
          <w:p w14:paraId="2762C196" w14:textId="77777777" w:rsidR="002D391A" w:rsidRPr="002D391A" w:rsidRDefault="002D391A" w:rsidP="002D391A">
            <w:pPr>
              <w:spacing w:before="240" w:after="320" w:line="290" w:lineRule="atLeast"/>
              <w:jc w:val="center"/>
              <w:rPr>
                <w:rFonts w:cs="Myriad Pro"/>
                <w:spacing w:val="1"/>
                <w:lang w:eastAsia="en-US"/>
              </w:rPr>
            </w:pPr>
            <w:r w:rsidRPr="002D391A">
              <w:rPr>
                <w:rFonts w:cs="Myriad Pro"/>
                <w:spacing w:val="1"/>
                <w:lang w:eastAsia="en-US"/>
              </w:rPr>
              <w:t>Erämaa-alueet</w:t>
            </w:r>
          </w:p>
        </w:tc>
        <w:tc>
          <w:tcPr>
            <w:tcW w:w="3855" w:type="dxa"/>
            <w:tcBorders>
              <w:left w:val="nil"/>
              <w:right w:val="nil"/>
            </w:tcBorders>
            <w:hideMark/>
          </w:tcPr>
          <w:p w14:paraId="12A9535D" w14:textId="77777777" w:rsidR="002D391A" w:rsidRPr="002D391A" w:rsidRDefault="002D391A" w:rsidP="002D391A">
            <w:pPr>
              <w:spacing w:before="240" w:after="320" w:line="290" w:lineRule="atLeast"/>
              <w:jc w:val="center"/>
              <w:cnfStyle w:val="000000010000" w:firstRow="0" w:lastRow="0" w:firstColumn="0" w:lastColumn="0" w:oddVBand="0" w:evenVBand="0" w:oddHBand="0" w:evenHBand="1" w:firstRowFirstColumn="0" w:firstRowLastColumn="0" w:lastRowFirstColumn="0" w:lastRowLastColumn="0"/>
              <w:rPr>
                <w:rFonts w:cs="Myriad Pro"/>
                <w:spacing w:val="1"/>
                <w:lang w:eastAsia="en-US"/>
              </w:rPr>
            </w:pPr>
            <w:r w:rsidRPr="002D391A">
              <w:rPr>
                <w:rFonts w:cs="Myriad Pro"/>
                <w:spacing w:val="1"/>
                <w:lang w:eastAsia="en-US"/>
              </w:rPr>
              <w:t>1 377 000 (15%)</w:t>
            </w:r>
          </w:p>
        </w:tc>
      </w:tr>
      <w:tr w:rsidR="002D391A" w:rsidRPr="002D391A" w14:paraId="7B12847E" w14:textId="77777777" w:rsidTr="002D3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hideMark/>
          </w:tcPr>
          <w:p w14:paraId="7EEFD558" w14:textId="77777777" w:rsidR="002D391A" w:rsidRPr="002D391A" w:rsidRDefault="002D391A" w:rsidP="002D391A">
            <w:pPr>
              <w:spacing w:before="240" w:after="320" w:line="290" w:lineRule="atLeast"/>
              <w:jc w:val="center"/>
              <w:rPr>
                <w:rFonts w:cs="Myriad Pro"/>
                <w:spacing w:val="1"/>
                <w:lang w:eastAsia="en-US"/>
              </w:rPr>
            </w:pPr>
            <w:r w:rsidRPr="002D391A">
              <w:rPr>
                <w:rFonts w:cs="Myriad Pro"/>
                <w:spacing w:val="1"/>
                <w:lang w:eastAsia="en-US"/>
              </w:rPr>
              <w:t>Suojeluohjelmat</w:t>
            </w:r>
          </w:p>
        </w:tc>
        <w:tc>
          <w:tcPr>
            <w:tcW w:w="3855" w:type="dxa"/>
            <w:hideMark/>
          </w:tcPr>
          <w:p w14:paraId="51D88927" w14:textId="77777777" w:rsidR="002D391A" w:rsidRPr="002D391A" w:rsidRDefault="002D391A" w:rsidP="002D391A">
            <w:pPr>
              <w:spacing w:before="240" w:after="320" w:line="290" w:lineRule="atLeast"/>
              <w:jc w:val="center"/>
              <w:cnfStyle w:val="000000100000" w:firstRow="0" w:lastRow="0" w:firstColumn="0" w:lastColumn="0" w:oddVBand="0" w:evenVBand="0" w:oddHBand="1" w:evenHBand="0" w:firstRowFirstColumn="0" w:firstRowLastColumn="0" w:lastRowFirstColumn="0" w:lastRowLastColumn="0"/>
              <w:rPr>
                <w:rFonts w:cs="Myriad Pro"/>
                <w:spacing w:val="1"/>
                <w:lang w:eastAsia="en-US"/>
              </w:rPr>
            </w:pPr>
            <w:r w:rsidRPr="002D391A">
              <w:rPr>
                <w:rFonts w:cs="Myriad Pro"/>
                <w:spacing w:val="1"/>
                <w:lang w:eastAsia="en-US"/>
              </w:rPr>
              <w:t>382 000(4%)</w:t>
            </w:r>
          </w:p>
        </w:tc>
      </w:tr>
      <w:tr w:rsidR="002D391A" w:rsidRPr="002D391A" w14:paraId="2AD742E1" w14:textId="77777777" w:rsidTr="002D3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Borders>
              <w:left w:val="nil"/>
              <w:right w:val="nil"/>
            </w:tcBorders>
            <w:hideMark/>
          </w:tcPr>
          <w:p w14:paraId="1071C21F" w14:textId="77777777" w:rsidR="002D391A" w:rsidRPr="002D391A" w:rsidRDefault="002D391A" w:rsidP="002D391A">
            <w:pPr>
              <w:spacing w:before="240" w:after="320" w:line="290" w:lineRule="atLeast"/>
              <w:jc w:val="center"/>
              <w:rPr>
                <w:rFonts w:cs="Myriad Pro"/>
                <w:spacing w:val="1"/>
                <w:lang w:eastAsia="en-US"/>
              </w:rPr>
            </w:pPr>
            <w:r w:rsidRPr="002D391A">
              <w:rPr>
                <w:rFonts w:cs="Myriad Pro"/>
                <w:spacing w:val="1"/>
                <w:lang w:eastAsia="en-US"/>
              </w:rPr>
              <w:lastRenderedPageBreak/>
              <w:t>Muut erikoisalueet</w:t>
            </w:r>
          </w:p>
        </w:tc>
        <w:tc>
          <w:tcPr>
            <w:tcW w:w="3855" w:type="dxa"/>
            <w:tcBorders>
              <w:left w:val="nil"/>
              <w:right w:val="nil"/>
            </w:tcBorders>
            <w:hideMark/>
          </w:tcPr>
          <w:p w14:paraId="7730EBE9" w14:textId="77777777" w:rsidR="002D391A" w:rsidRPr="002D391A" w:rsidRDefault="002D391A" w:rsidP="002D391A">
            <w:pPr>
              <w:spacing w:before="240" w:after="320" w:line="290" w:lineRule="atLeast"/>
              <w:jc w:val="center"/>
              <w:cnfStyle w:val="000000010000" w:firstRow="0" w:lastRow="0" w:firstColumn="0" w:lastColumn="0" w:oddVBand="0" w:evenVBand="0" w:oddHBand="0" w:evenHBand="1" w:firstRowFirstColumn="0" w:firstRowLastColumn="0" w:lastRowFirstColumn="0" w:lastRowLastColumn="0"/>
              <w:rPr>
                <w:rFonts w:cs="Myriad Pro"/>
                <w:spacing w:val="1"/>
                <w:lang w:eastAsia="en-US"/>
              </w:rPr>
            </w:pPr>
            <w:r w:rsidRPr="002D391A">
              <w:rPr>
                <w:rFonts w:cs="Myriad Pro"/>
                <w:spacing w:val="1"/>
                <w:lang w:eastAsia="en-US"/>
              </w:rPr>
              <w:t>725 000 (8%)</w:t>
            </w:r>
          </w:p>
        </w:tc>
      </w:tr>
    </w:tbl>
    <w:p w14:paraId="1B7319AA" w14:textId="4498B120" w:rsidR="009356E5" w:rsidRPr="00DD6166" w:rsidRDefault="0078409C" w:rsidP="00DD6166">
      <w:pPr>
        <w:spacing w:before="240" w:after="320" w:line="290" w:lineRule="atLeast"/>
        <w:rPr>
          <w:rFonts w:cs="Myriad Pro"/>
          <w:color w:val="000000" w:themeColor="text1"/>
          <w:spacing w:val="1"/>
          <w:lang w:eastAsia="en-US"/>
        </w:rPr>
      </w:pPr>
      <w:r w:rsidRPr="0078409C">
        <w:rPr>
          <w:i/>
        </w:rPr>
        <w:t>Taulukko x. Valtion maa-alueet hehtaareittain</w:t>
      </w:r>
      <w:r>
        <w:rPr>
          <w:i/>
        </w:rPr>
        <w:t xml:space="preserve"> vuonna 2019</w:t>
      </w:r>
      <w:r w:rsidRPr="0078409C">
        <w:rPr>
          <w:i/>
        </w:rPr>
        <w:t xml:space="preserve">. </w:t>
      </w:r>
      <w:r>
        <w:rPr>
          <w:i/>
        </w:rPr>
        <w:t>(</w:t>
      </w:r>
      <w:r w:rsidRPr="0078409C">
        <w:rPr>
          <w:i/>
        </w:rPr>
        <w:t xml:space="preserve">Lähde: </w:t>
      </w:r>
      <w:hyperlink r:id="rId39" w:history="1">
        <w:r w:rsidR="002D391A" w:rsidRPr="0078409C">
          <w:rPr>
            <w:rFonts w:cs="Myriad Pro"/>
            <w:i/>
            <w:color w:val="000000" w:themeColor="text1"/>
            <w:spacing w:val="1"/>
            <w:lang w:eastAsia="en-US"/>
          </w:rPr>
          <w:t>https://www.metsa.fi/maat-ja-vedet/pinta-alat/</w:t>
        </w:r>
      </w:hyperlink>
      <w:r w:rsidR="002D391A" w:rsidRPr="0021345F">
        <w:rPr>
          <w:rFonts w:cs="Myriad Pro"/>
          <w:color w:val="000000" w:themeColor="text1"/>
          <w:spacing w:val="1"/>
          <w:lang w:eastAsia="en-US"/>
        </w:rPr>
        <w:t xml:space="preserve"> </w:t>
      </w:r>
      <w:r>
        <w:rPr>
          <w:rFonts w:cs="Myriad Pro"/>
          <w:color w:val="000000" w:themeColor="text1"/>
          <w:spacing w:val="1"/>
          <w:lang w:eastAsia="en-US"/>
        </w:rPr>
        <w:t>)</w:t>
      </w:r>
      <w:r w:rsidR="009356E5">
        <w:rPr>
          <w:lang w:eastAsia="en-US"/>
        </w:rPr>
        <w:br/>
      </w:r>
      <w:r w:rsidR="009356E5">
        <w:rPr>
          <w:lang w:eastAsia="en-US"/>
        </w:rPr>
        <w:br/>
      </w:r>
      <w:r w:rsidR="009356E5" w:rsidRPr="009356E5">
        <w:rPr>
          <w:lang w:eastAsia="en-US"/>
        </w:rPr>
        <w:t xml:space="preserve">Valtion mailla on erilaisia reittejä yhteensä yli 15 000 km. Esimerkiksi retkeilyreittejä ja luontopolkuja on noin 5 200 km. Näistä 60 % kulkee maa- ja metsätalousministeriön hallinnonalaan kuuluvilla alueilla kuten valtion retkeilyalueilla ja monikäyttömetsissä ja 40 % ympäristöministeriön hallinnon alaan kuuluvilla alueilla kuten kansallispuistoissa, luonnonpuistoissa ja erämaa-alueilla. </w:t>
      </w:r>
    </w:p>
    <w:tbl>
      <w:tblPr>
        <w:tblW w:w="0" w:type="auto"/>
        <w:tblCellMar>
          <w:left w:w="0" w:type="dxa"/>
          <w:right w:w="0" w:type="dxa"/>
        </w:tblCellMar>
        <w:tblLook w:val="04A0" w:firstRow="1" w:lastRow="0" w:firstColumn="1" w:lastColumn="0" w:noHBand="0" w:noVBand="1"/>
      </w:tblPr>
      <w:tblGrid>
        <w:gridCol w:w="1927"/>
        <w:gridCol w:w="1927"/>
        <w:gridCol w:w="1928"/>
        <w:gridCol w:w="1928"/>
      </w:tblGrid>
      <w:tr w:rsidR="00DD6166" w14:paraId="21F4DE97" w14:textId="77777777" w:rsidTr="00DD6166">
        <w:tc>
          <w:tcPr>
            <w:tcW w:w="1927" w:type="dxa"/>
            <w:tcBorders>
              <w:top w:val="nil"/>
              <w:left w:val="nil"/>
              <w:bottom w:val="single" w:sz="18" w:space="0" w:color="44546A"/>
              <w:right w:val="nil"/>
            </w:tcBorders>
            <w:tcMar>
              <w:top w:w="0" w:type="dxa"/>
              <w:left w:w="108" w:type="dxa"/>
              <w:bottom w:w="0" w:type="dxa"/>
              <w:right w:w="108" w:type="dxa"/>
            </w:tcMar>
            <w:hideMark/>
          </w:tcPr>
          <w:p w14:paraId="15A7EA10" w14:textId="77777777" w:rsidR="00DD6166" w:rsidRPr="00DD6166" w:rsidRDefault="00DD6166">
            <w:pPr>
              <w:spacing w:line="290" w:lineRule="atLeast"/>
              <w:jc w:val="center"/>
              <w:rPr>
                <w:color w:val="365ABD" w:themeColor="text2"/>
              </w:rPr>
            </w:pPr>
            <w:r w:rsidRPr="00DD6166">
              <w:rPr>
                <w:b/>
                <w:bCs/>
                <w:color w:val="365ABD" w:themeColor="text2"/>
                <w:spacing w:val="1"/>
              </w:rPr>
              <w:t>Reittityyppi</w:t>
            </w:r>
          </w:p>
        </w:tc>
        <w:tc>
          <w:tcPr>
            <w:tcW w:w="1927" w:type="dxa"/>
            <w:tcBorders>
              <w:top w:val="nil"/>
              <w:left w:val="nil"/>
              <w:bottom w:val="single" w:sz="18" w:space="0" w:color="44546A"/>
              <w:right w:val="nil"/>
            </w:tcBorders>
            <w:tcMar>
              <w:top w:w="0" w:type="dxa"/>
              <w:left w:w="108" w:type="dxa"/>
              <w:bottom w:w="0" w:type="dxa"/>
              <w:right w:w="108" w:type="dxa"/>
            </w:tcMar>
            <w:hideMark/>
          </w:tcPr>
          <w:p w14:paraId="65CB1F2F" w14:textId="77777777" w:rsidR="00DD6166" w:rsidRPr="00DD6166" w:rsidRDefault="00DD6166">
            <w:pPr>
              <w:spacing w:line="290" w:lineRule="atLeast"/>
              <w:jc w:val="center"/>
              <w:rPr>
                <w:color w:val="365ABD" w:themeColor="text2"/>
              </w:rPr>
            </w:pPr>
            <w:r w:rsidRPr="00DD6166">
              <w:rPr>
                <w:b/>
                <w:bCs/>
                <w:color w:val="365ABD" w:themeColor="text2"/>
                <w:spacing w:val="1"/>
              </w:rPr>
              <w:t>Ympäristöministeriö</w:t>
            </w:r>
          </w:p>
        </w:tc>
        <w:tc>
          <w:tcPr>
            <w:tcW w:w="1928" w:type="dxa"/>
            <w:tcBorders>
              <w:top w:val="nil"/>
              <w:left w:val="nil"/>
              <w:bottom w:val="single" w:sz="18" w:space="0" w:color="44546A"/>
              <w:right w:val="nil"/>
            </w:tcBorders>
            <w:tcMar>
              <w:top w:w="0" w:type="dxa"/>
              <w:left w:w="108" w:type="dxa"/>
              <w:bottom w:w="0" w:type="dxa"/>
              <w:right w:w="108" w:type="dxa"/>
            </w:tcMar>
            <w:hideMark/>
          </w:tcPr>
          <w:p w14:paraId="3C7830D5" w14:textId="77777777" w:rsidR="00DD6166" w:rsidRPr="00DD6166" w:rsidRDefault="00DD6166">
            <w:pPr>
              <w:spacing w:line="290" w:lineRule="atLeast"/>
              <w:jc w:val="center"/>
              <w:rPr>
                <w:color w:val="365ABD" w:themeColor="text2"/>
              </w:rPr>
            </w:pPr>
            <w:r w:rsidRPr="00DD6166">
              <w:rPr>
                <w:b/>
                <w:bCs/>
                <w:color w:val="365ABD" w:themeColor="text2"/>
                <w:spacing w:val="1"/>
              </w:rPr>
              <w:t>Maa- ja metsätalousministeriö</w:t>
            </w:r>
          </w:p>
        </w:tc>
        <w:tc>
          <w:tcPr>
            <w:tcW w:w="1928" w:type="dxa"/>
            <w:tcBorders>
              <w:top w:val="nil"/>
              <w:left w:val="nil"/>
              <w:bottom w:val="single" w:sz="18" w:space="0" w:color="44546A"/>
              <w:right w:val="nil"/>
            </w:tcBorders>
            <w:tcMar>
              <w:top w:w="0" w:type="dxa"/>
              <w:left w:w="108" w:type="dxa"/>
              <w:bottom w:w="0" w:type="dxa"/>
              <w:right w:w="108" w:type="dxa"/>
            </w:tcMar>
            <w:hideMark/>
          </w:tcPr>
          <w:p w14:paraId="69F61E4A" w14:textId="77777777" w:rsidR="00DD6166" w:rsidRPr="00DD6166" w:rsidRDefault="00DD6166">
            <w:pPr>
              <w:spacing w:line="290" w:lineRule="atLeast"/>
              <w:jc w:val="center"/>
              <w:rPr>
                <w:color w:val="365ABD" w:themeColor="text2"/>
              </w:rPr>
            </w:pPr>
            <w:r w:rsidRPr="00DD6166">
              <w:rPr>
                <w:b/>
                <w:bCs/>
                <w:color w:val="365ABD" w:themeColor="text2"/>
                <w:spacing w:val="1"/>
              </w:rPr>
              <w:t>Yhteensä</w:t>
            </w:r>
          </w:p>
        </w:tc>
      </w:tr>
      <w:tr w:rsidR="00DD6166" w14:paraId="37660B74" w14:textId="77777777" w:rsidTr="00DD6166">
        <w:tc>
          <w:tcPr>
            <w:tcW w:w="1927" w:type="dxa"/>
            <w:tcBorders>
              <w:top w:val="nil"/>
              <w:left w:val="nil"/>
              <w:bottom w:val="single" w:sz="8" w:space="0" w:color="000000"/>
              <w:right w:val="nil"/>
            </w:tcBorders>
            <w:tcMar>
              <w:top w:w="0" w:type="dxa"/>
              <w:left w:w="108" w:type="dxa"/>
              <w:bottom w:w="0" w:type="dxa"/>
              <w:right w:w="108" w:type="dxa"/>
            </w:tcMar>
            <w:hideMark/>
          </w:tcPr>
          <w:p w14:paraId="4A0C1B4D" w14:textId="77777777" w:rsidR="00DD6166" w:rsidRDefault="00DD6166">
            <w:pPr>
              <w:spacing w:line="290" w:lineRule="atLeast"/>
              <w:jc w:val="center"/>
            </w:pPr>
            <w:r>
              <w:rPr>
                <w:spacing w:val="1"/>
              </w:rPr>
              <w:t>Retkeilyreittejä ja luontopolkuja</w:t>
            </w:r>
          </w:p>
        </w:tc>
        <w:tc>
          <w:tcPr>
            <w:tcW w:w="1927" w:type="dxa"/>
            <w:tcBorders>
              <w:top w:val="nil"/>
              <w:left w:val="nil"/>
              <w:bottom w:val="single" w:sz="8" w:space="0" w:color="000000"/>
              <w:right w:val="nil"/>
            </w:tcBorders>
            <w:tcMar>
              <w:top w:w="0" w:type="dxa"/>
              <w:left w:w="108" w:type="dxa"/>
              <w:bottom w:w="0" w:type="dxa"/>
              <w:right w:w="108" w:type="dxa"/>
            </w:tcMar>
            <w:hideMark/>
          </w:tcPr>
          <w:p w14:paraId="4D8027A6" w14:textId="77777777" w:rsidR="00DD6166" w:rsidRDefault="00DD6166">
            <w:pPr>
              <w:spacing w:line="290" w:lineRule="atLeast"/>
              <w:jc w:val="center"/>
            </w:pPr>
            <w:r>
              <w:rPr>
                <w:spacing w:val="1"/>
              </w:rPr>
              <w:t>3 406</w:t>
            </w:r>
          </w:p>
        </w:tc>
        <w:tc>
          <w:tcPr>
            <w:tcW w:w="1928" w:type="dxa"/>
            <w:tcBorders>
              <w:top w:val="nil"/>
              <w:left w:val="nil"/>
              <w:bottom w:val="single" w:sz="8" w:space="0" w:color="000000"/>
              <w:right w:val="nil"/>
            </w:tcBorders>
            <w:tcMar>
              <w:top w:w="0" w:type="dxa"/>
              <w:left w:w="108" w:type="dxa"/>
              <w:bottom w:w="0" w:type="dxa"/>
              <w:right w:w="108" w:type="dxa"/>
            </w:tcMar>
            <w:hideMark/>
          </w:tcPr>
          <w:p w14:paraId="487DDA81" w14:textId="77777777" w:rsidR="00DD6166" w:rsidRDefault="00DD6166">
            <w:pPr>
              <w:spacing w:line="290" w:lineRule="atLeast"/>
              <w:jc w:val="center"/>
            </w:pPr>
            <w:r>
              <w:rPr>
                <w:spacing w:val="1"/>
              </w:rPr>
              <w:t>1 760</w:t>
            </w:r>
          </w:p>
        </w:tc>
        <w:tc>
          <w:tcPr>
            <w:tcW w:w="1928" w:type="dxa"/>
            <w:tcBorders>
              <w:top w:val="nil"/>
              <w:left w:val="nil"/>
              <w:bottom w:val="single" w:sz="8" w:space="0" w:color="000000"/>
              <w:right w:val="nil"/>
            </w:tcBorders>
            <w:tcMar>
              <w:top w:w="0" w:type="dxa"/>
              <w:left w:w="108" w:type="dxa"/>
              <w:bottom w:w="0" w:type="dxa"/>
              <w:right w:w="108" w:type="dxa"/>
            </w:tcMar>
            <w:hideMark/>
          </w:tcPr>
          <w:p w14:paraId="1F34607B" w14:textId="77777777" w:rsidR="00DD6166" w:rsidRDefault="00DD6166">
            <w:pPr>
              <w:spacing w:line="290" w:lineRule="atLeast"/>
              <w:jc w:val="center"/>
            </w:pPr>
            <w:r>
              <w:rPr>
                <w:spacing w:val="1"/>
              </w:rPr>
              <w:t>5 166</w:t>
            </w:r>
          </w:p>
        </w:tc>
      </w:tr>
      <w:tr w:rsidR="00DD6166" w14:paraId="02C8795D" w14:textId="77777777" w:rsidTr="00DD6166">
        <w:tc>
          <w:tcPr>
            <w:tcW w:w="1927" w:type="dxa"/>
            <w:tcBorders>
              <w:top w:val="nil"/>
              <w:left w:val="nil"/>
              <w:bottom w:val="single" w:sz="8" w:space="0" w:color="000000"/>
              <w:right w:val="nil"/>
            </w:tcBorders>
            <w:tcMar>
              <w:top w:w="0" w:type="dxa"/>
              <w:left w:w="108" w:type="dxa"/>
              <w:bottom w:w="0" w:type="dxa"/>
              <w:right w:w="108" w:type="dxa"/>
            </w:tcMar>
            <w:hideMark/>
          </w:tcPr>
          <w:p w14:paraId="60D22087" w14:textId="77777777" w:rsidR="00DD6166" w:rsidRDefault="00DD6166">
            <w:pPr>
              <w:spacing w:line="290" w:lineRule="atLeast"/>
              <w:jc w:val="center"/>
            </w:pPr>
            <w:r>
              <w:rPr>
                <w:spacing w:val="1"/>
              </w:rPr>
              <w:t>Hiihtoreittejä ja latu-uria</w:t>
            </w:r>
          </w:p>
        </w:tc>
        <w:tc>
          <w:tcPr>
            <w:tcW w:w="1927" w:type="dxa"/>
            <w:tcBorders>
              <w:top w:val="nil"/>
              <w:left w:val="nil"/>
              <w:bottom w:val="single" w:sz="8" w:space="0" w:color="000000"/>
              <w:right w:val="nil"/>
            </w:tcBorders>
            <w:tcMar>
              <w:top w:w="0" w:type="dxa"/>
              <w:left w:w="108" w:type="dxa"/>
              <w:bottom w:w="0" w:type="dxa"/>
              <w:right w:w="108" w:type="dxa"/>
            </w:tcMar>
            <w:hideMark/>
          </w:tcPr>
          <w:p w14:paraId="7836CE81" w14:textId="77777777" w:rsidR="00DD6166" w:rsidRDefault="00DD6166">
            <w:pPr>
              <w:spacing w:line="290" w:lineRule="atLeast"/>
              <w:jc w:val="center"/>
            </w:pPr>
            <w:r>
              <w:rPr>
                <w:spacing w:val="1"/>
              </w:rPr>
              <w:t>1 131</w:t>
            </w:r>
          </w:p>
        </w:tc>
        <w:tc>
          <w:tcPr>
            <w:tcW w:w="1928" w:type="dxa"/>
            <w:tcBorders>
              <w:top w:val="nil"/>
              <w:left w:val="nil"/>
              <w:bottom w:val="single" w:sz="8" w:space="0" w:color="000000"/>
              <w:right w:val="nil"/>
            </w:tcBorders>
            <w:tcMar>
              <w:top w:w="0" w:type="dxa"/>
              <w:left w:w="108" w:type="dxa"/>
              <w:bottom w:w="0" w:type="dxa"/>
              <w:right w:w="108" w:type="dxa"/>
            </w:tcMar>
            <w:hideMark/>
          </w:tcPr>
          <w:p w14:paraId="699D278B" w14:textId="77777777" w:rsidR="00DD6166" w:rsidRDefault="00DD6166">
            <w:pPr>
              <w:spacing w:line="290" w:lineRule="atLeast"/>
              <w:jc w:val="center"/>
            </w:pPr>
            <w:r>
              <w:rPr>
                <w:spacing w:val="1"/>
              </w:rPr>
              <w:t>937</w:t>
            </w:r>
          </w:p>
        </w:tc>
        <w:tc>
          <w:tcPr>
            <w:tcW w:w="1928" w:type="dxa"/>
            <w:tcBorders>
              <w:top w:val="nil"/>
              <w:left w:val="nil"/>
              <w:bottom w:val="single" w:sz="8" w:space="0" w:color="000000"/>
              <w:right w:val="nil"/>
            </w:tcBorders>
            <w:tcMar>
              <w:top w:w="0" w:type="dxa"/>
              <w:left w:w="108" w:type="dxa"/>
              <w:bottom w:w="0" w:type="dxa"/>
              <w:right w:w="108" w:type="dxa"/>
            </w:tcMar>
            <w:hideMark/>
          </w:tcPr>
          <w:p w14:paraId="4D02E2ED" w14:textId="77777777" w:rsidR="00DD6166" w:rsidRDefault="00DD6166">
            <w:pPr>
              <w:spacing w:line="290" w:lineRule="atLeast"/>
              <w:jc w:val="center"/>
            </w:pPr>
            <w:r>
              <w:rPr>
                <w:spacing w:val="1"/>
              </w:rPr>
              <w:t>2 068</w:t>
            </w:r>
          </w:p>
        </w:tc>
      </w:tr>
      <w:tr w:rsidR="00DD6166" w14:paraId="3C2F31D9" w14:textId="77777777" w:rsidTr="00DD6166">
        <w:tc>
          <w:tcPr>
            <w:tcW w:w="1927" w:type="dxa"/>
            <w:tcBorders>
              <w:top w:val="nil"/>
              <w:left w:val="nil"/>
              <w:bottom w:val="single" w:sz="8" w:space="0" w:color="000000"/>
              <w:right w:val="nil"/>
            </w:tcBorders>
            <w:tcMar>
              <w:top w:w="0" w:type="dxa"/>
              <w:left w:w="108" w:type="dxa"/>
              <w:bottom w:w="0" w:type="dxa"/>
              <w:right w:w="108" w:type="dxa"/>
            </w:tcMar>
            <w:hideMark/>
          </w:tcPr>
          <w:p w14:paraId="5FE4A167" w14:textId="77777777" w:rsidR="00DD6166" w:rsidRDefault="00DD6166">
            <w:pPr>
              <w:spacing w:line="290" w:lineRule="atLeast"/>
              <w:jc w:val="center"/>
            </w:pPr>
            <w:r>
              <w:rPr>
                <w:spacing w:val="1"/>
              </w:rPr>
              <w:t>Moottorikelkkauria ja -reittejä</w:t>
            </w:r>
          </w:p>
        </w:tc>
        <w:tc>
          <w:tcPr>
            <w:tcW w:w="1927" w:type="dxa"/>
            <w:tcBorders>
              <w:top w:val="nil"/>
              <w:left w:val="nil"/>
              <w:bottom w:val="single" w:sz="8" w:space="0" w:color="000000"/>
              <w:right w:val="nil"/>
            </w:tcBorders>
            <w:tcMar>
              <w:top w:w="0" w:type="dxa"/>
              <w:left w:w="108" w:type="dxa"/>
              <w:bottom w:w="0" w:type="dxa"/>
              <w:right w:w="108" w:type="dxa"/>
            </w:tcMar>
            <w:hideMark/>
          </w:tcPr>
          <w:p w14:paraId="6110C43C" w14:textId="77777777" w:rsidR="00DD6166" w:rsidRDefault="00DD6166">
            <w:pPr>
              <w:spacing w:line="290" w:lineRule="atLeast"/>
              <w:jc w:val="center"/>
            </w:pPr>
            <w:r>
              <w:rPr>
                <w:spacing w:val="1"/>
              </w:rPr>
              <w:t>1 348</w:t>
            </w:r>
          </w:p>
        </w:tc>
        <w:tc>
          <w:tcPr>
            <w:tcW w:w="1928" w:type="dxa"/>
            <w:tcBorders>
              <w:top w:val="nil"/>
              <w:left w:val="nil"/>
              <w:bottom w:val="single" w:sz="8" w:space="0" w:color="000000"/>
              <w:right w:val="nil"/>
            </w:tcBorders>
            <w:tcMar>
              <w:top w:w="0" w:type="dxa"/>
              <w:left w:w="108" w:type="dxa"/>
              <w:bottom w:w="0" w:type="dxa"/>
              <w:right w:w="108" w:type="dxa"/>
            </w:tcMar>
            <w:hideMark/>
          </w:tcPr>
          <w:p w14:paraId="5B451E24" w14:textId="77777777" w:rsidR="00DD6166" w:rsidRDefault="00DD6166">
            <w:pPr>
              <w:spacing w:line="290" w:lineRule="atLeast"/>
              <w:jc w:val="center"/>
            </w:pPr>
            <w:r>
              <w:rPr>
                <w:spacing w:val="1"/>
              </w:rPr>
              <w:t>5 976</w:t>
            </w:r>
          </w:p>
        </w:tc>
        <w:tc>
          <w:tcPr>
            <w:tcW w:w="1928" w:type="dxa"/>
            <w:tcBorders>
              <w:top w:val="nil"/>
              <w:left w:val="nil"/>
              <w:bottom w:val="single" w:sz="8" w:space="0" w:color="000000"/>
              <w:right w:val="nil"/>
            </w:tcBorders>
            <w:tcMar>
              <w:top w:w="0" w:type="dxa"/>
              <w:left w:w="108" w:type="dxa"/>
              <w:bottom w:w="0" w:type="dxa"/>
              <w:right w:w="108" w:type="dxa"/>
            </w:tcMar>
            <w:hideMark/>
          </w:tcPr>
          <w:p w14:paraId="05A23DF2" w14:textId="77777777" w:rsidR="00DD6166" w:rsidRDefault="00DD6166">
            <w:pPr>
              <w:spacing w:line="290" w:lineRule="atLeast"/>
              <w:jc w:val="center"/>
            </w:pPr>
            <w:r>
              <w:rPr>
                <w:spacing w:val="1"/>
              </w:rPr>
              <w:t>7 324</w:t>
            </w:r>
          </w:p>
        </w:tc>
      </w:tr>
      <w:tr w:rsidR="00DD6166" w14:paraId="5A5E1A90" w14:textId="77777777" w:rsidTr="00DD6166">
        <w:tc>
          <w:tcPr>
            <w:tcW w:w="1927" w:type="dxa"/>
            <w:tcBorders>
              <w:top w:val="nil"/>
              <w:left w:val="nil"/>
              <w:bottom w:val="single" w:sz="8" w:space="0" w:color="000000"/>
              <w:right w:val="nil"/>
            </w:tcBorders>
            <w:tcMar>
              <w:top w:w="0" w:type="dxa"/>
              <w:left w:w="108" w:type="dxa"/>
              <w:bottom w:w="0" w:type="dxa"/>
              <w:right w:w="108" w:type="dxa"/>
            </w:tcMar>
            <w:hideMark/>
          </w:tcPr>
          <w:p w14:paraId="79982FDD" w14:textId="77777777" w:rsidR="00DD6166" w:rsidRDefault="00DD6166">
            <w:pPr>
              <w:spacing w:line="290" w:lineRule="atLeast"/>
              <w:jc w:val="center"/>
            </w:pPr>
            <w:r>
              <w:rPr>
                <w:spacing w:val="1"/>
              </w:rPr>
              <w:t>Veneily- ja vesiretkeilyreittejä</w:t>
            </w:r>
          </w:p>
        </w:tc>
        <w:tc>
          <w:tcPr>
            <w:tcW w:w="1927" w:type="dxa"/>
            <w:tcBorders>
              <w:top w:val="nil"/>
              <w:left w:val="nil"/>
              <w:bottom w:val="single" w:sz="8" w:space="0" w:color="000000"/>
              <w:right w:val="nil"/>
            </w:tcBorders>
            <w:tcMar>
              <w:top w:w="0" w:type="dxa"/>
              <w:left w:w="108" w:type="dxa"/>
              <w:bottom w:w="0" w:type="dxa"/>
              <w:right w:w="108" w:type="dxa"/>
            </w:tcMar>
            <w:hideMark/>
          </w:tcPr>
          <w:p w14:paraId="5E712FEA" w14:textId="77777777" w:rsidR="00DD6166" w:rsidRDefault="00DD6166">
            <w:pPr>
              <w:spacing w:line="290" w:lineRule="atLeast"/>
              <w:jc w:val="center"/>
            </w:pPr>
            <w:r>
              <w:rPr>
                <w:spacing w:val="1"/>
              </w:rPr>
              <w:t>236</w:t>
            </w:r>
          </w:p>
        </w:tc>
        <w:tc>
          <w:tcPr>
            <w:tcW w:w="1928" w:type="dxa"/>
            <w:tcBorders>
              <w:top w:val="nil"/>
              <w:left w:val="nil"/>
              <w:bottom w:val="single" w:sz="8" w:space="0" w:color="000000"/>
              <w:right w:val="nil"/>
            </w:tcBorders>
            <w:tcMar>
              <w:top w:w="0" w:type="dxa"/>
              <w:left w:w="108" w:type="dxa"/>
              <w:bottom w:w="0" w:type="dxa"/>
              <w:right w:w="108" w:type="dxa"/>
            </w:tcMar>
            <w:hideMark/>
          </w:tcPr>
          <w:p w14:paraId="3747FCF3" w14:textId="77777777" w:rsidR="00DD6166" w:rsidRDefault="00DD6166">
            <w:pPr>
              <w:spacing w:line="290" w:lineRule="atLeast"/>
              <w:jc w:val="center"/>
            </w:pPr>
            <w:r>
              <w:rPr>
                <w:spacing w:val="1"/>
              </w:rPr>
              <w:t>355</w:t>
            </w:r>
          </w:p>
        </w:tc>
        <w:tc>
          <w:tcPr>
            <w:tcW w:w="1928" w:type="dxa"/>
            <w:tcBorders>
              <w:top w:val="nil"/>
              <w:left w:val="nil"/>
              <w:bottom w:val="single" w:sz="8" w:space="0" w:color="000000"/>
              <w:right w:val="nil"/>
            </w:tcBorders>
            <w:tcMar>
              <w:top w:w="0" w:type="dxa"/>
              <w:left w:w="108" w:type="dxa"/>
              <w:bottom w:w="0" w:type="dxa"/>
              <w:right w:w="108" w:type="dxa"/>
            </w:tcMar>
            <w:hideMark/>
          </w:tcPr>
          <w:p w14:paraId="5FBFC10E" w14:textId="77777777" w:rsidR="00DD6166" w:rsidRDefault="00DD6166">
            <w:pPr>
              <w:spacing w:line="290" w:lineRule="atLeast"/>
              <w:jc w:val="center"/>
            </w:pPr>
            <w:r>
              <w:rPr>
                <w:spacing w:val="1"/>
              </w:rPr>
              <w:t>591</w:t>
            </w:r>
          </w:p>
        </w:tc>
      </w:tr>
      <w:tr w:rsidR="00DD6166" w14:paraId="42F1DC21" w14:textId="77777777" w:rsidTr="00DD6166">
        <w:tc>
          <w:tcPr>
            <w:tcW w:w="1927" w:type="dxa"/>
            <w:tcBorders>
              <w:top w:val="nil"/>
              <w:left w:val="nil"/>
              <w:bottom w:val="single" w:sz="8" w:space="0" w:color="000000"/>
              <w:right w:val="nil"/>
            </w:tcBorders>
            <w:tcMar>
              <w:top w:w="0" w:type="dxa"/>
              <w:left w:w="108" w:type="dxa"/>
              <w:bottom w:w="0" w:type="dxa"/>
              <w:right w:w="108" w:type="dxa"/>
            </w:tcMar>
            <w:hideMark/>
          </w:tcPr>
          <w:p w14:paraId="672DF667" w14:textId="77777777" w:rsidR="00DD6166" w:rsidRDefault="00DD6166">
            <w:pPr>
              <w:spacing w:line="290" w:lineRule="atLeast"/>
              <w:jc w:val="center"/>
            </w:pPr>
            <w:r>
              <w:rPr>
                <w:b/>
                <w:bCs/>
                <w:spacing w:val="1"/>
              </w:rPr>
              <w:t>Yhteensä</w:t>
            </w:r>
          </w:p>
        </w:tc>
        <w:tc>
          <w:tcPr>
            <w:tcW w:w="1927" w:type="dxa"/>
            <w:tcBorders>
              <w:top w:val="nil"/>
              <w:left w:val="nil"/>
              <w:bottom w:val="single" w:sz="8" w:space="0" w:color="000000"/>
              <w:right w:val="nil"/>
            </w:tcBorders>
            <w:tcMar>
              <w:top w:w="0" w:type="dxa"/>
              <w:left w:w="108" w:type="dxa"/>
              <w:bottom w:w="0" w:type="dxa"/>
              <w:right w:w="108" w:type="dxa"/>
            </w:tcMar>
            <w:hideMark/>
          </w:tcPr>
          <w:p w14:paraId="6952C36E" w14:textId="77777777" w:rsidR="00DD6166" w:rsidRDefault="00DD6166">
            <w:pPr>
              <w:spacing w:line="290" w:lineRule="atLeast"/>
              <w:jc w:val="center"/>
            </w:pPr>
            <w:r>
              <w:rPr>
                <w:b/>
                <w:bCs/>
                <w:spacing w:val="1"/>
              </w:rPr>
              <w:t>6 121</w:t>
            </w:r>
          </w:p>
        </w:tc>
        <w:tc>
          <w:tcPr>
            <w:tcW w:w="1928" w:type="dxa"/>
            <w:tcBorders>
              <w:top w:val="nil"/>
              <w:left w:val="nil"/>
              <w:bottom w:val="single" w:sz="8" w:space="0" w:color="000000"/>
              <w:right w:val="nil"/>
            </w:tcBorders>
            <w:tcMar>
              <w:top w:w="0" w:type="dxa"/>
              <w:left w:w="108" w:type="dxa"/>
              <w:bottom w:w="0" w:type="dxa"/>
              <w:right w:w="108" w:type="dxa"/>
            </w:tcMar>
            <w:hideMark/>
          </w:tcPr>
          <w:p w14:paraId="27203006" w14:textId="77777777" w:rsidR="00DD6166" w:rsidRDefault="00DD6166">
            <w:pPr>
              <w:spacing w:line="290" w:lineRule="atLeast"/>
              <w:jc w:val="center"/>
            </w:pPr>
            <w:r>
              <w:rPr>
                <w:b/>
                <w:bCs/>
                <w:spacing w:val="1"/>
              </w:rPr>
              <w:t>9 028</w:t>
            </w:r>
          </w:p>
        </w:tc>
        <w:tc>
          <w:tcPr>
            <w:tcW w:w="1928" w:type="dxa"/>
            <w:tcBorders>
              <w:top w:val="nil"/>
              <w:left w:val="nil"/>
              <w:bottom w:val="single" w:sz="8" w:space="0" w:color="000000"/>
              <w:right w:val="nil"/>
            </w:tcBorders>
            <w:tcMar>
              <w:top w:w="0" w:type="dxa"/>
              <w:left w:w="108" w:type="dxa"/>
              <w:bottom w:w="0" w:type="dxa"/>
              <w:right w:w="108" w:type="dxa"/>
            </w:tcMar>
            <w:hideMark/>
          </w:tcPr>
          <w:p w14:paraId="18DF2096" w14:textId="77777777" w:rsidR="00DD6166" w:rsidRDefault="00DD6166">
            <w:pPr>
              <w:spacing w:line="290" w:lineRule="atLeast"/>
              <w:jc w:val="center"/>
            </w:pPr>
            <w:r>
              <w:rPr>
                <w:b/>
                <w:bCs/>
                <w:spacing w:val="1"/>
              </w:rPr>
              <w:t>15 149</w:t>
            </w:r>
          </w:p>
        </w:tc>
      </w:tr>
    </w:tbl>
    <w:p w14:paraId="5DE59A75" w14:textId="42083206" w:rsidR="00890861" w:rsidRDefault="00890861" w:rsidP="00890861">
      <w:pPr>
        <w:pStyle w:val="VNLeip1kappale"/>
        <w:rPr>
          <w:i/>
          <w:iCs/>
          <w:lang w:eastAsia="en-US"/>
        </w:rPr>
      </w:pPr>
      <w:r w:rsidRPr="00890861">
        <w:rPr>
          <w:i/>
          <w:iCs/>
          <w:lang w:eastAsia="en-US"/>
        </w:rPr>
        <w:t>Tau</w:t>
      </w:r>
      <w:r>
        <w:rPr>
          <w:i/>
          <w:iCs/>
          <w:lang w:eastAsia="en-US"/>
        </w:rPr>
        <w:t xml:space="preserve">lukko x. Valtion maiden reitit </w:t>
      </w:r>
      <w:r w:rsidR="006851A2">
        <w:rPr>
          <w:i/>
          <w:iCs/>
          <w:lang w:eastAsia="en-US"/>
        </w:rPr>
        <w:t xml:space="preserve">kilometreinä </w:t>
      </w:r>
      <w:r>
        <w:rPr>
          <w:i/>
          <w:iCs/>
          <w:lang w:eastAsia="en-US"/>
        </w:rPr>
        <w:t>(tilanne 10.9.2021)</w:t>
      </w:r>
    </w:p>
    <w:p w14:paraId="592701DD" w14:textId="76144E6A" w:rsidR="00890861" w:rsidRPr="00890861" w:rsidRDefault="00DD6166" w:rsidP="00F71EBB">
      <w:pPr>
        <w:pStyle w:val="VNLeip1kappale"/>
        <w:rPr>
          <w:iCs/>
          <w:lang w:eastAsia="en-US"/>
        </w:rPr>
      </w:pPr>
      <w:r>
        <w:rPr>
          <w:iCs/>
          <w:lang w:eastAsia="en-US"/>
        </w:rPr>
        <w:br/>
      </w:r>
      <w:r w:rsidR="00890861" w:rsidRPr="00890861">
        <w:rPr>
          <w:iCs/>
          <w:lang w:eastAsia="en-US"/>
        </w:rPr>
        <w:t xml:space="preserve">Valtion mailla on yhteensä 1 225 Luontopalvelujen ylläpitämää taukopaikkaa. Näistä 29 % (357 kpl) sijaitsee maa- ja metsätalousministeriön hallinnonalaan kuuluvilla alueilla </w:t>
      </w:r>
      <w:bookmarkStart w:id="13" w:name="_Hlk82178367"/>
      <w:r w:rsidR="00890861" w:rsidRPr="00890861">
        <w:rPr>
          <w:iCs/>
          <w:lang w:eastAsia="en-US"/>
        </w:rPr>
        <w:t xml:space="preserve">kuten valtion retkeilyalueilla ja monikäyttömetsissä </w:t>
      </w:r>
      <w:bookmarkEnd w:id="13"/>
      <w:r w:rsidR="00890861" w:rsidRPr="00890861">
        <w:rPr>
          <w:iCs/>
          <w:lang w:eastAsia="en-US"/>
        </w:rPr>
        <w:t>ja loput 71 % (868 kpl) ympäristöministeriön hallinnon alaan kuuluvilla alueilla kuten kansallispuistoissa, luonnonpuistoissa ja erämaa-alueilla. Taukopaikka on maastossa sijaitseva palvelujen kokonaisuus, johon kuuluu esimerkiksi tupa tai tulipaikka siihen kuuluvine liitereineen ja käymälöineen. Taukopaikka muodostaa käyttäjän ja huollon näkökulmasta yhden palvelukokonaisuuden. Taukopaikkojen lisäksi valtion mailla on suuri määrä myös yksittäisiä palvelurakenteita kuten esim. tulipaikkoja.</w:t>
      </w:r>
    </w:p>
    <w:p w14:paraId="35486721" w14:textId="6380E08F" w:rsidR="001E3221" w:rsidRDefault="00890861" w:rsidP="00BC7774">
      <w:pPr>
        <w:pStyle w:val="VNLeip1kappale"/>
        <w:rPr>
          <w:color w:val="FF0000"/>
          <w:lang w:eastAsia="en-US"/>
        </w:rPr>
      </w:pPr>
      <w:r>
        <w:rPr>
          <w:noProof/>
        </w:rPr>
        <w:lastRenderedPageBreak/>
        <w:drawing>
          <wp:inline distT="0" distB="0" distL="0" distR="0" wp14:anchorId="6233C2B0" wp14:editId="2ED09615">
            <wp:extent cx="4895850" cy="5006975"/>
            <wp:effectExtent l="0" t="0" r="0" b="3175"/>
            <wp:docPr id="10" name="Kuva 10"/>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a:blip r:embed="rId40"/>
                    <a:stretch>
                      <a:fillRect/>
                    </a:stretch>
                  </pic:blipFill>
                  <pic:spPr>
                    <a:xfrm>
                      <a:off x="0" y="0"/>
                      <a:ext cx="4895850" cy="5006975"/>
                    </a:xfrm>
                    <a:prstGeom prst="rect">
                      <a:avLst/>
                    </a:prstGeom>
                  </pic:spPr>
                </pic:pic>
              </a:graphicData>
            </a:graphic>
          </wp:inline>
        </w:drawing>
      </w:r>
    </w:p>
    <w:p w14:paraId="4EB37A26" w14:textId="71645507" w:rsidR="00890861" w:rsidRPr="0078409C" w:rsidRDefault="00890861" w:rsidP="004E3BF6">
      <w:pPr>
        <w:spacing w:before="240" w:after="320" w:line="290" w:lineRule="atLeast"/>
        <w:rPr>
          <w:rFonts w:cs="Myriad Pro"/>
          <w:i/>
          <w:iCs/>
          <w:spacing w:val="1"/>
          <w:lang w:eastAsia="en-US"/>
        </w:rPr>
      </w:pPr>
      <w:r w:rsidRPr="0078409C">
        <w:rPr>
          <w:rFonts w:cs="Myriad Pro"/>
          <w:i/>
          <w:iCs/>
          <w:spacing w:val="1"/>
          <w:lang w:eastAsia="en-US"/>
        </w:rPr>
        <w:t>Kuva x. Valtion maiden taukopaikat luokiteltuina palvelukokonaisuuden tärkeimmän palvelun (esim. autiotupa) mukaan</w:t>
      </w:r>
      <w:r w:rsidR="00D953D6">
        <w:rPr>
          <w:rFonts w:cs="Myriad Pro"/>
          <w:i/>
          <w:iCs/>
          <w:spacing w:val="1"/>
          <w:lang w:eastAsia="en-US"/>
        </w:rPr>
        <w:t xml:space="preserve"> (tilanne 10.9.2021)</w:t>
      </w:r>
      <w:r w:rsidRPr="0078409C">
        <w:rPr>
          <w:rFonts w:cs="Myriad Pro"/>
          <w:i/>
          <w:iCs/>
          <w:spacing w:val="1"/>
          <w:lang w:eastAsia="en-US"/>
        </w:rPr>
        <w:t>. Oikeanpuoleinen karttakuva kuvaa värisävyillä taukopaikkojen määrää puistoalueittain: mitä tummempi sävy, sitä enem</w:t>
      </w:r>
      <w:r w:rsidR="004E3BF6" w:rsidRPr="0078409C">
        <w:rPr>
          <w:rFonts w:cs="Myriad Pro"/>
          <w:i/>
          <w:iCs/>
          <w:spacing w:val="1"/>
          <w:lang w:eastAsia="en-US"/>
        </w:rPr>
        <w:t>män taukopaikkoja.</w:t>
      </w:r>
    </w:p>
    <w:p w14:paraId="1725EEA3" w14:textId="493B68A5" w:rsidR="000E1598" w:rsidRPr="000E1598" w:rsidRDefault="000E1598" w:rsidP="001E3221">
      <w:pPr>
        <w:pStyle w:val="Numeroimatonotsikko"/>
        <w:rPr>
          <w:lang w:eastAsia="en-US"/>
        </w:rPr>
      </w:pPr>
      <w:r w:rsidRPr="001307DC">
        <w:rPr>
          <w:lang w:eastAsia="en-US"/>
        </w:rPr>
        <w:t>LIPAS</w:t>
      </w:r>
      <w:r w:rsidR="001E2812" w:rsidRPr="001307DC">
        <w:rPr>
          <w:lang w:eastAsia="en-US"/>
        </w:rPr>
        <w:t xml:space="preserve"> </w:t>
      </w:r>
      <w:r w:rsidR="00C833D3">
        <w:rPr>
          <w:lang w:eastAsia="en-US"/>
        </w:rPr>
        <w:t>kokoaa tietoa kuntien luontoliikuntakohteista</w:t>
      </w:r>
      <w:r w:rsidR="001E2812" w:rsidRPr="001307DC">
        <w:rPr>
          <w:lang w:eastAsia="en-US"/>
        </w:rPr>
        <w:t xml:space="preserve"> </w:t>
      </w:r>
      <w:r w:rsidR="001E2812">
        <w:rPr>
          <w:lang w:eastAsia="en-US"/>
        </w:rPr>
        <w:t xml:space="preserve">   </w:t>
      </w:r>
    </w:p>
    <w:p w14:paraId="3572B3A0" w14:textId="27B6B733" w:rsidR="005F53B2" w:rsidRPr="00B67F4C" w:rsidRDefault="00B67F4C" w:rsidP="00BC7774">
      <w:pPr>
        <w:pStyle w:val="VNLeip1kappale"/>
        <w:rPr>
          <w:color w:val="000000" w:themeColor="text1"/>
          <w:lang w:eastAsia="en-US"/>
        </w:rPr>
      </w:pPr>
      <w:r>
        <w:rPr>
          <w:color w:val="000000" w:themeColor="text1"/>
          <w:lang w:eastAsia="en-US"/>
        </w:rPr>
        <w:t xml:space="preserve">Jyväskylän yliopiston </w:t>
      </w:r>
      <w:r w:rsidR="001E3221">
        <w:rPr>
          <w:color w:val="000000" w:themeColor="text1"/>
          <w:lang w:eastAsia="en-US"/>
        </w:rPr>
        <w:t xml:space="preserve">liikuntatieteellisen tiedekunnan </w:t>
      </w:r>
      <w:r w:rsidR="00752F37">
        <w:rPr>
          <w:color w:val="000000" w:themeColor="text1"/>
          <w:lang w:eastAsia="en-US"/>
        </w:rPr>
        <w:t xml:space="preserve">ylläpitämästä </w:t>
      </w:r>
      <w:r>
        <w:rPr>
          <w:color w:val="000000" w:themeColor="text1"/>
          <w:lang w:eastAsia="en-US"/>
        </w:rPr>
        <w:t xml:space="preserve">LIPAS-järjestelmästä on kehittynyt keskeinen liikuntapaikkoja ja luontoliikuntakohteita kokoava järjestelmä, joka on kuntien käytössä. Sen </w:t>
      </w:r>
      <w:r w:rsidRPr="002C7CF4">
        <w:rPr>
          <w:color w:val="000000" w:themeColor="text1"/>
          <w:lang w:eastAsia="en-US"/>
        </w:rPr>
        <w:t xml:space="preserve">kehittäminen ja ylläpito on tapahtunut jatkuvasti varsin pienellä kehittämisrahoituksella. </w:t>
      </w:r>
      <w:r w:rsidR="001E3221">
        <w:rPr>
          <w:color w:val="000000" w:themeColor="text1"/>
          <w:lang w:eastAsia="en-US"/>
        </w:rPr>
        <w:t xml:space="preserve"> </w:t>
      </w:r>
    </w:p>
    <w:p w14:paraId="7C768B2C" w14:textId="224A5D7D" w:rsidR="00875ED4" w:rsidRPr="00752F37" w:rsidRDefault="000C603C" w:rsidP="00875ED4">
      <w:pPr>
        <w:pStyle w:val="VNLeip1kappale"/>
        <w:rPr>
          <w:rFonts w:asciiTheme="minorHAnsi" w:eastAsia="Calibri" w:hAnsiTheme="minorHAnsi" w:cstheme="minorHAnsi"/>
          <w:color w:val="000000" w:themeColor="text1"/>
        </w:rPr>
      </w:pPr>
      <w:r w:rsidRPr="00752F37">
        <w:rPr>
          <w:rFonts w:asciiTheme="minorHAnsi" w:eastAsia="Calibri" w:hAnsiTheme="minorHAnsi" w:cstheme="minorHAnsi"/>
          <w:color w:val="000000" w:themeColor="text1"/>
        </w:rPr>
        <w:lastRenderedPageBreak/>
        <w:t>Lipas-tietokantaan on kerätty tietoa Suomen liikuntapaikoista yli 20 vuoden ajan</w:t>
      </w:r>
      <w:r w:rsidR="00752F37" w:rsidRPr="00752F37">
        <w:rPr>
          <w:rFonts w:asciiTheme="minorHAnsi" w:eastAsia="Calibri" w:hAnsiTheme="minorHAnsi" w:cstheme="minorHAnsi"/>
          <w:color w:val="000000" w:themeColor="text1"/>
        </w:rPr>
        <w:t xml:space="preserve">. </w:t>
      </w:r>
      <w:r w:rsidRPr="00752F37">
        <w:rPr>
          <w:rFonts w:asciiTheme="minorHAnsi" w:eastAsia="Calibri" w:hAnsiTheme="minorHAnsi" w:cstheme="minorHAnsi"/>
          <w:color w:val="000000" w:themeColor="text1"/>
        </w:rPr>
        <w:t>Järjestelmää ylläpitää Jyväskylän yliopiston liikuntatieteellinen tiedekunta.</w:t>
      </w:r>
      <w:r w:rsidR="00752F37" w:rsidRPr="00752F37">
        <w:rPr>
          <w:rFonts w:asciiTheme="minorHAnsi" w:eastAsia="Calibri" w:hAnsiTheme="minorHAnsi" w:cstheme="minorHAnsi"/>
          <w:color w:val="000000" w:themeColor="text1"/>
        </w:rPr>
        <w:t xml:space="preserve"> </w:t>
      </w:r>
      <w:r w:rsidRPr="00752F37">
        <w:rPr>
          <w:rFonts w:asciiTheme="minorHAnsi" w:eastAsia="Calibri" w:hAnsiTheme="minorHAnsi" w:cstheme="minorHAnsi"/>
          <w:color w:val="000000" w:themeColor="text1"/>
        </w:rPr>
        <w:t>Opetus- ja kulttuuriministeriö rahoittaa Lipasta vuosittain haettavilla avustuksilla</w:t>
      </w:r>
      <w:r w:rsidR="00752F37" w:rsidRPr="00752F37">
        <w:rPr>
          <w:rFonts w:asciiTheme="minorHAnsi" w:eastAsia="Calibri" w:hAnsiTheme="minorHAnsi" w:cstheme="minorHAnsi"/>
          <w:color w:val="000000" w:themeColor="text1"/>
        </w:rPr>
        <w:t xml:space="preserve">. </w:t>
      </w:r>
      <w:r w:rsidRPr="00752F37">
        <w:rPr>
          <w:rFonts w:asciiTheme="minorHAnsi" w:eastAsia="Calibri" w:hAnsiTheme="minorHAnsi" w:cstheme="minorHAnsi"/>
          <w:color w:val="000000" w:themeColor="text1"/>
        </w:rPr>
        <w:t>Tietojen ylläpito hoidetaan hajautetusti yhteistyössä kuntien liikuntatoimien kanssa</w:t>
      </w:r>
      <w:r w:rsidR="00752F37" w:rsidRPr="00752F37">
        <w:rPr>
          <w:rFonts w:asciiTheme="minorHAnsi" w:eastAsia="Calibri" w:hAnsiTheme="minorHAnsi" w:cstheme="minorHAnsi"/>
          <w:color w:val="000000" w:themeColor="text1"/>
        </w:rPr>
        <w:t>.</w:t>
      </w:r>
    </w:p>
    <w:p w14:paraId="0D0D6F0F" w14:textId="257D1818" w:rsidR="005F53B2" w:rsidRDefault="00875ED4" w:rsidP="00BC7774">
      <w:pPr>
        <w:pStyle w:val="VNLeip1kappale"/>
        <w:rPr>
          <w:rFonts w:ascii="Calibri" w:eastAsia="Calibri" w:hAnsi="Calibri" w:cs="Calibri"/>
          <w:color w:val="FF0000"/>
          <w:sz w:val="22"/>
          <w:szCs w:val="22"/>
        </w:rPr>
      </w:pPr>
      <w:r w:rsidRPr="00875ED4">
        <w:rPr>
          <w:rFonts w:ascii="Calibri" w:eastAsia="Calibri" w:hAnsi="Calibri" w:cs="Calibri"/>
          <w:noProof/>
          <w:color w:val="FF0000"/>
          <w:sz w:val="22"/>
          <w:szCs w:val="22"/>
        </w:rPr>
        <w:drawing>
          <wp:inline distT="0" distB="0" distL="0" distR="0" wp14:anchorId="4B120ADD" wp14:editId="46E4B95C">
            <wp:extent cx="4895850" cy="2609215"/>
            <wp:effectExtent l="0" t="0" r="0" b="63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95850" cy="2609215"/>
                    </a:xfrm>
                    <a:prstGeom prst="rect">
                      <a:avLst/>
                    </a:prstGeom>
                  </pic:spPr>
                </pic:pic>
              </a:graphicData>
            </a:graphic>
          </wp:inline>
        </w:drawing>
      </w:r>
    </w:p>
    <w:p w14:paraId="3ADAE4B6" w14:textId="01BAC160" w:rsidR="002D391A" w:rsidRPr="00293EEC" w:rsidRDefault="002D391A" w:rsidP="00BC7774">
      <w:pPr>
        <w:pStyle w:val="VNLeip1kappale"/>
        <w:rPr>
          <w:rFonts w:asciiTheme="minorHAnsi" w:eastAsia="Calibri" w:hAnsiTheme="minorHAnsi" w:cstheme="minorHAnsi"/>
          <w:i/>
          <w:color w:val="000000" w:themeColor="text1"/>
        </w:rPr>
      </w:pPr>
      <w:r w:rsidRPr="00293EEC">
        <w:rPr>
          <w:rFonts w:asciiTheme="minorHAnsi" w:eastAsia="Calibri" w:hAnsiTheme="minorHAnsi" w:cstheme="minorHAnsi"/>
          <w:i/>
          <w:color w:val="000000" w:themeColor="text1"/>
        </w:rPr>
        <w:t>Kuva</w:t>
      </w:r>
      <w:r w:rsidR="002E00A1" w:rsidRPr="00293EEC">
        <w:rPr>
          <w:rFonts w:asciiTheme="minorHAnsi" w:eastAsia="Calibri" w:hAnsiTheme="minorHAnsi" w:cstheme="minorHAnsi"/>
          <w:i/>
          <w:color w:val="000000" w:themeColor="text1"/>
        </w:rPr>
        <w:t xml:space="preserve"> x</w:t>
      </w:r>
      <w:r w:rsidRPr="00293EEC">
        <w:rPr>
          <w:rFonts w:asciiTheme="minorHAnsi" w:eastAsia="Calibri" w:hAnsiTheme="minorHAnsi" w:cstheme="minorHAnsi"/>
          <w:i/>
          <w:color w:val="000000" w:themeColor="text1"/>
        </w:rPr>
        <w:t>: LIPAS –järjes</w:t>
      </w:r>
      <w:r w:rsidR="002E00A1" w:rsidRPr="00293EEC">
        <w:rPr>
          <w:rFonts w:asciiTheme="minorHAnsi" w:eastAsia="Calibri" w:hAnsiTheme="minorHAnsi" w:cstheme="minorHAnsi"/>
          <w:i/>
          <w:color w:val="000000" w:themeColor="text1"/>
        </w:rPr>
        <w:t>telmän keskeiset yhteistyötahot</w:t>
      </w:r>
    </w:p>
    <w:p w14:paraId="4A13F0A6" w14:textId="4716457E" w:rsidR="00752F37" w:rsidRPr="00752F37" w:rsidRDefault="00752F37" w:rsidP="00BC7774">
      <w:pPr>
        <w:pStyle w:val="VNLeip1kappale"/>
        <w:rPr>
          <w:rFonts w:asciiTheme="minorHAnsi" w:eastAsia="Calibri" w:hAnsiTheme="minorHAnsi" w:cstheme="minorHAnsi"/>
          <w:color w:val="000000" w:themeColor="text1"/>
        </w:rPr>
      </w:pPr>
      <w:r w:rsidRPr="00752F37">
        <w:rPr>
          <w:rFonts w:asciiTheme="minorHAnsi" w:eastAsia="Calibri" w:hAnsiTheme="minorHAnsi" w:cstheme="minorHAnsi"/>
          <w:color w:val="000000" w:themeColor="text1"/>
        </w:rPr>
        <w:t xml:space="preserve">LIPAS –järjestelmässä on </w:t>
      </w:r>
      <w:r w:rsidRPr="00752F37">
        <w:rPr>
          <w:rFonts w:asciiTheme="minorHAnsi" w:eastAsia="Calibri" w:hAnsiTheme="minorHAnsi" w:cstheme="minorHAnsi"/>
          <w:bCs/>
          <w:color w:val="000000" w:themeColor="text1"/>
        </w:rPr>
        <w:t>noin 40.000 liikuntapaikkaa, ulkoilureittiä ja virkistysaluetta luokiteltuna, avoimena datana.</w:t>
      </w:r>
      <w:r w:rsidRPr="00752F37">
        <w:rPr>
          <w:rFonts w:asciiTheme="minorHAnsi" w:eastAsia="Calibri" w:hAnsiTheme="minorHAnsi" w:cstheme="minorHAnsi"/>
          <w:color w:val="000000" w:themeColor="text1"/>
        </w:rPr>
        <w:t xml:space="preserve"> </w:t>
      </w:r>
      <w:r w:rsidRPr="00752F37">
        <w:rPr>
          <w:rFonts w:asciiTheme="minorHAnsi" w:eastAsia="Calibri" w:hAnsiTheme="minorHAnsi" w:cstheme="minorHAnsi"/>
          <w:bCs/>
          <w:color w:val="000000" w:themeColor="text1"/>
        </w:rPr>
        <w:t xml:space="preserve">Paikkatiedot ovat tarjolla pisteinä, reitteinä tai alueina. </w:t>
      </w:r>
      <w:r w:rsidRPr="00752F37">
        <w:rPr>
          <w:rFonts w:asciiTheme="minorHAnsi" w:eastAsia="Calibri" w:hAnsiTheme="minorHAnsi" w:cstheme="minorHAnsi"/>
          <w:color w:val="000000" w:themeColor="text1"/>
        </w:rPr>
        <w:t xml:space="preserve">Kuntien liikuntatoimen henkilöstö tallentaa oman kunnan tiedot </w:t>
      </w:r>
      <w:r w:rsidR="001E2812">
        <w:rPr>
          <w:rFonts w:asciiTheme="minorHAnsi" w:eastAsia="Calibri" w:hAnsiTheme="minorHAnsi" w:cstheme="minorHAnsi"/>
          <w:color w:val="000000" w:themeColor="text1"/>
        </w:rPr>
        <w:t xml:space="preserve">Lipakseen </w:t>
      </w:r>
      <w:r w:rsidRPr="00752F37">
        <w:rPr>
          <w:rFonts w:asciiTheme="minorHAnsi" w:eastAsia="Calibri" w:hAnsiTheme="minorHAnsi" w:cstheme="minorHAnsi"/>
          <w:color w:val="000000" w:themeColor="text1"/>
        </w:rPr>
        <w:t xml:space="preserve">(jatkuva ylläpito). Muut liikuntapaikkojen omistajat tai ylläpitäjät tallentavat omat kohteensa (virkistysalueyhdistyksiä, muita yhteisöjä). Lipas-tiimi tarkistaa ja täydentää tietoja, erityisesti yksityisten omistuksessa olevat paikat. </w:t>
      </w:r>
      <w:r w:rsidR="001E2812">
        <w:rPr>
          <w:rFonts w:asciiTheme="minorHAnsi" w:eastAsia="Calibri" w:hAnsiTheme="minorHAnsi" w:cstheme="minorHAnsi"/>
          <w:color w:val="000000" w:themeColor="text1"/>
        </w:rPr>
        <w:br/>
      </w:r>
      <w:r w:rsidR="001E2812">
        <w:rPr>
          <w:rFonts w:asciiTheme="minorHAnsi" w:eastAsia="Calibri" w:hAnsiTheme="minorHAnsi" w:cstheme="minorHAnsi"/>
          <w:color w:val="000000" w:themeColor="text1"/>
        </w:rPr>
        <w:br/>
      </w:r>
      <w:r w:rsidR="007E6921">
        <w:rPr>
          <w:rFonts w:asciiTheme="minorHAnsi" w:eastAsia="Calibri" w:hAnsiTheme="minorHAnsi" w:cstheme="minorHAnsi"/>
          <w:color w:val="000000" w:themeColor="text1"/>
        </w:rPr>
        <w:t>Vuonna 2020 LIPAS</w:t>
      </w:r>
      <w:r w:rsidRPr="00752F37">
        <w:rPr>
          <w:rFonts w:asciiTheme="minorHAnsi" w:eastAsia="Calibri" w:hAnsiTheme="minorHAnsi" w:cstheme="minorHAnsi"/>
          <w:color w:val="000000" w:themeColor="text1"/>
        </w:rPr>
        <w:t xml:space="preserve">-järjestelmään päivitettiin lähes 12000 kohdetta. Omia tietojaan päivitti vuoden aikana 191 kuntaa. Pienille kunnille </w:t>
      </w:r>
      <w:r w:rsidR="001E2812">
        <w:rPr>
          <w:rFonts w:asciiTheme="minorHAnsi" w:eastAsia="Calibri" w:hAnsiTheme="minorHAnsi" w:cstheme="minorHAnsi"/>
          <w:color w:val="000000" w:themeColor="text1"/>
        </w:rPr>
        <w:t>on tarjottu</w:t>
      </w:r>
      <w:r w:rsidRPr="00752F37">
        <w:rPr>
          <w:rFonts w:asciiTheme="minorHAnsi" w:eastAsia="Calibri" w:hAnsiTheme="minorHAnsi" w:cstheme="minorHAnsi"/>
          <w:color w:val="000000" w:themeColor="text1"/>
        </w:rPr>
        <w:t xml:space="preserve"> aineiston ylläpitoon apua.</w:t>
      </w:r>
      <w:r w:rsidR="0021345F">
        <w:rPr>
          <w:rFonts w:asciiTheme="minorHAnsi" w:eastAsia="Calibri" w:hAnsiTheme="minorHAnsi" w:cstheme="minorHAnsi"/>
          <w:color w:val="000000" w:themeColor="text1"/>
        </w:rPr>
        <w:t xml:space="preserve"> </w:t>
      </w:r>
      <w:r w:rsidR="007E6921">
        <w:rPr>
          <w:rFonts w:asciiTheme="minorHAnsi" w:eastAsia="Calibri" w:hAnsiTheme="minorHAnsi" w:cstheme="minorHAnsi"/>
          <w:color w:val="000000" w:themeColor="text1"/>
        </w:rPr>
        <w:t>J</w:t>
      </w:r>
      <w:r w:rsidR="0021345F">
        <w:rPr>
          <w:rFonts w:asciiTheme="minorHAnsi" w:eastAsia="Calibri" w:hAnsiTheme="minorHAnsi" w:cstheme="minorHAnsi"/>
          <w:color w:val="000000" w:themeColor="text1"/>
        </w:rPr>
        <w:t xml:space="preserve">ärjestelmään on päivitetty tietoja kaikkiaan 298 kunnan alueelta.  </w:t>
      </w:r>
    </w:p>
    <w:p w14:paraId="554A8F1E" w14:textId="13E59982" w:rsidR="00875ED4" w:rsidRPr="00EE5A4C" w:rsidRDefault="00875ED4" w:rsidP="00BC7774">
      <w:pPr>
        <w:pStyle w:val="VNLeip1kappale"/>
        <w:rPr>
          <w:rFonts w:ascii="Calibri" w:eastAsia="Calibri" w:hAnsi="Calibri" w:cs="Calibri"/>
          <w:color w:val="000000" w:themeColor="text1"/>
          <w:sz w:val="22"/>
          <w:szCs w:val="22"/>
        </w:rPr>
      </w:pPr>
      <w:r w:rsidRPr="00875ED4">
        <w:rPr>
          <w:rFonts w:ascii="Calibri" w:eastAsia="Calibri" w:hAnsi="Calibri" w:cs="Calibri"/>
          <w:noProof/>
          <w:color w:val="000000" w:themeColor="text1"/>
          <w:sz w:val="22"/>
          <w:szCs w:val="22"/>
        </w:rPr>
        <w:lastRenderedPageBreak/>
        <w:drawing>
          <wp:inline distT="0" distB="0" distL="0" distR="0" wp14:anchorId="4F30B59B" wp14:editId="5C78E669">
            <wp:extent cx="4895850" cy="2964815"/>
            <wp:effectExtent l="0" t="0" r="0" b="698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95850" cy="2964815"/>
                    </a:xfrm>
                    <a:prstGeom prst="rect">
                      <a:avLst/>
                    </a:prstGeom>
                  </pic:spPr>
                </pic:pic>
              </a:graphicData>
            </a:graphic>
          </wp:inline>
        </w:drawing>
      </w:r>
    </w:p>
    <w:p w14:paraId="523374C3" w14:textId="26679775" w:rsidR="007C294A" w:rsidRPr="007E499F" w:rsidRDefault="007C294A" w:rsidP="009440B1">
      <w:pPr>
        <w:pStyle w:val="VNLeip1kappale"/>
        <w:rPr>
          <w:i/>
          <w:lang w:eastAsia="en-US"/>
        </w:rPr>
      </w:pPr>
      <w:r w:rsidRPr="007E499F">
        <w:rPr>
          <w:i/>
          <w:lang w:eastAsia="en-US"/>
        </w:rPr>
        <w:t>Taulukko x. LIPAS-järjestelmässä luokitellut kohteet</w:t>
      </w:r>
      <w:r w:rsidR="006851A2">
        <w:rPr>
          <w:i/>
          <w:lang w:eastAsia="en-US"/>
        </w:rPr>
        <w:t xml:space="preserve"> 4/2021 mennessä </w:t>
      </w:r>
    </w:p>
    <w:p w14:paraId="5DEB7BAD" w14:textId="2AA0A80D" w:rsidR="00BB7602" w:rsidRPr="00EE5A4C" w:rsidRDefault="00BB7602" w:rsidP="004E434A">
      <w:pPr>
        <w:pStyle w:val="Numeroimatonotsikko"/>
        <w:rPr>
          <w:lang w:eastAsia="en-US"/>
        </w:rPr>
      </w:pPr>
      <w:r w:rsidRPr="00EE5A4C">
        <w:rPr>
          <w:lang w:eastAsia="en-US"/>
        </w:rPr>
        <w:t xml:space="preserve">Vapaiden rantojen tarjonta ja saavutettavuus </w:t>
      </w:r>
    </w:p>
    <w:p w14:paraId="44A329D9" w14:textId="20927870" w:rsidR="00BB7602" w:rsidRPr="00EE5A4C" w:rsidRDefault="00BB7602" w:rsidP="00BB7602">
      <w:pPr>
        <w:pStyle w:val="VNLeip1kappale"/>
        <w:rPr>
          <w:color w:val="000000" w:themeColor="text1"/>
          <w:lang w:eastAsia="en-US"/>
        </w:rPr>
      </w:pPr>
      <w:r w:rsidRPr="00EE5A4C">
        <w:rPr>
          <w:color w:val="000000" w:themeColor="text1"/>
          <w:lang w:eastAsia="en-US"/>
        </w:rPr>
        <w:t>Vesistöjen ja veden äärellä tapahtuvan virk</w:t>
      </w:r>
      <w:r w:rsidR="00227974">
        <w:rPr>
          <w:color w:val="000000" w:themeColor="text1"/>
          <w:lang w:eastAsia="en-US"/>
        </w:rPr>
        <w:t>is</w:t>
      </w:r>
      <w:r w:rsidRPr="00EE5A4C">
        <w:rPr>
          <w:color w:val="000000" w:themeColor="text1"/>
          <w:lang w:eastAsia="en-US"/>
        </w:rPr>
        <w:t xml:space="preserve">tyskäytön kannalta olennaista on, että rakentamattomia, vapaita rantoja on tarjolla. </w:t>
      </w:r>
      <w:r w:rsidR="006851A2">
        <w:rPr>
          <w:color w:val="000000" w:themeColor="text1"/>
          <w:lang w:eastAsia="en-US"/>
        </w:rPr>
        <w:t xml:space="preserve">Rantojen laadulla ja käytettävyydellä on myös merkitystä </w:t>
      </w:r>
      <w:r w:rsidR="00227974">
        <w:rPr>
          <w:color w:val="000000" w:themeColor="text1"/>
          <w:lang w:eastAsia="en-US"/>
        </w:rPr>
        <w:t xml:space="preserve">- </w:t>
      </w:r>
      <w:r w:rsidR="006851A2">
        <w:rPr>
          <w:color w:val="000000" w:themeColor="text1"/>
          <w:lang w:eastAsia="en-US"/>
        </w:rPr>
        <w:t>esimerkiksi siihen, miten niiltä päästään</w:t>
      </w:r>
      <w:r w:rsidR="00227974">
        <w:rPr>
          <w:color w:val="000000" w:themeColor="text1"/>
          <w:lang w:eastAsia="en-US"/>
        </w:rPr>
        <w:t xml:space="preserve"> uimaan tai muuten</w:t>
      </w:r>
      <w:r w:rsidR="006851A2">
        <w:rPr>
          <w:color w:val="000000" w:themeColor="text1"/>
          <w:lang w:eastAsia="en-US"/>
        </w:rPr>
        <w:t xml:space="preserve"> virkistäytymään vesille. </w:t>
      </w:r>
    </w:p>
    <w:p w14:paraId="14F3632B" w14:textId="77777777" w:rsidR="00BB7602" w:rsidRPr="00EE5A4C" w:rsidRDefault="00BB7602" w:rsidP="00BB7602">
      <w:pPr>
        <w:pStyle w:val="VNLeip1kappale"/>
        <w:rPr>
          <w:color w:val="000000" w:themeColor="text1"/>
          <w:lang w:eastAsia="en-US"/>
        </w:rPr>
      </w:pPr>
      <w:r w:rsidRPr="00EE5A4C">
        <w:rPr>
          <w:color w:val="000000" w:themeColor="text1"/>
          <w:lang w:eastAsia="en-US"/>
        </w:rPr>
        <w:t xml:space="preserve">Rantojen rakentumisen trendiä vuosina 2005-2017 on selvitetty Turun yliopiston (2019) seurantatutkimuksessa ’Suomen merenrannikon rakennetut ja rakentamattomat rannat’. Mantereella ja yli hehtaarin saarilla rannoista oli sulkeutuneinta 48 % ja vapaita 52 % vuonna 2005. Vuoteen 2018 mennessä rakentamattomien rantojen osuus oli vähentynyt 3 % eli rakennettuja rantoja oli 51 % rakentamattomia 49 %. Rantojen varausasteen muutos oli suurinta Varsinais-Suomessa ja Uudellamaalla, joissa rakennetun rannan osuus oli lisääntynyt 4 %. </w:t>
      </w:r>
    </w:p>
    <w:p w14:paraId="2E12775A" w14:textId="77777777" w:rsidR="00BB7602" w:rsidRPr="00EE5A4C" w:rsidRDefault="00BB7602" w:rsidP="00BB7602">
      <w:pPr>
        <w:pStyle w:val="VNLeip1kappale"/>
        <w:rPr>
          <w:color w:val="000000" w:themeColor="text1"/>
          <w:lang w:eastAsia="en-US"/>
        </w:rPr>
      </w:pPr>
      <w:r w:rsidRPr="00EE5A4C">
        <w:rPr>
          <w:color w:val="000000" w:themeColor="text1"/>
          <w:lang w:eastAsia="en-US"/>
        </w:rPr>
        <w:t xml:space="preserve">Luonnon virkistyskäytön kannalta tärkeitä ovat erityisesti pitkät yhtenäiset rakentamattomat rantajaksot. Mannerrannikolla yli 1000 metrin mittaisten rakentamattomien rantajaksojen määrä väheni vuodesta 2005 vuoteen 2018 n. 500 km. Muutos oli suurinta Varsinais-Suomessa, jossa pitkien rantajaksojen määrä väheni n. 300 km. Pohjanmaalla ja Uudellamaalla muutos oli n. 70 km ja kaakkoisessa Suomessa n. 23 km. </w:t>
      </w:r>
    </w:p>
    <w:p w14:paraId="71FD5853" w14:textId="6F6FC62C" w:rsidR="00BB7602" w:rsidRPr="00EE5A4C" w:rsidRDefault="00BB7602" w:rsidP="00BB7602">
      <w:pPr>
        <w:pStyle w:val="VNLeip1kappale"/>
        <w:rPr>
          <w:color w:val="000000" w:themeColor="text1"/>
          <w:lang w:eastAsia="en-US"/>
        </w:rPr>
      </w:pPr>
      <w:r w:rsidRPr="00EE5A4C">
        <w:rPr>
          <w:color w:val="000000" w:themeColor="text1"/>
          <w:lang w:eastAsia="en-US"/>
        </w:rPr>
        <w:lastRenderedPageBreak/>
        <w:t>Tutkimuksessa selvitettiin myös rantojen saavutettavuus laskemalla kiinteän tieyhteyden päässä olevat vapaat rannat ja niiden osuudet kaikista alueen vapaista rannoista. Lautta- ja lossiyhteyksiä ei otettu huomioon. Uusista siltayhteyksistä huolimatta tietä pitkin saavutettavien rakentamattomien rantojen määrä väheni n. 200 km koko maassa.</w:t>
      </w:r>
    </w:p>
    <w:p w14:paraId="4985B63C" w14:textId="6DB7E5B6" w:rsidR="00BB7602" w:rsidRPr="00EE5A4C" w:rsidRDefault="00BB7602" w:rsidP="00BB7602">
      <w:pPr>
        <w:pStyle w:val="VNLeip1kappale"/>
        <w:rPr>
          <w:color w:val="000000" w:themeColor="text1"/>
          <w:sz w:val="18"/>
          <w:szCs w:val="18"/>
          <w:lang w:eastAsia="en-US"/>
        </w:rPr>
      </w:pPr>
      <w:r w:rsidRPr="00EE5A4C">
        <w:rPr>
          <w:color w:val="000000" w:themeColor="text1"/>
          <w:sz w:val="18"/>
          <w:szCs w:val="18"/>
          <w:lang w:eastAsia="en-US"/>
        </w:rPr>
        <w:t xml:space="preserve">Lähde: Seurantatutkimus ’Suomen merenrannikon rakennetut ja rakentamattomat rannat’, Turun yliopisto, 2019. </w:t>
      </w:r>
      <w:hyperlink r:id="rId43" w:history="1">
        <w:r w:rsidRPr="00EE5A4C">
          <w:rPr>
            <w:rStyle w:val="Hyperlinkki"/>
            <w:color w:val="000000" w:themeColor="text1"/>
            <w:sz w:val="18"/>
            <w:szCs w:val="18"/>
            <w:lang w:eastAsia="en-US"/>
          </w:rPr>
          <w:t>https://www.merialuesuunnittelu.fi/wp-content/uploads/2019/12/Laurila-L.-Kalliola-R.-2019.-Suomen-merenrannikon-rakennetut-ja-rakentamattomat-rannat.pdf</w:t>
        </w:r>
      </w:hyperlink>
    </w:p>
    <w:p w14:paraId="51FB1018" w14:textId="7455AF44" w:rsidR="007C731D" w:rsidRPr="00D11492" w:rsidRDefault="003917C0" w:rsidP="00CA740A">
      <w:pPr>
        <w:pStyle w:val="Numeroimatonotsikko"/>
        <w:rPr>
          <w:lang w:eastAsia="en-US"/>
        </w:rPr>
      </w:pPr>
      <w:r>
        <w:rPr>
          <w:lang w:eastAsia="en-US"/>
        </w:rPr>
        <w:t>Opastustiedon tarjonta</w:t>
      </w:r>
    </w:p>
    <w:p w14:paraId="7AD4A318" w14:textId="19E64960" w:rsidR="008F2001" w:rsidRDefault="003917C0" w:rsidP="00BC7774">
      <w:pPr>
        <w:pStyle w:val="VNLeip1kappale"/>
        <w:rPr>
          <w:lang w:eastAsia="en-US"/>
        </w:rPr>
      </w:pPr>
      <w:r>
        <w:rPr>
          <w:lang w:eastAsia="en-US"/>
        </w:rPr>
        <w:t>Virkistysalueiden olemassa</w:t>
      </w:r>
      <w:r w:rsidR="00201353" w:rsidRPr="00201353">
        <w:rPr>
          <w:lang w:eastAsia="en-US"/>
        </w:rPr>
        <w:t xml:space="preserve">olo ei yksinään takaa vielä niiden käyttöä. Tarjontaan voidaan lukea myös tietopalvelut </w:t>
      </w:r>
      <w:r w:rsidR="00201353">
        <w:rPr>
          <w:lang w:eastAsia="en-US"/>
        </w:rPr>
        <w:t xml:space="preserve">alueiden </w:t>
      </w:r>
      <w:r>
        <w:rPr>
          <w:lang w:eastAsia="en-US"/>
        </w:rPr>
        <w:t>käyttäjille</w:t>
      </w:r>
      <w:r w:rsidR="00201353" w:rsidRPr="00201353">
        <w:rPr>
          <w:lang w:eastAsia="en-US"/>
        </w:rPr>
        <w:t>.</w:t>
      </w:r>
    </w:p>
    <w:p w14:paraId="40519763" w14:textId="5E333EF6" w:rsidR="00DE04C7" w:rsidRDefault="00B84A3E" w:rsidP="00A2250A">
      <w:pPr>
        <w:pStyle w:val="VNLeip1kappale"/>
        <w:rPr>
          <w:color w:val="000000" w:themeColor="text1"/>
        </w:rPr>
      </w:pPr>
      <w:r w:rsidRPr="00B84A3E">
        <w:rPr>
          <w:color w:val="000000" w:themeColor="text1"/>
          <w:lang w:eastAsia="en-US"/>
        </w:rPr>
        <w:t xml:space="preserve">Ulkoilijoille ja retkeilijöille suunnattuja </w:t>
      </w:r>
      <w:r w:rsidR="009222EC">
        <w:rPr>
          <w:color w:val="000000" w:themeColor="text1"/>
          <w:lang w:eastAsia="en-US"/>
        </w:rPr>
        <w:t xml:space="preserve">kansallisen tason </w:t>
      </w:r>
      <w:r w:rsidRPr="00B84A3E">
        <w:rPr>
          <w:color w:val="000000" w:themeColor="text1"/>
          <w:lang w:eastAsia="en-US"/>
        </w:rPr>
        <w:t>tietopalveluita ovat esimerkiksi Metsähallituksen luontopal</w:t>
      </w:r>
      <w:r w:rsidR="005724D5">
        <w:rPr>
          <w:color w:val="000000" w:themeColor="text1"/>
          <w:lang w:eastAsia="en-US"/>
        </w:rPr>
        <w:t>velujen ylläpitämät Luontoon.fi ja</w:t>
      </w:r>
      <w:r w:rsidRPr="00B84A3E">
        <w:rPr>
          <w:color w:val="000000" w:themeColor="text1"/>
          <w:lang w:eastAsia="en-US"/>
        </w:rPr>
        <w:t xml:space="preserve"> R</w:t>
      </w:r>
      <w:r w:rsidR="005724D5">
        <w:rPr>
          <w:color w:val="000000" w:themeColor="text1"/>
          <w:lang w:eastAsia="en-US"/>
        </w:rPr>
        <w:t>etkikartta</w:t>
      </w:r>
      <w:r w:rsidR="002C7CF4" w:rsidRPr="00B84A3E">
        <w:rPr>
          <w:color w:val="000000" w:themeColor="text1"/>
          <w:lang w:eastAsia="en-US"/>
        </w:rPr>
        <w:t>.fi</w:t>
      </w:r>
      <w:r w:rsidRPr="00B84A3E">
        <w:rPr>
          <w:color w:val="000000" w:themeColor="text1"/>
          <w:lang w:eastAsia="en-US"/>
        </w:rPr>
        <w:t xml:space="preserve">. </w:t>
      </w:r>
      <w:r w:rsidR="00EC35F6">
        <w:rPr>
          <w:color w:val="000000" w:themeColor="text1"/>
          <w:lang w:eastAsia="en-US"/>
        </w:rPr>
        <w:t>Ne keskittyvät valtion alueille,</w:t>
      </w:r>
      <w:r w:rsidR="00314C10">
        <w:rPr>
          <w:color w:val="000000" w:themeColor="text1"/>
          <w:lang w:eastAsia="en-US"/>
        </w:rPr>
        <w:t xml:space="preserve"> </w:t>
      </w:r>
      <w:r w:rsidR="00EC35F6" w:rsidRPr="00EC35F6">
        <w:rPr>
          <w:color w:val="000000" w:themeColor="text1"/>
          <w:lang w:eastAsia="en-US"/>
        </w:rPr>
        <w:t xml:space="preserve">mutta </w:t>
      </w:r>
      <w:proofErr w:type="spellStart"/>
      <w:r w:rsidR="00EC35F6" w:rsidRPr="00EC35F6">
        <w:rPr>
          <w:color w:val="000000" w:themeColor="text1"/>
          <w:lang w:eastAsia="en-US"/>
        </w:rPr>
        <w:t>Retkikartta.fi:n</w:t>
      </w:r>
      <w:proofErr w:type="spellEnd"/>
      <w:r w:rsidR="00EC35F6" w:rsidRPr="00EC35F6">
        <w:rPr>
          <w:color w:val="000000" w:themeColor="text1"/>
          <w:lang w:eastAsia="en-US"/>
        </w:rPr>
        <w:t xml:space="preserve"> kau</w:t>
      </w:r>
      <w:r w:rsidR="00EC35F6">
        <w:rPr>
          <w:color w:val="000000" w:themeColor="text1"/>
          <w:lang w:eastAsia="en-US"/>
        </w:rPr>
        <w:t xml:space="preserve">tta käyttäjille näkyy </w:t>
      </w:r>
      <w:r w:rsidR="00EC35F6" w:rsidRPr="00EC35F6">
        <w:rPr>
          <w:color w:val="000000" w:themeColor="text1"/>
          <w:lang w:eastAsia="en-US"/>
        </w:rPr>
        <w:t>myös muiden kuin valtion maiden reittejä ja rak</w:t>
      </w:r>
      <w:r w:rsidR="00EC35F6">
        <w:rPr>
          <w:color w:val="000000" w:themeColor="text1"/>
          <w:lang w:eastAsia="en-US"/>
        </w:rPr>
        <w:t xml:space="preserve">enteita, </w:t>
      </w:r>
      <w:r w:rsidR="00EC35F6" w:rsidRPr="00EC35F6">
        <w:rPr>
          <w:color w:val="000000" w:themeColor="text1"/>
          <w:lang w:eastAsia="en-US"/>
        </w:rPr>
        <w:t xml:space="preserve">niiltä osin kuin tiedot on viety Lipas-liikuntapaikkajärjestelmään ja tietojen omistaja on </w:t>
      </w:r>
      <w:proofErr w:type="spellStart"/>
      <w:r w:rsidR="00EC35F6" w:rsidRPr="00EC35F6">
        <w:rPr>
          <w:color w:val="000000" w:themeColor="text1"/>
          <w:lang w:eastAsia="en-US"/>
        </w:rPr>
        <w:t>sallinnut</w:t>
      </w:r>
      <w:proofErr w:type="spellEnd"/>
      <w:r w:rsidR="00EC35F6" w:rsidRPr="00EC35F6">
        <w:rPr>
          <w:color w:val="000000" w:themeColor="text1"/>
          <w:lang w:eastAsia="en-US"/>
        </w:rPr>
        <w:t xml:space="preserve"> tiet</w:t>
      </w:r>
      <w:r w:rsidR="00054BB3">
        <w:rPr>
          <w:color w:val="000000" w:themeColor="text1"/>
          <w:lang w:eastAsia="en-US"/>
        </w:rPr>
        <w:t>ojen näyttämisen</w:t>
      </w:r>
      <w:r w:rsidR="00EC35F6">
        <w:rPr>
          <w:color w:val="000000" w:themeColor="text1"/>
          <w:lang w:eastAsia="en-US"/>
        </w:rPr>
        <w:t>.</w:t>
      </w:r>
      <w:r w:rsidR="00293EEC">
        <w:rPr>
          <w:color w:val="000000" w:themeColor="text1"/>
          <w:lang w:eastAsia="en-US"/>
        </w:rPr>
        <w:t xml:space="preserve"> Y</w:t>
      </w:r>
      <w:r w:rsidR="00314C10">
        <w:rPr>
          <w:color w:val="000000" w:themeColor="text1"/>
          <w:lang w:eastAsia="en-US"/>
        </w:rPr>
        <w:t>li puolet Suomen kunnista on antanut tiet</w:t>
      </w:r>
      <w:r w:rsidR="00054BB3">
        <w:rPr>
          <w:color w:val="000000" w:themeColor="text1"/>
          <w:lang w:eastAsia="en-US"/>
        </w:rPr>
        <w:t>ojaan Lipas</w:t>
      </w:r>
      <w:r w:rsidR="00293EEC">
        <w:rPr>
          <w:color w:val="000000" w:themeColor="text1"/>
          <w:lang w:eastAsia="en-US"/>
        </w:rPr>
        <w:t>-järjestelmän kautta</w:t>
      </w:r>
      <w:r w:rsidR="00314C10">
        <w:rPr>
          <w:color w:val="000000" w:themeColor="text1"/>
          <w:lang w:eastAsia="en-US"/>
        </w:rPr>
        <w:t xml:space="preserve">. </w:t>
      </w:r>
      <w:r w:rsidRPr="00B84A3E">
        <w:rPr>
          <w:color w:val="000000" w:themeColor="text1"/>
          <w:lang w:eastAsia="en-US"/>
        </w:rPr>
        <w:br/>
      </w:r>
      <w:r w:rsidRPr="00B84A3E">
        <w:rPr>
          <w:color w:val="000000" w:themeColor="text1"/>
          <w:lang w:eastAsia="en-US"/>
        </w:rPr>
        <w:br/>
      </w:r>
      <w:r w:rsidRPr="00B84A3E">
        <w:rPr>
          <w:color w:val="000000" w:themeColor="text1"/>
        </w:rPr>
        <w:t>Kuntien asukkailleen ja vierailijoille</w:t>
      </w:r>
      <w:r w:rsidR="00665484">
        <w:rPr>
          <w:color w:val="000000" w:themeColor="text1"/>
        </w:rPr>
        <w:t>en</w:t>
      </w:r>
      <w:r w:rsidRPr="00B84A3E">
        <w:rPr>
          <w:color w:val="000000" w:themeColor="text1"/>
        </w:rPr>
        <w:t xml:space="preserve"> tarjoaman kohdetiedon taso </w:t>
      </w:r>
      <w:r w:rsidR="00191A75">
        <w:rPr>
          <w:color w:val="000000" w:themeColor="text1"/>
        </w:rPr>
        <w:t>vaihtelee suuresti</w:t>
      </w:r>
      <w:r w:rsidR="00C92D23">
        <w:rPr>
          <w:color w:val="000000" w:themeColor="text1"/>
        </w:rPr>
        <w:t xml:space="preserve">. </w:t>
      </w:r>
      <w:r w:rsidR="00665484">
        <w:rPr>
          <w:color w:val="000000" w:themeColor="text1"/>
        </w:rPr>
        <w:t xml:space="preserve">Monet </w:t>
      </w:r>
      <w:r w:rsidR="00FB6763">
        <w:rPr>
          <w:color w:val="000000" w:themeColor="text1"/>
        </w:rPr>
        <w:t xml:space="preserve">varsinkin suurempien </w:t>
      </w:r>
      <w:proofErr w:type="spellStart"/>
      <w:r w:rsidR="00FB6763">
        <w:rPr>
          <w:color w:val="000000" w:themeColor="text1"/>
        </w:rPr>
        <w:t>kaupungien</w:t>
      </w:r>
      <w:proofErr w:type="spellEnd"/>
      <w:r w:rsidR="00FB6763">
        <w:rPr>
          <w:color w:val="000000" w:themeColor="text1"/>
        </w:rPr>
        <w:t xml:space="preserve"> tarjoamat tietopalvelut </w:t>
      </w:r>
      <w:r w:rsidR="00665484">
        <w:rPr>
          <w:color w:val="000000" w:themeColor="text1"/>
        </w:rPr>
        <w:t>viheralueistaan</w:t>
      </w:r>
      <w:r w:rsidR="00FB6763">
        <w:rPr>
          <w:color w:val="000000" w:themeColor="text1"/>
        </w:rPr>
        <w:t xml:space="preserve"> ovat hyvin laadittuja</w:t>
      </w:r>
      <w:r w:rsidR="009222EC">
        <w:rPr>
          <w:color w:val="000000" w:themeColor="text1"/>
        </w:rPr>
        <w:t xml:space="preserve">. Pienissä kunnissa resurssit usein rajaavat tiedon tarjontaa, vaikka luonto koettaisiinkin </w:t>
      </w:r>
      <w:r w:rsidR="00FB6763">
        <w:rPr>
          <w:color w:val="000000" w:themeColor="text1"/>
        </w:rPr>
        <w:t xml:space="preserve">kunnassa </w:t>
      </w:r>
      <w:r w:rsidR="009222EC">
        <w:rPr>
          <w:color w:val="000000" w:themeColor="text1"/>
        </w:rPr>
        <w:t xml:space="preserve">arvokkaaksi vetovoimatekijäksi. </w:t>
      </w:r>
      <w:r w:rsidR="00D517C5">
        <w:rPr>
          <w:color w:val="000000" w:themeColor="text1"/>
        </w:rPr>
        <w:br/>
      </w:r>
      <w:r w:rsidR="004E3BF6">
        <w:rPr>
          <w:color w:val="000000" w:themeColor="text1"/>
        </w:rPr>
        <w:br/>
        <w:t>J</w:t>
      </w:r>
      <w:r w:rsidR="00FB6763">
        <w:rPr>
          <w:color w:val="000000" w:themeColor="text1"/>
        </w:rPr>
        <w:t xml:space="preserve">ärjestöt, </w:t>
      </w:r>
      <w:r w:rsidR="004E3BF6">
        <w:rPr>
          <w:color w:val="000000" w:themeColor="text1"/>
        </w:rPr>
        <w:t xml:space="preserve">yhdistykset </w:t>
      </w:r>
      <w:r w:rsidR="00FB6763">
        <w:rPr>
          <w:color w:val="000000" w:themeColor="text1"/>
        </w:rPr>
        <w:t xml:space="preserve">ja myös jotkin yritykset </w:t>
      </w:r>
      <w:r w:rsidR="004E3BF6">
        <w:rPr>
          <w:color w:val="000000" w:themeColor="text1"/>
        </w:rPr>
        <w:t>jakavat ja ylläpitävät tietoa luontokohteista</w:t>
      </w:r>
      <w:r w:rsidR="00FB6763">
        <w:rPr>
          <w:color w:val="000000" w:themeColor="text1"/>
        </w:rPr>
        <w:t xml:space="preserve">, </w:t>
      </w:r>
      <w:r w:rsidR="004E3BF6">
        <w:rPr>
          <w:color w:val="000000" w:themeColor="text1"/>
        </w:rPr>
        <w:t>liikuntamahdollisuuksista</w:t>
      </w:r>
      <w:r w:rsidR="003917C0">
        <w:rPr>
          <w:color w:val="000000" w:themeColor="text1"/>
        </w:rPr>
        <w:t>, mutta myös harrastus</w:t>
      </w:r>
      <w:r w:rsidR="00FB6763">
        <w:rPr>
          <w:color w:val="000000" w:themeColor="text1"/>
        </w:rPr>
        <w:t>tavoista</w:t>
      </w:r>
      <w:r w:rsidR="004E3BF6">
        <w:rPr>
          <w:color w:val="000000" w:themeColor="text1"/>
        </w:rPr>
        <w:t xml:space="preserve"> luonnossa. </w:t>
      </w:r>
      <w:r w:rsidR="00FB6763">
        <w:rPr>
          <w:color w:val="000000" w:themeColor="text1"/>
        </w:rPr>
        <w:t xml:space="preserve">Monet kohdeoppaista ovat paikallisia (luontokohteet, latukartat </w:t>
      </w:r>
      <w:proofErr w:type="spellStart"/>
      <w:r w:rsidR="00FB6763">
        <w:rPr>
          <w:color w:val="000000" w:themeColor="text1"/>
        </w:rPr>
        <w:t>jne</w:t>
      </w:r>
      <w:proofErr w:type="spellEnd"/>
      <w:r w:rsidR="00FB6763">
        <w:rPr>
          <w:color w:val="000000" w:themeColor="text1"/>
        </w:rPr>
        <w:t xml:space="preserve">). Oppaita julkaistaan painettuina ja yhä useammin verkossa. Luontokohteiden ja harrastusmuotojen esittelyä toteutetaan myös vuorovaikutteisesti käyttäjien kanssa </w:t>
      </w:r>
      <w:r w:rsidR="003917C0">
        <w:rPr>
          <w:color w:val="000000" w:themeColor="text1"/>
        </w:rPr>
        <w:t>verkossa</w:t>
      </w:r>
      <w:r w:rsidR="00FB6763">
        <w:rPr>
          <w:color w:val="000000" w:themeColor="text1"/>
        </w:rPr>
        <w:t xml:space="preserve">.   </w:t>
      </w:r>
      <w:r w:rsidR="004E3BF6">
        <w:rPr>
          <w:color w:val="000000" w:themeColor="text1"/>
        </w:rPr>
        <w:t xml:space="preserve">   </w:t>
      </w:r>
      <w:r w:rsidR="005724D5">
        <w:rPr>
          <w:color w:val="000000" w:themeColor="text1"/>
        </w:rPr>
        <w:br/>
      </w:r>
      <w:bookmarkStart w:id="14" w:name="_Toc80020370"/>
      <w:r w:rsidR="00FB6763">
        <w:rPr>
          <w:color w:val="000000" w:themeColor="text1"/>
        </w:rPr>
        <w:br/>
        <w:t xml:space="preserve">Koko Suomen kattavaa, yhtenäistä </w:t>
      </w:r>
      <w:r w:rsidR="00DE04C7">
        <w:rPr>
          <w:color w:val="000000" w:themeColor="text1"/>
        </w:rPr>
        <w:t>ulkoilu</w:t>
      </w:r>
      <w:r w:rsidR="00FB6763">
        <w:rPr>
          <w:color w:val="000000" w:themeColor="text1"/>
        </w:rPr>
        <w:t>tietopa</w:t>
      </w:r>
      <w:r w:rsidR="00293EEC">
        <w:rPr>
          <w:color w:val="000000" w:themeColor="text1"/>
        </w:rPr>
        <w:t>lvelua luonnon virkistyskäyttömahdollisuuksista</w:t>
      </w:r>
      <w:r w:rsidR="00FB6763">
        <w:rPr>
          <w:color w:val="000000" w:themeColor="text1"/>
        </w:rPr>
        <w:t xml:space="preserve"> ei ole. Esimerkiksi </w:t>
      </w:r>
      <w:r w:rsidR="003917C0">
        <w:rPr>
          <w:color w:val="000000" w:themeColor="text1"/>
        </w:rPr>
        <w:t>Norjassa tällainen on</w:t>
      </w:r>
      <w:r w:rsidR="00FB6763">
        <w:rPr>
          <w:color w:val="000000" w:themeColor="text1"/>
        </w:rPr>
        <w:t xml:space="preserve"> (</w:t>
      </w:r>
      <w:proofErr w:type="spellStart"/>
      <w:r w:rsidR="00FB6763">
        <w:rPr>
          <w:color w:val="000000" w:themeColor="text1"/>
        </w:rPr>
        <w:t>ut.no</w:t>
      </w:r>
      <w:proofErr w:type="spellEnd"/>
      <w:r w:rsidR="00FB6763">
        <w:rPr>
          <w:color w:val="000000" w:themeColor="text1"/>
        </w:rPr>
        <w:t>)</w:t>
      </w:r>
      <w:r w:rsidR="00D517C5">
        <w:rPr>
          <w:color w:val="000000" w:themeColor="text1"/>
        </w:rPr>
        <w:t>.</w:t>
      </w:r>
      <w:r w:rsidR="00FB6763">
        <w:rPr>
          <w:color w:val="000000" w:themeColor="text1"/>
        </w:rPr>
        <w:t xml:space="preserve">      </w:t>
      </w:r>
      <w:r w:rsidR="00FB6763" w:rsidRPr="00B84A3E">
        <w:rPr>
          <w:color w:val="000000" w:themeColor="text1"/>
        </w:rPr>
        <w:t xml:space="preserve">  </w:t>
      </w:r>
    </w:p>
    <w:p w14:paraId="548AFB36" w14:textId="5E918BBE" w:rsidR="004E434A" w:rsidRDefault="00227974" w:rsidP="00DE04C7">
      <w:pPr>
        <w:pStyle w:val="Otsikko2"/>
        <w:rPr>
          <w:rStyle w:val="Otsikko2Char"/>
          <w:lang w:val="fi-FI"/>
        </w:rPr>
      </w:pPr>
      <w:bookmarkStart w:id="15" w:name="_Toc83297008"/>
      <w:r>
        <w:rPr>
          <w:lang w:val="fi-FI"/>
        </w:rPr>
        <w:t>Luonnon virkistyskäytön resurs</w:t>
      </w:r>
      <w:r w:rsidR="00DE04C7" w:rsidRPr="00AB1F69">
        <w:rPr>
          <w:lang w:val="fi-FI"/>
        </w:rPr>
        <w:t>ointi</w:t>
      </w:r>
      <w:bookmarkEnd w:id="15"/>
    </w:p>
    <w:p w14:paraId="423FCEEE" w14:textId="4305ECD9" w:rsidR="000B62B8" w:rsidRDefault="00AB1F69" w:rsidP="00AB1F69">
      <w:pPr>
        <w:pStyle w:val="VNLeip1kappale"/>
        <w:rPr>
          <w:lang w:eastAsia="en-US"/>
        </w:rPr>
      </w:pPr>
      <w:r>
        <w:rPr>
          <w:lang w:eastAsia="en-US"/>
        </w:rPr>
        <w:t>Resurssien ja taloudellisten panostusten osalta luonnon virkistyskäytön kokonaiskuva on puutteellinen. T</w:t>
      </w:r>
      <w:r w:rsidRPr="00CF3068">
        <w:rPr>
          <w:lang w:eastAsia="en-US"/>
        </w:rPr>
        <w:t xml:space="preserve">iedon koostaminen </w:t>
      </w:r>
      <w:r>
        <w:rPr>
          <w:lang w:eastAsia="en-US"/>
        </w:rPr>
        <w:t xml:space="preserve">on </w:t>
      </w:r>
      <w:r w:rsidRPr="00CF3068">
        <w:rPr>
          <w:lang w:eastAsia="en-US"/>
        </w:rPr>
        <w:t xml:space="preserve">keskeneräistä, mutta </w:t>
      </w:r>
      <w:r>
        <w:rPr>
          <w:lang w:eastAsia="en-US"/>
        </w:rPr>
        <w:t xml:space="preserve">tarpeellista. Erillisiä </w:t>
      </w:r>
      <w:r>
        <w:rPr>
          <w:lang w:eastAsia="en-US"/>
        </w:rPr>
        <w:lastRenderedPageBreak/>
        <w:t xml:space="preserve">selvityksiä </w:t>
      </w:r>
      <w:r w:rsidR="003F1A41">
        <w:rPr>
          <w:lang w:eastAsia="en-US"/>
        </w:rPr>
        <w:t xml:space="preserve">julkisen sektorin </w:t>
      </w:r>
      <w:r>
        <w:rPr>
          <w:lang w:eastAsia="en-US"/>
        </w:rPr>
        <w:t xml:space="preserve">taloudellisista panostuksista luonnon virkistyskäyttöön ei ole ollut riittävästi käytettävissä. Näin myös panosten ja tuotosten </w:t>
      </w:r>
      <w:r w:rsidR="00293EEC">
        <w:rPr>
          <w:lang w:eastAsia="en-US"/>
        </w:rPr>
        <w:t xml:space="preserve">suhteen arvioiminen on vaikeaa. </w:t>
      </w:r>
    </w:p>
    <w:p w14:paraId="490F70EC" w14:textId="28193757" w:rsidR="00AB1F69" w:rsidRDefault="000B62B8" w:rsidP="00AB1F69">
      <w:pPr>
        <w:pStyle w:val="VNLeip1kappale"/>
        <w:rPr>
          <w:lang w:eastAsia="en-US"/>
        </w:rPr>
      </w:pPr>
      <w:r>
        <w:rPr>
          <w:lang w:eastAsia="en-US"/>
        </w:rPr>
        <w:t>Valtion rahoitusta</w:t>
      </w:r>
      <w:r w:rsidRPr="000B62B8">
        <w:rPr>
          <w:lang w:eastAsia="en-US"/>
        </w:rPr>
        <w:t xml:space="preserve"> luonnon virkistyskäytön edistämiseen</w:t>
      </w:r>
      <w:r>
        <w:rPr>
          <w:lang w:eastAsia="en-US"/>
        </w:rPr>
        <w:t xml:space="preserve"> ohjautuu ministeriöiden kautta esimerkiksi Metsähallitukselle,</w:t>
      </w:r>
      <w:r w:rsidR="00C452C6">
        <w:rPr>
          <w:lang w:eastAsia="en-US"/>
        </w:rPr>
        <w:t xml:space="preserve"> infraan, </w:t>
      </w:r>
      <w:r w:rsidRPr="000B62B8">
        <w:rPr>
          <w:lang w:eastAsia="en-US"/>
        </w:rPr>
        <w:t>yritystoiminnan edis</w:t>
      </w:r>
      <w:r w:rsidR="00C452C6">
        <w:rPr>
          <w:lang w:eastAsia="en-US"/>
        </w:rPr>
        <w:t>tämiseen</w:t>
      </w:r>
      <w:r w:rsidRPr="000B62B8">
        <w:rPr>
          <w:lang w:eastAsia="en-US"/>
        </w:rPr>
        <w:t xml:space="preserve">, </w:t>
      </w:r>
      <w:r w:rsidR="00C452C6">
        <w:rPr>
          <w:lang w:eastAsia="en-US"/>
        </w:rPr>
        <w:t xml:space="preserve">tutkimukseen, </w:t>
      </w:r>
      <w:r w:rsidRPr="000B62B8">
        <w:rPr>
          <w:lang w:eastAsia="en-US"/>
        </w:rPr>
        <w:t>urheilu</w:t>
      </w:r>
      <w:r w:rsidR="00C452C6">
        <w:rPr>
          <w:lang w:eastAsia="en-US"/>
        </w:rPr>
        <w:t>- ja liikunta</w:t>
      </w:r>
      <w:r w:rsidRPr="000B62B8">
        <w:rPr>
          <w:lang w:eastAsia="en-US"/>
        </w:rPr>
        <w:t>toimintaan j</w:t>
      </w:r>
      <w:r w:rsidR="00C452C6">
        <w:rPr>
          <w:lang w:eastAsia="en-US"/>
        </w:rPr>
        <w:t>ne. Tiedon tarkempaa kokoamista tarvitaan edelleen, niin hankerahoituksesta kuin kuntien rahoituksesta.</w:t>
      </w:r>
      <w:r w:rsidR="00AB1F69">
        <w:rPr>
          <w:lang w:eastAsia="en-US"/>
        </w:rPr>
        <w:br/>
      </w:r>
      <w:r w:rsidR="00C452C6">
        <w:rPr>
          <w:lang w:eastAsia="en-US"/>
        </w:rPr>
        <w:br/>
        <w:t>Kunnat rahoittavat</w:t>
      </w:r>
      <w:r w:rsidR="00AB1F69">
        <w:rPr>
          <w:lang w:eastAsia="en-US"/>
        </w:rPr>
        <w:t xml:space="preserve"> </w:t>
      </w:r>
      <w:r w:rsidR="00C452C6">
        <w:rPr>
          <w:lang w:eastAsia="en-US"/>
        </w:rPr>
        <w:t xml:space="preserve">muun muassa </w:t>
      </w:r>
      <w:r w:rsidR="00AB1F69">
        <w:rPr>
          <w:lang w:eastAsia="en-US"/>
        </w:rPr>
        <w:t xml:space="preserve">alueellisia virkistysalueyhdistyksiä. </w:t>
      </w:r>
      <w:r w:rsidR="00227974">
        <w:rPr>
          <w:lang w:eastAsia="en-US"/>
        </w:rPr>
        <w:t xml:space="preserve">Suomessa toimii </w:t>
      </w:r>
      <w:proofErr w:type="spellStart"/>
      <w:r w:rsidR="00227974">
        <w:rPr>
          <w:lang w:eastAsia="en-US"/>
        </w:rPr>
        <w:t>yhdeksan</w:t>
      </w:r>
      <w:proofErr w:type="spellEnd"/>
      <w:r w:rsidR="00AB1F69" w:rsidRPr="007F3638">
        <w:rPr>
          <w:lang w:eastAsia="en-US"/>
        </w:rPr>
        <w:t xml:space="preserve"> maakunnallista virkistysaluetoimintaan keskittyvää yhdistystä, joiden tarkoituksena on turvata ja kehittää toimialueensa jokamiesoikeudellista virkistys- ja retkeilymahdollisuuksia sekä vaalia maakunnan luonnon ja maiseman omaleimaisuutta. Virkistyskäytön edistämisen toteuttamiseksi nämä yhdistykset ostavat tai vuokraavat alueita tai hankkivat niihin käyttöoikeuksia sekä huolehtivat niiden hoidosta ja rakentamisesta.</w:t>
      </w:r>
    </w:p>
    <w:p w14:paraId="5955F4FC" w14:textId="07DA2BA7" w:rsidR="00AB1F69" w:rsidRDefault="00AB1F69" w:rsidP="00AB1F69">
      <w:pPr>
        <w:pStyle w:val="VNLeip1kappale"/>
        <w:rPr>
          <w:lang w:eastAsia="en-US"/>
        </w:rPr>
      </w:pPr>
      <w:r>
        <w:rPr>
          <w:lang w:eastAsia="en-US"/>
        </w:rPr>
        <w:t>Hankerahoituksella</w:t>
      </w:r>
      <w:r w:rsidR="00C452C6">
        <w:rPr>
          <w:lang w:eastAsia="en-US"/>
        </w:rPr>
        <w:t>kin</w:t>
      </w:r>
      <w:r>
        <w:rPr>
          <w:lang w:eastAsia="en-US"/>
        </w:rPr>
        <w:t xml:space="preserve"> on tuettu luonnon virkistyskäyttöä. </w:t>
      </w:r>
      <w:proofErr w:type="spellStart"/>
      <w:r>
        <w:rPr>
          <w:lang w:eastAsia="en-US"/>
        </w:rPr>
        <w:t>Rahoitusinstrumentte</w:t>
      </w:r>
      <w:r w:rsidR="003F1A41">
        <w:rPr>
          <w:lang w:eastAsia="en-US"/>
        </w:rPr>
        <w:t>inä</w:t>
      </w:r>
      <w:proofErr w:type="spellEnd"/>
      <w:r w:rsidR="003F1A41">
        <w:rPr>
          <w:lang w:eastAsia="en-US"/>
        </w:rPr>
        <w:t xml:space="preserve"> ovat olleet esimerkiksi Euroopan aluekehitysrahasto</w:t>
      </w:r>
      <w:r>
        <w:rPr>
          <w:lang w:eastAsia="en-US"/>
        </w:rPr>
        <w:t xml:space="preserve">, maaseudun ja -talouden tuet, maakuntien liittojen rahoitus sekä Euroopan unionin tuki.  </w:t>
      </w:r>
    </w:p>
    <w:p w14:paraId="2E6AE9AC" w14:textId="42F58494" w:rsidR="00DD7328" w:rsidRDefault="00DD7328" w:rsidP="00AB1F69">
      <w:pPr>
        <w:pStyle w:val="VNLeip1kappale"/>
        <w:rPr>
          <w:lang w:eastAsia="en-US"/>
        </w:rPr>
      </w:pPr>
      <w:r w:rsidRPr="00DD7328">
        <w:rPr>
          <w:noProof/>
        </w:rPr>
        <w:drawing>
          <wp:inline distT="0" distB="0" distL="0" distR="0" wp14:anchorId="28BDCA4C" wp14:editId="192597B0">
            <wp:extent cx="4895850" cy="2753360"/>
            <wp:effectExtent l="0" t="0" r="0" b="889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95850" cy="2753360"/>
                    </a:xfrm>
                    <a:prstGeom prst="rect">
                      <a:avLst/>
                    </a:prstGeom>
                  </pic:spPr>
                </pic:pic>
              </a:graphicData>
            </a:graphic>
          </wp:inline>
        </w:drawing>
      </w:r>
    </w:p>
    <w:p w14:paraId="7A6D2DD2" w14:textId="15EC2AD0" w:rsidR="00AB1F69" w:rsidRPr="000B62B8" w:rsidRDefault="00AB1F69" w:rsidP="00AB1F69">
      <w:pPr>
        <w:pStyle w:val="VNLeip1kappale"/>
        <w:rPr>
          <w:i/>
          <w:lang w:eastAsia="en-US"/>
        </w:rPr>
      </w:pPr>
      <w:r w:rsidRPr="000B62B8">
        <w:rPr>
          <w:i/>
          <w:lang w:eastAsia="en-US"/>
        </w:rPr>
        <w:t xml:space="preserve"> </w:t>
      </w:r>
      <w:r w:rsidR="00581C48">
        <w:rPr>
          <w:i/>
          <w:color w:val="000000" w:themeColor="text1"/>
          <w:sz w:val="22"/>
          <w:szCs w:val="22"/>
          <w:lang w:eastAsia="en-US"/>
        </w:rPr>
        <w:t xml:space="preserve">Kuva </w:t>
      </w:r>
      <w:proofErr w:type="gramStart"/>
      <w:r w:rsidR="00581C48">
        <w:rPr>
          <w:i/>
          <w:color w:val="000000" w:themeColor="text1"/>
          <w:sz w:val="22"/>
          <w:szCs w:val="22"/>
          <w:lang w:eastAsia="en-US"/>
        </w:rPr>
        <w:t>X</w:t>
      </w:r>
      <w:r w:rsidRPr="000B62B8">
        <w:rPr>
          <w:i/>
          <w:color w:val="000000" w:themeColor="text1"/>
          <w:sz w:val="22"/>
          <w:szCs w:val="22"/>
          <w:lang w:eastAsia="en-US"/>
        </w:rPr>
        <w:t>:  Virkistyskäytön</w:t>
      </w:r>
      <w:proofErr w:type="gramEnd"/>
      <w:r w:rsidRPr="000B62B8">
        <w:rPr>
          <w:i/>
          <w:color w:val="000000" w:themeColor="text1"/>
          <w:sz w:val="22"/>
          <w:szCs w:val="22"/>
          <w:lang w:eastAsia="en-US"/>
        </w:rPr>
        <w:t xml:space="preserve"> rah</w:t>
      </w:r>
      <w:r w:rsidR="00227974">
        <w:rPr>
          <w:i/>
          <w:color w:val="000000" w:themeColor="text1"/>
          <w:sz w:val="22"/>
          <w:szCs w:val="22"/>
          <w:lang w:eastAsia="en-US"/>
        </w:rPr>
        <w:t>oituksen ja resurs</w:t>
      </w:r>
      <w:r w:rsidRPr="000B62B8">
        <w:rPr>
          <w:i/>
          <w:color w:val="000000" w:themeColor="text1"/>
          <w:sz w:val="22"/>
          <w:szCs w:val="22"/>
          <w:lang w:eastAsia="en-US"/>
        </w:rPr>
        <w:t xml:space="preserve">oinnin mahdollistajat. </w:t>
      </w:r>
    </w:p>
    <w:p w14:paraId="715C25D5" w14:textId="0C50D5C8" w:rsidR="00DE04C7" w:rsidRPr="00DE04C7" w:rsidRDefault="00DE04C7" w:rsidP="00AB1F69">
      <w:pPr>
        <w:pStyle w:val="VNLeip1kappale"/>
        <w:rPr>
          <w:rStyle w:val="Otsikko2Char"/>
          <w:rFonts w:ascii="Arial" w:hAnsi="Arial"/>
          <w:b w:val="0"/>
          <w:color w:val="auto"/>
          <w:spacing w:val="1"/>
          <w:sz w:val="20"/>
          <w:lang w:val="fi-FI" w:eastAsia="fi-FI"/>
        </w:rPr>
      </w:pPr>
    </w:p>
    <w:p w14:paraId="3BFF9E1F" w14:textId="2890C2B9" w:rsidR="00BC7774" w:rsidRPr="00292C08" w:rsidRDefault="00BC7774" w:rsidP="004E434A">
      <w:pPr>
        <w:pStyle w:val="Otsikko2"/>
        <w:rPr>
          <w:b w:val="0"/>
          <w:lang w:val="fi-FI"/>
        </w:rPr>
      </w:pPr>
      <w:bookmarkStart w:id="16" w:name="_Toc83297009"/>
      <w:r w:rsidRPr="00292C08">
        <w:rPr>
          <w:rStyle w:val="Otsikko2Char"/>
          <w:b/>
          <w:lang w:val="fi-FI"/>
        </w:rPr>
        <w:lastRenderedPageBreak/>
        <w:t>Toimijoiden roolit</w:t>
      </w:r>
      <w:bookmarkEnd w:id="14"/>
      <w:bookmarkEnd w:id="16"/>
      <w:r w:rsidRPr="00292C08">
        <w:rPr>
          <w:b w:val="0"/>
          <w:lang w:val="fi-FI"/>
        </w:rPr>
        <w:t xml:space="preserve"> </w:t>
      </w:r>
    </w:p>
    <w:p w14:paraId="78932835" w14:textId="6AF39DD0" w:rsidR="002B1B0B" w:rsidRPr="003F1A41" w:rsidRDefault="00CF3068" w:rsidP="00BC7774">
      <w:pPr>
        <w:pStyle w:val="VNLeip1kappale"/>
        <w:rPr>
          <w:lang w:eastAsia="en-US"/>
        </w:rPr>
      </w:pPr>
      <w:r>
        <w:rPr>
          <w:lang w:eastAsia="en-US"/>
        </w:rPr>
        <w:t>Suomessa monet</w:t>
      </w:r>
      <w:r w:rsidR="00BC7774" w:rsidRPr="00694E48">
        <w:rPr>
          <w:lang w:eastAsia="en-US"/>
        </w:rPr>
        <w:t xml:space="preserve"> </w:t>
      </w:r>
      <w:r w:rsidR="004E434A">
        <w:rPr>
          <w:lang w:eastAsia="en-US"/>
        </w:rPr>
        <w:t>toimijatahot edistävät</w:t>
      </w:r>
      <w:r w:rsidR="00A319A4" w:rsidRPr="00694E48">
        <w:rPr>
          <w:lang w:eastAsia="en-US"/>
        </w:rPr>
        <w:t xml:space="preserve"> </w:t>
      </w:r>
      <w:r w:rsidR="00EB01D1" w:rsidRPr="00694E48">
        <w:rPr>
          <w:lang w:eastAsia="en-US"/>
        </w:rPr>
        <w:t>luonn</w:t>
      </w:r>
      <w:r w:rsidR="004E434A">
        <w:rPr>
          <w:lang w:eastAsia="en-US"/>
        </w:rPr>
        <w:t>on virkistyskäyttöä.</w:t>
      </w:r>
      <w:r w:rsidR="004E434A" w:rsidRPr="004E434A">
        <w:rPr>
          <w:lang w:eastAsia="en-US"/>
        </w:rPr>
        <w:t xml:space="preserve"> </w:t>
      </w:r>
      <w:r w:rsidR="00FD71DA">
        <w:rPr>
          <w:lang w:eastAsia="en-US"/>
        </w:rPr>
        <w:t>Ed</w:t>
      </w:r>
      <w:r w:rsidR="00AB1F69">
        <w:rPr>
          <w:lang w:eastAsia="en-US"/>
        </w:rPr>
        <w:t xml:space="preserve">ellä kuvatun </w:t>
      </w:r>
      <w:r w:rsidR="00227974">
        <w:rPr>
          <w:lang w:eastAsia="en-US"/>
        </w:rPr>
        <w:t xml:space="preserve">resursoinnin </w:t>
      </w:r>
      <w:r w:rsidR="00FD71DA">
        <w:rPr>
          <w:lang w:eastAsia="en-US"/>
        </w:rPr>
        <w:t xml:space="preserve">ohella </w:t>
      </w:r>
      <w:r>
        <w:rPr>
          <w:lang w:eastAsia="en-US"/>
        </w:rPr>
        <w:t xml:space="preserve">on lukuisia </w:t>
      </w:r>
      <w:r w:rsidR="00292C08">
        <w:rPr>
          <w:lang w:eastAsia="en-US"/>
        </w:rPr>
        <w:t xml:space="preserve">muitakin </w:t>
      </w:r>
      <w:r w:rsidR="003F1A41">
        <w:rPr>
          <w:lang w:eastAsia="en-US"/>
        </w:rPr>
        <w:t xml:space="preserve">tapoja tukea sitä. </w:t>
      </w:r>
      <w:r w:rsidR="00077BF8">
        <w:br/>
      </w:r>
    </w:p>
    <w:p w14:paraId="70FD6612" w14:textId="4F519EA6" w:rsidR="00BC7774" w:rsidRPr="00CB78D5" w:rsidRDefault="00BC7774" w:rsidP="00BC7774">
      <w:pPr>
        <w:pStyle w:val="VNLeip1kappale"/>
        <w:rPr>
          <w:color w:val="000000" w:themeColor="text1"/>
          <w:lang w:eastAsia="en-US"/>
        </w:rPr>
      </w:pPr>
      <w:r w:rsidRPr="00CB78D5">
        <w:rPr>
          <w:b/>
          <w:bCs/>
          <w:color w:val="000000" w:themeColor="text1"/>
          <w:lang w:eastAsia="en-US"/>
        </w:rPr>
        <w:t>Luonnon virkistyskäytön tuki ja ohjaus</w:t>
      </w:r>
      <w:r w:rsidRPr="00CB78D5">
        <w:rPr>
          <w:color w:val="000000" w:themeColor="text1"/>
          <w:lang w:eastAsia="en-US"/>
        </w:rPr>
        <w:t xml:space="preserve"> </w:t>
      </w:r>
      <w:r w:rsidRPr="00CB78D5">
        <w:rPr>
          <w:color w:val="000000" w:themeColor="text1"/>
        </w:rPr>
        <w:br/>
      </w:r>
      <w:r w:rsidRPr="00CB78D5">
        <w:rPr>
          <w:color w:val="000000" w:themeColor="text1"/>
          <w:sz w:val="18"/>
          <w:szCs w:val="18"/>
          <w:lang w:eastAsia="en-US"/>
        </w:rPr>
        <w:t xml:space="preserve">Osa organisaatioista keskittyy tukemaan luonnon virkistyskäytön toimijoita. Tapoja tukea ovat esimerkiksi kehittäminen, yhteistyö tai rahoitus. </w:t>
      </w:r>
      <w:r w:rsidR="00602312" w:rsidRPr="00CB78D5">
        <w:rPr>
          <w:color w:val="000000" w:themeColor="text1"/>
          <w:sz w:val="18"/>
          <w:szCs w:val="18"/>
          <w:lang w:eastAsia="en-US"/>
        </w:rPr>
        <w:t>(</w:t>
      </w:r>
      <w:r w:rsidR="0012529F" w:rsidRPr="00CB78D5">
        <w:rPr>
          <w:color w:val="000000" w:themeColor="text1"/>
          <w:sz w:val="18"/>
          <w:szCs w:val="18"/>
          <w:lang w:eastAsia="en-US"/>
        </w:rPr>
        <w:t>maa- ja metsätalousministeriö</w:t>
      </w:r>
      <w:r w:rsidR="00F35BF4" w:rsidRPr="00CB78D5">
        <w:rPr>
          <w:color w:val="000000" w:themeColor="text1"/>
          <w:sz w:val="18"/>
          <w:szCs w:val="18"/>
          <w:lang w:eastAsia="en-US"/>
        </w:rPr>
        <w:t>,</w:t>
      </w:r>
      <w:r w:rsidRPr="00CB78D5">
        <w:rPr>
          <w:color w:val="000000" w:themeColor="text1"/>
          <w:sz w:val="18"/>
          <w:szCs w:val="18"/>
          <w:lang w:eastAsia="en-US"/>
        </w:rPr>
        <w:t xml:space="preserve"> </w:t>
      </w:r>
      <w:r w:rsidR="0012529F" w:rsidRPr="00CB78D5">
        <w:rPr>
          <w:color w:val="000000" w:themeColor="text1"/>
          <w:sz w:val="18"/>
          <w:szCs w:val="18"/>
          <w:lang w:eastAsia="en-US"/>
        </w:rPr>
        <w:t>opetus- ja kulttuuriministeriö,</w:t>
      </w:r>
      <w:r w:rsidR="000C2443">
        <w:rPr>
          <w:color w:val="000000" w:themeColor="text1"/>
          <w:sz w:val="18"/>
          <w:szCs w:val="18"/>
          <w:lang w:eastAsia="en-US"/>
        </w:rPr>
        <w:t xml:space="preserve"> </w:t>
      </w:r>
      <w:r w:rsidR="0012529F" w:rsidRPr="00CB78D5">
        <w:rPr>
          <w:color w:val="000000" w:themeColor="text1"/>
          <w:sz w:val="18"/>
          <w:szCs w:val="18"/>
          <w:lang w:eastAsia="en-US"/>
        </w:rPr>
        <w:t>työ- ja elinkeinoministeriö</w:t>
      </w:r>
      <w:r w:rsidR="004154C4" w:rsidRPr="00CB78D5">
        <w:rPr>
          <w:color w:val="000000" w:themeColor="text1"/>
          <w:sz w:val="18"/>
          <w:szCs w:val="18"/>
          <w:lang w:eastAsia="en-US"/>
        </w:rPr>
        <w:t xml:space="preserve">, </w:t>
      </w:r>
      <w:proofErr w:type="spellStart"/>
      <w:r w:rsidR="00EB01D1" w:rsidRPr="00CB78D5">
        <w:rPr>
          <w:color w:val="000000" w:themeColor="text1"/>
          <w:sz w:val="18"/>
          <w:szCs w:val="18"/>
          <w:lang w:eastAsia="en-US"/>
        </w:rPr>
        <w:t>Kuntaliitto</w:t>
      </w:r>
      <w:proofErr w:type="spellEnd"/>
      <w:r w:rsidR="00602312" w:rsidRPr="00CB78D5">
        <w:rPr>
          <w:color w:val="000000" w:themeColor="text1"/>
          <w:sz w:val="18"/>
          <w:szCs w:val="18"/>
          <w:lang w:eastAsia="en-US"/>
        </w:rPr>
        <w:t xml:space="preserve"> ym.)</w:t>
      </w:r>
      <w:r w:rsidR="0012529F" w:rsidRPr="00CB78D5">
        <w:rPr>
          <w:color w:val="000000" w:themeColor="text1"/>
          <w:sz w:val="18"/>
          <w:szCs w:val="18"/>
          <w:lang w:eastAsia="en-US"/>
        </w:rPr>
        <w:t xml:space="preserve"> </w:t>
      </w:r>
    </w:p>
    <w:p w14:paraId="4441BF78" w14:textId="29D800E8" w:rsidR="00BC7774" w:rsidRPr="00CB78D5" w:rsidRDefault="00BC7774" w:rsidP="00BC7774">
      <w:pPr>
        <w:pStyle w:val="VNLeip1kappale"/>
        <w:rPr>
          <w:color w:val="000000" w:themeColor="text1"/>
          <w:sz w:val="18"/>
          <w:szCs w:val="18"/>
          <w:lang w:eastAsia="en-US"/>
        </w:rPr>
      </w:pPr>
      <w:r w:rsidRPr="00CB78D5">
        <w:rPr>
          <w:b/>
          <w:bCs/>
          <w:color w:val="000000" w:themeColor="text1"/>
          <w:lang w:eastAsia="en-US"/>
        </w:rPr>
        <w:t>Tutkitun tiedon ja tilastojen tuottaminen luonnon virkistyskäytöstä</w:t>
      </w:r>
      <w:r w:rsidRPr="00CB78D5">
        <w:rPr>
          <w:color w:val="000000" w:themeColor="text1"/>
          <w:lang w:eastAsia="en-US"/>
        </w:rPr>
        <w:t xml:space="preserve"> </w:t>
      </w:r>
      <w:r w:rsidRPr="00CB78D5">
        <w:rPr>
          <w:color w:val="000000" w:themeColor="text1"/>
        </w:rPr>
        <w:br/>
      </w:r>
      <w:r w:rsidRPr="00CB78D5">
        <w:rPr>
          <w:color w:val="000000" w:themeColor="text1"/>
          <w:sz w:val="18"/>
          <w:szCs w:val="18"/>
          <w:lang w:eastAsia="en-US"/>
        </w:rPr>
        <w:t>Mitä enemmän virkistyskäytöstä tiedetään, sitä paremmin sitä voidaan kehitt</w:t>
      </w:r>
      <w:r w:rsidR="00707727" w:rsidRPr="00CB78D5">
        <w:rPr>
          <w:color w:val="000000" w:themeColor="text1"/>
          <w:sz w:val="18"/>
          <w:szCs w:val="18"/>
          <w:lang w:eastAsia="en-US"/>
        </w:rPr>
        <w:t>ää. T</w:t>
      </w:r>
      <w:r w:rsidRPr="00CB78D5">
        <w:rPr>
          <w:color w:val="000000" w:themeColor="text1"/>
          <w:sz w:val="18"/>
          <w:szCs w:val="18"/>
          <w:lang w:eastAsia="en-US"/>
        </w:rPr>
        <w:t>utkittu t</w:t>
      </w:r>
      <w:r w:rsidR="00C05B80" w:rsidRPr="00CB78D5">
        <w:rPr>
          <w:color w:val="000000" w:themeColor="text1"/>
          <w:sz w:val="18"/>
          <w:szCs w:val="18"/>
          <w:lang w:eastAsia="en-US"/>
        </w:rPr>
        <w:t xml:space="preserve">ieto ja tilastot </w:t>
      </w:r>
      <w:r w:rsidR="00386D24" w:rsidRPr="00CB78D5">
        <w:rPr>
          <w:color w:val="000000" w:themeColor="text1"/>
          <w:sz w:val="18"/>
          <w:szCs w:val="18"/>
          <w:lang w:eastAsia="en-US"/>
        </w:rPr>
        <w:t>ovat</w:t>
      </w:r>
      <w:r w:rsidR="00C05B80" w:rsidRPr="00CB78D5">
        <w:rPr>
          <w:color w:val="000000" w:themeColor="text1"/>
          <w:sz w:val="18"/>
          <w:szCs w:val="18"/>
          <w:lang w:eastAsia="en-US"/>
        </w:rPr>
        <w:t xml:space="preserve"> perusta</w:t>
      </w:r>
      <w:r w:rsidRPr="00CB78D5">
        <w:rPr>
          <w:color w:val="000000" w:themeColor="text1"/>
          <w:sz w:val="18"/>
          <w:szCs w:val="18"/>
          <w:lang w:eastAsia="en-US"/>
        </w:rPr>
        <w:t xml:space="preserve"> luonnon virkistys</w:t>
      </w:r>
      <w:r w:rsidR="00C05B80" w:rsidRPr="00CB78D5">
        <w:rPr>
          <w:color w:val="000000" w:themeColor="text1"/>
          <w:sz w:val="18"/>
          <w:szCs w:val="18"/>
          <w:lang w:eastAsia="en-US"/>
        </w:rPr>
        <w:t>käytön edistämiselle</w:t>
      </w:r>
      <w:r w:rsidR="00F35BF4" w:rsidRPr="00CB78D5">
        <w:rPr>
          <w:color w:val="000000" w:themeColor="text1"/>
          <w:sz w:val="18"/>
          <w:szCs w:val="18"/>
          <w:lang w:eastAsia="en-US"/>
        </w:rPr>
        <w:t xml:space="preserve">. </w:t>
      </w:r>
      <w:r w:rsidR="00602312" w:rsidRPr="00CB78D5">
        <w:rPr>
          <w:color w:val="000000" w:themeColor="text1"/>
          <w:sz w:val="18"/>
          <w:szCs w:val="18"/>
          <w:lang w:eastAsia="en-US"/>
        </w:rPr>
        <w:t>(</w:t>
      </w:r>
      <w:r w:rsidR="00F35BF4" w:rsidRPr="00CB78D5">
        <w:rPr>
          <w:color w:val="000000" w:themeColor="text1"/>
          <w:sz w:val="18"/>
          <w:szCs w:val="18"/>
          <w:lang w:eastAsia="en-US"/>
        </w:rPr>
        <w:t xml:space="preserve">Luonnonvarakeskus, </w:t>
      </w:r>
      <w:r w:rsidRPr="00CB78D5">
        <w:rPr>
          <w:color w:val="000000" w:themeColor="text1"/>
          <w:sz w:val="18"/>
          <w:szCs w:val="18"/>
          <w:lang w:eastAsia="en-US"/>
        </w:rPr>
        <w:t>Suomen ympäristökeskus</w:t>
      </w:r>
      <w:r w:rsidR="00602312" w:rsidRPr="00CB78D5">
        <w:rPr>
          <w:color w:val="000000" w:themeColor="text1"/>
          <w:sz w:val="18"/>
          <w:szCs w:val="18"/>
          <w:lang w:eastAsia="en-US"/>
        </w:rPr>
        <w:t>,</w:t>
      </w:r>
      <w:r w:rsidRPr="00CB78D5">
        <w:rPr>
          <w:color w:val="000000" w:themeColor="text1"/>
          <w:sz w:val="18"/>
          <w:szCs w:val="18"/>
          <w:lang w:eastAsia="en-US"/>
        </w:rPr>
        <w:t xml:space="preserve"> </w:t>
      </w:r>
      <w:r w:rsidR="00E45050">
        <w:rPr>
          <w:color w:val="000000" w:themeColor="text1"/>
          <w:sz w:val="18"/>
          <w:szCs w:val="18"/>
          <w:lang w:eastAsia="en-US"/>
        </w:rPr>
        <w:t>Metsähallitus</w:t>
      </w:r>
      <w:r w:rsidR="00227974">
        <w:rPr>
          <w:color w:val="000000" w:themeColor="text1"/>
          <w:sz w:val="18"/>
          <w:szCs w:val="18"/>
          <w:lang w:eastAsia="en-US"/>
        </w:rPr>
        <w:t>, LIPAS,</w:t>
      </w:r>
      <w:r w:rsidR="00602312" w:rsidRPr="00CB78D5">
        <w:rPr>
          <w:color w:val="000000" w:themeColor="text1"/>
          <w:sz w:val="18"/>
          <w:szCs w:val="18"/>
          <w:lang w:eastAsia="en-US"/>
        </w:rPr>
        <w:t xml:space="preserve"> ym.)</w:t>
      </w:r>
      <w:r w:rsidR="00F35BF4" w:rsidRPr="00CB78D5">
        <w:rPr>
          <w:color w:val="000000" w:themeColor="text1"/>
          <w:sz w:val="18"/>
          <w:szCs w:val="18"/>
          <w:lang w:eastAsia="en-US"/>
        </w:rPr>
        <w:t xml:space="preserve"> </w:t>
      </w:r>
    </w:p>
    <w:p w14:paraId="4918C552" w14:textId="52E4D674" w:rsidR="00BB7602" w:rsidRPr="00CB78D5" w:rsidRDefault="00BC7774" w:rsidP="00BC7774">
      <w:pPr>
        <w:pStyle w:val="VNLeip1kappale"/>
        <w:rPr>
          <w:color w:val="000000" w:themeColor="text1"/>
          <w:sz w:val="18"/>
          <w:szCs w:val="18"/>
          <w:lang w:eastAsia="en-US"/>
        </w:rPr>
      </w:pPr>
      <w:r w:rsidRPr="00CB78D5">
        <w:rPr>
          <w:b/>
          <w:bCs/>
          <w:color w:val="000000" w:themeColor="text1"/>
          <w:lang w:eastAsia="en-US"/>
        </w:rPr>
        <w:t>Ulkoilun ja retkeilyn tukemine</w:t>
      </w:r>
      <w:r w:rsidR="00E45050">
        <w:rPr>
          <w:b/>
          <w:bCs/>
          <w:color w:val="000000" w:themeColor="text1"/>
          <w:lang w:eastAsia="en-US"/>
        </w:rPr>
        <w:t>n palveluvarustuksen</w:t>
      </w:r>
      <w:r w:rsidRPr="00CB78D5">
        <w:rPr>
          <w:b/>
          <w:bCs/>
          <w:color w:val="000000" w:themeColor="text1"/>
          <w:lang w:eastAsia="en-US"/>
        </w:rPr>
        <w:t xml:space="preserve"> avulla</w:t>
      </w:r>
      <w:r w:rsidRPr="00CB78D5">
        <w:rPr>
          <w:color w:val="000000" w:themeColor="text1"/>
          <w:lang w:eastAsia="en-US"/>
        </w:rPr>
        <w:t xml:space="preserve"> </w:t>
      </w:r>
      <w:r w:rsidRPr="00CB78D5">
        <w:rPr>
          <w:color w:val="000000" w:themeColor="text1"/>
        </w:rPr>
        <w:br/>
      </w:r>
      <w:r w:rsidRPr="00CB78D5">
        <w:rPr>
          <w:color w:val="000000" w:themeColor="text1"/>
          <w:sz w:val="18"/>
          <w:szCs w:val="18"/>
          <w:lang w:eastAsia="en-US"/>
        </w:rPr>
        <w:t>Ulkoilu on helpompaa, jos luonnosta lö</w:t>
      </w:r>
      <w:r w:rsidR="00E45050">
        <w:rPr>
          <w:color w:val="000000" w:themeColor="text1"/>
          <w:sz w:val="18"/>
          <w:szCs w:val="18"/>
          <w:lang w:eastAsia="en-US"/>
        </w:rPr>
        <w:t xml:space="preserve">ytyy sitä tukevaa retkeilyn palveluvarustusta. Tällä </w:t>
      </w:r>
      <w:r w:rsidRPr="00CB78D5">
        <w:rPr>
          <w:color w:val="000000" w:themeColor="text1"/>
          <w:sz w:val="18"/>
          <w:szCs w:val="18"/>
          <w:lang w:eastAsia="en-US"/>
        </w:rPr>
        <w:t xml:space="preserve">tarkoitetaan esimerkiksi </w:t>
      </w:r>
      <w:r w:rsidR="00E45050">
        <w:rPr>
          <w:color w:val="000000" w:themeColor="text1"/>
          <w:sz w:val="18"/>
          <w:szCs w:val="18"/>
          <w:lang w:eastAsia="en-US"/>
        </w:rPr>
        <w:t xml:space="preserve">reittejä, </w:t>
      </w:r>
      <w:r w:rsidRPr="00CB78D5">
        <w:rPr>
          <w:color w:val="000000" w:themeColor="text1"/>
          <w:sz w:val="18"/>
          <w:szCs w:val="18"/>
          <w:lang w:eastAsia="en-US"/>
        </w:rPr>
        <w:t>portaita, pitkospuita, laavuja, tulentekopaikkoja ja reittiopasteita</w:t>
      </w:r>
      <w:r w:rsidR="00F35BF4" w:rsidRPr="00CB78D5">
        <w:rPr>
          <w:color w:val="000000" w:themeColor="text1"/>
          <w:sz w:val="18"/>
          <w:szCs w:val="18"/>
          <w:lang w:eastAsia="en-US"/>
        </w:rPr>
        <w:t xml:space="preserve">. </w:t>
      </w:r>
      <w:r w:rsidR="00E45050" w:rsidRPr="00E45050">
        <w:rPr>
          <w:color w:val="000000" w:themeColor="text1"/>
          <w:sz w:val="18"/>
          <w:szCs w:val="18"/>
          <w:lang w:eastAsia="en-US"/>
        </w:rPr>
        <w:t xml:space="preserve">Kohteilla sijaitsevan retkeilyn palveluvarustuksen lisäksi olennaista on retkikohteiden saavutettavuus, mm. tieverkosto ja paikoitusalueet. </w:t>
      </w:r>
      <w:r w:rsidR="00602312" w:rsidRPr="00CB78D5">
        <w:rPr>
          <w:color w:val="000000" w:themeColor="text1"/>
          <w:sz w:val="18"/>
          <w:szCs w:val="18"/>
          <w:lang w:eastAsia="en-US"/>
        </w:rPr>
        <w:t>(</w:t>
      </w:r>
      <w:r w:rsidRPr="00CB78D5">
        <w:rPr>
          <w:color w:val="000000" w:themeColor="text1"/>
          <w:sz w:val="18"/>
          <w:szCs w:val="18"/>
          <w:lang w:eastAsia="en-US"/>
        </w:rPr>
        <w:t>Metsäha</w:t>
      </w:r>
      <w:r w:rsidR="00602312" w:rsidRPr="00CB78D5">
        <w:rPr>
          <w:color w:val="000000" w:themeColor="text1"/>
          <w:sz w:val="18"/>
          <w:szCs w:val="18"/>
          <w:lang w:eastAsia="en-US"/>
        </w:rPr>
        <w:t xml:space="preserve">llitus, kunnat ja kaupungit, </w:t>
      </w:r>
      <w:r w:rsidRPr="00CB78D5">
        <w:rPr>
          <w:color w:val="000000" w:themeColor="text1"/>
          <w:sz w:val="18"/>
          <w:szCs w:val="18"/>
          <w:lang w:eastAsia="en-US"/>
        </w:rPr>
        <w:t>virkistysalueyhdistykset</w:t>
      </w:r>
      <w:r w:rsidR="00602312" w:rsidRPr="00CB78D5">
        <w:rPr>
          <w:color w:val="000000" w:themeColor="text1"/>
          <w:sz w:val="18"/>
          <w:szCs w:val="18"/>
          <w:lang w:eastAsia="en-US"/>
        </w:rPr>
        <w:t xml:space="preserve"> ym.)</w:t>
      </w:r>
    </w:p>
    <w:p w14:paraId="29DBDFA8" w14:textId="505DB5C8" w:rsidR="00BC7774" w:rsidRPr="00CB78D5" w:rsidRDefault="00BC7774" w:rsidP="00BC7774">
      <w:pPr>
        <w:pStyle w:val="VNLeip1kappale"/>
        <w:rPr>
          <w:color w:val="000000" w:themeColor="text1"/>
          <w:sz w:val="18"/>
          <w:szCs w:val="18"/>
          <w:lang w:eastAsia="en-US"/>
        </w:rPr>
      </w:pPr>
      <w:r w:rsidRPr="00CB78D5">
        <w:rPr>
          <w:b/>
          <w:bCs/>
          <w:color w:val="000000" w:themeColor="text1"/>
          <w:lang w:eastAsia="en-US"/>
        </w:rPr>
        <w:t>Kansalaisten luontosuhteen vahvistaminen</w:t>
      </w:r>
      <w:r w:rsidRPr="00CB78D5">
        <w:rPr>
          <w:color w:val="000000" w:themeColor="text1"/>
          <w:lang w:eastAsia="en-US"/>
        </w:rPr>
        <w:t xml:space="preserve"> </w:t>
      </w:r>
      <w:r w:rsidRPr="00CB78D5">
        <w:rPr>
          <w:color w:val="000000" w:themeColor="text1"/>
        </w:rPr>
        <w:br/>
      </w:r>
      <w:r w:rsidRPr="00CB78D5">
        <w:rPr>
          <w:color w:val="000000" w:themeColor="text1"/>
          <w:sz w:val="18"/>
          <w:szCs w:val="18"/>
          <w:lang w:eastAsia="en-US"/>
        </w:rPr>
        <w:t>Luonnossa vietetty ai</w:t>
      </w:r>
      <w:r w:rsidR="00685046" w:rsidRPr="00CB78D5">
        <w:rPr>
          <w:color w:val="000000" w:themeColor="text1"/>
          <w:sz w:val="18"/>
          <w:szCs w:val="18"/>
          <w:lang w:eastAsia="en-US"/>
        </w:rPr>
        <w:t xml:space="preserve">ka on ratkaisevaa </w:t>
      </w:r>
      <w:r w:rsidRPr="00CB78D5">
        <w:rPr>
          <w:color w:val="000000" w:themeColor="text1"/>
          <w:sz w:val="18"/>
          <w:szCs w:val="18"/>
          <w:lang w:eastAsia="en-US"/>
        </w:rPr>
        <w:t>luontosuhteen muodostumi</w:t>
      </w:r>
      <w:r w:rsidR="00685046" w:rsidRPr="00CB78D5">
        <w:rPr>
          <w:color w:val="000000" w:themeColor="text1"/>
          <w:sz w:val="18"/>
          <w:szCs w:val="18"/>
          <w:lang w:eastAsia="en-US"/>
        </w:rPr>
        <w:t>selle. Se voi johdattaa myös</w:t>
      </w:r>
      <w:r w:rsidRPr="00CB78D5">
        <w:rPr>
          <w:color w:val="000000" w:themeColor="text1"/>
          <w:sz w:val="18"/>
          <w:szCs w:val="18"/>
          <w:lang w:eastAsia="en-US"/>
        </w:rPr>
        <w:t xml:space="preserve"> luonnon kunnioittamiseen ja kestäviin elämänvalintoihin. </w:t>
      </w:r>
      <w:r w:rsidR="00602312" w:rsidRPr="00CB78D5">
        <w:rPr>
          <w:color w:val="000000" w:themeColor="text1"/>
          <w:sz w:val="18"/>
          <w:szCs w:val="18"/>
          <w:lang w:eastAsia="en-US"/>
        </w:rPr>
        <w:t>(</w:t>
      </w:r>
      <w:r w:rsidR="008D35F8" w:rsidRPr="00CB78D5">
        <w:rPr>
          <w:color w:val="000000" w:themeColor="text1"/>
          <w:sz w:val="18"/>
          <w:szCs w:val="18"/>
          <w:lang w:eastAsia="en-US"/>
        </w:rPr>
        <w:t>Luonto</w:t>
      </w:r>
      <w:r w:rsidRPr="00CB78D5">
        <w:rPr>
          <w:color w:val="000000" w:themeColor="text1"/>
          <w:sz w:val="18"/>
          <w:szCs w:val="18"/>
          <w:lang w:eastAsia="en-US"/>
        </w:rPr>
        <w:t>järjestöt</w:t>
      </w:r>
      <w:r w:rsidR="00F35BF4" w:rsidRPr="00CB78D5">
        <w:rPr>
          <w:color w:val="000000" w:themeColor="text1"/>
          <w:sz w:val="18"/>
          <w:szCs w:val="18"/>
          <w:lang w:eastAsia="en-US"/>
        </w:rPr>
        <w:t>,</w:t>
      </w:r>
      <w:r w:rsidRPr="00CB78D5">
        <w:rPr>
          <w:color w:val="000000" w:themeColor="text1"/>
          <w:sz w:val="18"/>
          <w:szCs w:val="18"/>
          <w:lang w:eastAsia="en-US"/>
        </w:rPr>
        <w:t xml:space="preserve"> </w:t>
      </w:r>
      <w:r w:rsidR="008D35F8" w:rsidRPr="00CB78D5">
        <w:rPr>
          <w:color w:val="000000" w:themeColor="text1"/>
          <w:sz w:val="18"/>
          <w:szCs w:val="18"/>
          <w:lang w:eastAsia="en-US"/>
        </w:rPr>
        <w:t xml:space="preserve">ulkoilu- ja </w:t>
      </w:r>
      <w:r w:rsidR="00F35BF4" w:rsidRPr="00CB78D5">
        <w:rPr>
          <w:color w:val="000000" w:themeColor="text1"/>
          <w:sz w:val="18"/>
          <w:szCs w:val="18"/>
          <w:lang w:eastAsia="en-US"/>
        </w:rPr>
        <w:t xml:space="preserve">harrastusjärjestöt, </w:t>
      </w:r>
      <w:r w:rsidR="00986A63" w:rsidRPr="00CB78D5">
        <w:rPr>
          <w:color w:val="000000" w:themeColor="text1"/>
          <w:sz w:val="18"/>
          <w:szCs w:val="18"/>
          <w:lang w:eastAsia="en-US"/>
        </w:rPr>
        <w:t>Metsähallituksen Luontopalvelut ja Eräpalvelut</w:t>
      </w:r>
      <w:r w:rsidR="00602312" w:rsidRPr="00CB78D5">
        <w:rPr>
          <w:color w:val="000000" w:themeColor="text1"/>
          <w:sz w:val="18"/>
          <w:szCs w:val="18"/>
          <w:lang w:eastAsia="en-US"/>
        </w:rPr>
        <w:t>, ym.)</w:t>
      </w:r>
    </w:p>
    <w:p w14:paraId="731FEFA5" w14:textId="15025134" w:rsidR="00BC7774" w:rsidRPr="00CB78D5" w:rsidRDefault="00F95B6E" w:rsidP="00BC7774">
      <w:pPr>
        <w:pStyle w:val="VNLeip1kappale"/>
        <w:rPr>
          <w:color w:val="000000" w:themeColor="text1"/>
          <w:sz w:val="18"/>
          <w:szCs w:val="18"/>
          <w:lang w:eastAsia="en-US"/>
        </w:rPr>
      </w:pPr>
      <w:r>
        <w:rPr>
          <w:b/>
          <w:bCs/>
          <w:color w:val="000000" w:themeColor="text1"/>
          <w:lang w:eastAsia="en-US"/>
        </w:rPr>
        <w:t>Retkeilyneuvonta ja opastusviestintä</w:t>
      </w:r>
      <w:r w:rsidR="00BC7774" w:rsidRPr="00CB78D5">
        <w:rPr>
          <w:color w:val="000000" w:themeColor="text1"/>
        </w:rPr>
        <w:br/>
      </w:r>
      <w:r w:rsidRPr="00F95B6E">
        <w:rPr>
          <w:bCs/>
          <w:color w:val="000000" w:themeColor="text1"/>
          <w:lang w:eastAsia="en-US"/>
        </w:rPr>
        <w:t>Tiedon välitys kansalaisille, jotta luontoon lähtemisen</w:t>
      </w:r>
      <w:r w:rsidRPr="00CB78D5">
        <w:rPr>
          <w:b/>
          <w:bCs/>
          <w:color w:val="000000" w:themeColor="text1"/>
          <w:lang w:eastAsia="en-US"/>
        </w:rPr>
        <w:t xml:space="preserve"> </w:t>
      </w:r>
      <w:r w:rsidRPr="00F95B6E">
        <w:rPr>
          <w:bCs/>
          <w:color w:val="000000" w:themeColor="text1"/>
          <w:lang w:eastAsia="en-US"/>
        </w:rPr>
        <w:t>kynnys madaltuu</w:t>
      </w:r>
      <w:r>
        <w:rPr>
          <w:bCs/>
          <w:color w:val="000000" w:themeColor="text1"/>
          <w:lang w:eastAsia="en-US"/>
        </w:rPr>
        <w:t>.</w:t>
      </w:r>
      <w:r>
        <w:rPr>
          <w:b/>
          <w:bCs/>
          <w:color w:val="000000" w:themeColor="text1"/>
          <w:lang w:eastAsia="en-US"/>
        </w:rPr>
        <w:t xml:space="preserve"> </w:t>
      </w:r>
      <w:r w:rsidR="00BC7774" w:rsidRPr="00CB78D5">
        <w:rPr>
          <w:color w:val="000000" w:themeColor="text1"/>
          <w:sz w:val="18"/>
          <w:szCs w:val="18"/>
          <w:lang w:eastAsia="en-US"/>
        </w:rPr>
        <w:t xml:space="preserve">Erityisesti kaupungeissa asuville luontoon lähteminen vaatii suunnittelua ja tietoa. Ulkoilijan täytyy tietää, mihin kannattaa mennä ja miten siellä liikutaan. Ilman tietoa luonnossa liikkuminen </w:t>
      </w:r>
      <w:r w:rsidR="00EB01D1" w:rsidRPr="00CB78D5">
        <w:rPr>
          <w:color w:val="000000" w:themeColor="text1"/>
          <w:sz w:val="18"/>
          <w:szCs w:val="18"/>
          <w:lang w:eastAsia="en-US"/>
        </w:rPr>
        <w:t>voi tuntua</w:t>
      </w:r>
      <w:r w:rsidR="00386D24" w:rsidRPr="00CB78D5">
        <w:rPr>
          <w:color w:val="000000" w:themeColor="text1"/>
          <w:sz w:val="18"/>
          <w:szCs w:val="18"/>
          <w:lang w:eastAsia="en-US"/>
        </w:rPr>
        <w:t xml:space="preserve"> hankalalta ja </w:t>
      </w:r>
      <w:r w:rsidR="00BC7774" w:rsidRPr="00CB78D5">
        <w:rPr>
          <w:color w:val="000000" w:themeColor="text1"/>
          <w:sz w:val="18"/>
          <w:szCs w:val="18"/>
          <w:lang w:eastAsia="en-US"/>
        </w:rPr>
        <w:t>jää</w:t>
      </w:r>
      <w:r w:rsidR="00386D24" w:rsidRPr="00CB78D5">
        <w:rPr>
          <w:color w:val="000000" w:themeColor="text1"/>
          <w:sz w:val="18"/>
          <w:szCs w:val="18"/>
          <w:lang w:eastAsia="en-US"/>
        </w:rPr>
        <w:t>dä</w:t>
      </w:r>
      <w:r w:rsidR="00BC7774" w:rsidRPr="00CB78D5">
        <w:rPr>
          <w:color w:val="000000" w:themeColor="text1"/>
          <w:sz w:val="18"/>
          <w:szCs w:val="18"/>
          <w:lang w:eastAsia="en-US"/>
        </w:rPr>
        <w:t xml:space="preserve"> muiden vapaa-ajan viettota</w:t>
      </w:r>
      <w:r w:rsidR="00F35BF4" w:rsidRPr="00CB78D5">
        <w:rPr>
          <w:color w:val="000000" w:themeColor="text1"/>
          <w:sz w:val="18"/>
          <w:szCs w:val="18"/>
          <w:lang w:eastAsia="en-US"/>
        </w:rPr>
        <w:t xml:space="preserve">pojen jalkoihin. </w:t>
      </w:r>
      <w:r w:rsidR="00602312" w:rsidRPr="00CB78D5">
        <w:rPr>
          <w:color w:val="000000" w:themeColor="text1"/>
          <w:sz w:val="18"/>
          <w:szCs w:val="18"/>
          <w:lang w:eastAsia="en-US"/>
        </w:rPr>
        <w:t>(</w:t>
      </w:r>
      <w:r>
        <w:rPr>
          <w:color w:val="000000" w:themeColor="text1"/>
          <w:sz w:val="18"/>
          <w:szCs w:val="18"/>
          <w:lang w:eastAsia="en-US"/>
        </w:rPr>
        <w:t>Metsähallituksen verkkopalvelut</w:t>
      </w:r>
      <w:r w:rsidR="00F35BF4" w:rsidRPr="00CB78D5">
        <w:rPr>
          <w:color w:val="000000" w:themeColor="text1"/>
          <w:sz w:val="18"/>
          <w:szCs w:val="18"/>
          <w:lang w:eastAsia="en-US"/>
        </w:rPr>
        <w:t xml:space="preserve"> </w:t>
      </w:r>
      <w:r w:rsidR="00986A63" w:rsidRPr="00CB78D5">
        <w:rPr>
          <w:color w:val="000000" w:themeColor="text1"/>
          <w:sz w:val="18"/>
          <w:szCs w:val="18"/>
          <w:lang w:eastAsia="en-US"/>
        </w:rPr>
        <w:t>Retkikartta.</w:t>
      </w:r>
      <w:r>
        <w:rPr>
          <w:color w:val="000000" w:themeColor="text1"/>
          <w:sz w:val="18"/>
          <w:szCs w:val="18"/>
          <w:lang w:eastAsia="en-US"/>
        </w:rPr>
        <w:t>fi ja</w:t>
      </w:r>
      <w:r w:rsidR="00602312" w:rsidRPr="00CB78D5">
        <w:rPr>
          <w:color w:val="000000" w:themeColor="text1"/>
          <w:sz w:val="18"/>
          <w:szCs w:val="18"/>
          <w:lang w:eastAsia="en-US"/>
        </w:rPr>
        <w:t xml:space="preserve"> </w:t>
      </w:r>
      <w:r w:rsidR="00986A63" w:rsidRPr="00CB78D5">
        <w:rPr>
          <w:color w:val="000000" w:themeColor="text1"/>
          <w:sz w:val="18"/>
          <w:szCs w:val="18"/>
          <w:lang w:eastAsia="en-US"/>
        </w:rPr>
        <w:t>L</w:t>
      </w:r>
      <w:r>
        <w:rPr>
          <w:color w:val="000000" w:themeColor="text1"/>
          <w:sz w:val="18"/>
          <w:szCs w:val="18"/>
          <w:lang w:eastAsia="en-US"/>
        </w:rPr>
        <w:t>uontoon.fi,</w:t>
      </w:r>
      <w:r w:rsidR="00C05B80" w:rsidRPr="00CB78D5">
        <w:rPr>
          <w:color w:val="000000" w:themeColor="text1"/>
          <w:sz w:val="18"/>
          <w:szCs w:val="18"/>
          <w:lang w:eastAsia="en-US"/>
        </w:rPr>
        <w:t xml:space="preserve"> </w:t>
      </w:r>
      <w:r>
        <w:rPr>
          <w:color w:val="000000" w:themeColor="text1"/>
          <w:sz w:val="18"/>
          <w:szCs w:val="18"/>
          <w:lang w:eastAsia="en-US"/>
        </w:rPr>
        <w:t xml:space="preserve">yritysten </w:t>
      </w:r>
      <w:proofErr w:type="spellStart"/>
      <w:r>
        <w:rPr>
          <w:color w:val="000000" w:themeColor="text1"/>
          <w:sz w:val="18"/>
          <w:szCs w:val="18"/>
          <w:lang w:eastAsia="en-US"/>
        </w:rPr>
        <w:t>verkosivut</w:t>
      </w:r>
      <w:proofErr w:type="spellEnd"/>
      <w:r>
        <w:rPr>
          <w:color w:val="000000" w:themeColor="text1"/>
          <w:sz w:val="18"/>
          <w:szCs w:val="18"/>
          <w:lang w:eastAsia="en-US"/>
        </w:rPr>
        <w:t xml:space="preserve"> kuten Retkipaikka.fi, kuntien ja järjestöjen</w:t>
      </w:r>
      <w:r w:rsidR="00C05B80" w:rsidRPr="00CB78D5">
        <w:rPr>
          <w:color w:val="000000" w:themeColor="text1"/>
          <w:sz w:val="18"/>
          <w:szCs w:val="18"/>
          <w:lang w:eastAsia="en-US"/>
        </w:rPr>
        <w:t xml:space="preserve"> verkkosivut</w:t>
      </w:r>
      <w:r w:rsidR="003F1A41">
        <w:rPr>
          <w:color w:val="000000" w:themeColor="text1"/>
          <w:sz w:val="18"/>
          <w:szCs w:val="18"/>
          <w:lang w:eastAsia="en-US"/>
        </w:rPr>
        <w:t>, luontokeskukset</w:t>
      </w:r>
      <w:r w:rsidR="00C05B80" w:rsidRPr="00CB78D5">
        <w:rPr>
          <w:color w:val="000000" w:themeColor="text1"/>
          <w:sz w:val="18"/>
          <w:szCs w:val="18"/>
          <w:lang w:eastAsia="en-US"/>
        </w:rPr>
        <w:t xml:space="preserve"> ym.</w:t>
      </w:r>
      <w:r w:rsidR="00602312" w:rsidRPr="00CB78D5">
        <w:rPr>
          <w:color w:val="000000" w:themeColor="text1"/>
          <w:sz w:val="18"/>
          <w:szCs w:val="18"/>
          <w:lang w:eastAsia="en-US"/>
        </w:rPr>
        <w:t>)</w:t>
      </w:r>
      <w:r w:rsidR="00BC7774" w:rsidRPr="00CB78D5">
        <w:rPr>
          <w:color w:val="000000" w:themeColor="text1"/>
          <w:sz w:val="18"/>
          <w:szCs w:val="18"/>
          <w:lang w:eastAsia="en-US"/>
        </w:rPr>
        <w:t xml:space="preserve"> </w:t>
      </w:r>
    </w:p>
    <w:p w14:paraId="2B396EF3" w14:textId="75794F1B" w:rsidR="00BC7774" w:rsidRPr="00CB78D5" w:rsidRDefault="00BC7774" w:rsidP="00BC7774">
      <w:pPr>
        <w:pStyle w:val="VNLeip1kappale"/>
        <w:rPr>
          <w:color w:val="000000" w:themeColor="text1"/>
          <w:sz w:val="18"/>
          <w:szCs w:val="18"/>
          <w:lang w:eastAsia="en-US"/>
        </w:rPr>
      </w:pPr>
      <w:r w:rsidRPr="00CB78D5">
        <w:rPr>
          <w:b/>
          <w:bCs/>
          <w:color w:val="000000" w:themeColor="text1"/>
          <w:lang w:eastAsia="en-US"/>
        </w:rPr>
        <w:t>Harrastusten tarjoaminen</w:t>
      </w:r>
      <w:r w:rsidRPr="00CB78D5">
        <w:rPr>
          <w:color w:val="000000" w:themeColor="text1"/>
          <w:lang w:eastAsia="en-US"/>
        </w:rPr>
        <w:t xml:space="preserve"> </w:t>
      </w:r>
      <w:r w:rsidRPr="00CB78D5">
        <w:rPr>
          <w:color w:val="000000" w:themeColor="text1"/>
        </w:rPr>
        <w:br/>
      </w:r>
      <w:r w:rsidRPr="00CB78D5">
        <w:rPr>
          <w:color w:val="000000" w:themeColor="text1"/>
          <w:sz w:val="18"/>
          <w:szCs w:val="18"/>
          <w:lang w:eastAsia="en-US"/>
        </w:rPr>
        <w:t>Monille suomalaisille luonnossa liikkuminen tarkoi</w:t>
      </w:r>
      <w:r w:rsidR="00F35BF4" w:rsidRPr="00CB78D5">
        <w:rPr>
          <w:color w:val="000000" w:themeColor="text1"/>
          <w:sz w:val="18"/>
          <w:szCs w:val="18"/>
          <w:lang w:eastAsia="en-US"/>
        </w:rPr>
        <w:t>ttaa jonkin lajin harrastamista</w:t>
      </w:r>
      <w:r w:rsidR="008D35F8" w:rsidRPr="00CB78D5">
        <w:rPr>
          <w:color w:val="000000" w:themeColor="text1"/>
          <w:sz w:val="18"/>
          <w:szCs w:val="18"/>
          <w:lang w:eastAsia="en-US"/>
        </w:rPr>
        <w:t>. Ulkoilu</w:t>
      </w:r>
      <w:r w:rsidR="009D7D08">
        <w:rPr>
          <w:color w:val="000000" w:themeColor="text1"/>
          <w:sz w:val="18"/>
          <w:szCs w:val="18"/>
          <w:lang w:eastAsia="en-US"/>
        </w:rPr>
        <w:t>järjestöt auttavat</w:t>
      </w:r>
      <w:r w:rsidRPr="00CB78D5">
        <w:rPr>
          <w:color w:val="000000" w:themeColor="text1"/>
          <w:sz w:val="18"/>
          <w:szCs w:val="18"/>
          <w:lang w:eastAsia="en-US"/>
        </w:rPr>
        <w:t xml:space="preserve"> kaikenikäisiä löytämään oman tapansa ulkoilla tarjoamalla erilaisia vaihtoehtoja.</w:t>
      </w:r>
      <w:r w:rsidR="00F35BF4" w:rsidRPr="00CB78D5">
        <w:rPr>
          <w:color w:val="000000" w:themeColor="text1"/>
          <w:sz w:val="18"/>
          <w:szCs w:val="18"/>
          <w:lang w:eastAsia="en-US"/>
        </w:rPr>
        <w:t xml:space="preserve"> </w:t>
      </w:r>
      <w:r w:rsidR="00602312" w:rsidRPr="00CB78D5">
        <w:rPr>
          <w:color w:val="000000" w:themeColor="text1"/>
          <w:sz w:val="18"/>
          <w:szCs w:val="18"/>
          <w:lang w:eastAsia="en-US"/>
        </w:rPr>
        <w:t>(</w:t>
      </w:r>
      <w:r w:rsidR="00F35BF4" w:rsidRPr="00CB78D5">
        <w:rPr>
          <w:color w:val="000000" w:themeColor="text1"/>
          <w:sz w:val="18"/>
          <w:szCs w:val="18"/>
          <w:lang w:eastAsia="en-US"/>
        </w:rPr>
        <w:t>Suomen La</w:t>
      </w:r>
      <w:r w:rsidR="00C05B80" w:rsidRPr="00CB78D5">
        <w:rPr>
          <w:color w:val="000000" w:themeColor="text1"/>
          <w:sz w:val="18"/>
          <w:szCs w:val="18"/>
          <w:lang w:eastAsia="en-US"/>
        </w:rPr>
        <w:t>tu, Suomen Partiolaiset, lukuisat lajijärjestöt ja –liitot</w:t>
      </w:r>
      <w:r w:rsidR="00A92656" w:rsidRPr="00CB78D5">
        <w:rPr>
          <w:color w:val="000000" w:themeColor="text1"/>
          <w:sz w:val="18"/>
          <w:szCs w:val="18"/>
          <w:lang w:eastAsia="en-US"/>
        </w:rPr>
        <w:t>, metsästys- ja kalastusjärjestöt</w:t>
      </w:r>
      <w:r w:rsidR="00602312" w:rsidRPr="00CB78D5">
        <w:rPr>
          <w:color w:val="000000" w:themeColor="text1"/>
          <w:sz w:val="18"/>
          <w:szCs w:val="18"/>
          <w:lang w:eastAsia="en-US"/>
        </w:rPr>
        <w:t>)</w:t>
      </w:r>
    </w:p>
    <w:p w14:paraId="31FAFDFD" w14:textId="133B1FB3" w:rsidR="00BC7774" w:rsidRPr="00CB78D5" w:rsidRDefault="00BC7774" w:rsidP="00BC7774">
      <w:pPr>
        <w:pStyle w:val="VNLeip1kappale"/>
        <w:rPr>
          <w:color w:val="000000" w:themeColor="text1"/>
          <w:sz w:val="18"/>
          <w:szCs w:val="18"/>
          <w:lang w:eastAsia="en-US"/>
        </w:rPr>
      </w:pPr>
      <w:r w:rsidRPr="00CB78D5">
        <w:rPr>
          <w:b/>
          <w:color w:val="000000" w:themeColor="text1"/>
          <w:lang w:eastAsia="en-US"/>
        </w:rPr>
        <w:lastRenderedPageBreak/>
        <w:t>Harrastajien, luonnon tai maanomistajien edunvalvonta</w:t>
      </w:r>
      <w:r w:rsidRPr="00CB78D5">
        <w:rPr>
          <w:color w:val="000000" w:themeColor="text1"/>
          <w:lang w:eastAsia="en-US"/>
        </w:rPr>
        <w:t xml:space="preserve"> </w:t>
      </w:r>
      <w:r w:rsidRPr="00CB78D5">
        <w:rPr>
          <w:color w:val="000000" w:themeColor="text1"/>
        </w:rPr>
        <w:br/>
      </w:r>
      <w:r w:rsidRPr="00CB78D5">
        <w:rPr>
          <w:color w:val="000000" w:themeColor="text1"/>
          <w:sz w:val="18"/>
          <w:szCs w:val="18"/>
          <w:lang w:eastAsia="en-US"/>
        </w:rPr>
        <w:t>Virkistyskäytön ympärille on ke</w:t>
      </w:r>
      <w:r w:rsidR="00940483" w:rsidRPr="00CB78D5">
        <w:rPr>
          <w:color w:val="000000" w:themeColor="text1"/>
          <w:sz w:val="18"/>
          <w:szCs w:val="18"/>
          <w:lang w:eastAsia="en-US"/>
        </w:rPr>
        <w:t xml:space="preserve">hittynyt tukirakenne, jossa </w:t>
      </w:r>
      <w:r w:rsidRPr="00CB78D5">
        <w:rPr>
          <w:color w:val="000000" w:themeColor="text1"/>
          <w:sz w:val="18"/>
          <w:szCs w:val="18"/>
          <w:lang w:eastAsia="en-US"/>
        </w:rPr>
        <w:t>orga</w:t>
      </w:r>
      <w:r w:rsidR="00131DAE" w:rsidRPr="00CB78D5">
        <w:rPr>
          <w:color w:val="000000" w:themeColor="text1"/>
          <w:sz w:val="18"/>
          <w:szCs w:val="18"/>
          <w:lang w:eastAsia="en-US"/>
        </w:rPr>
        <w:t>nisaatiot valvovat eri näkökulmien huomioon ottamista</w:t>
      </w:r>
      <w:r w:rsidR="00602312" w:rsidRPr="00CB78D5">
        <w:rPr>
          <w:color w:val="000000" w:themeColor="text1"/>
          <w:sz w:val="18"/>
          <w:szCs w:val="18"/>
          <w:lang w:eastAsia="en-US"/>
        </w:rPr>
        <w:t xml:space="preserve">. </w:t>
      </w:r>
      <w:r w:rsidR="00131DAE" w:rsidRPr="00CB78D5">
        <w:rPr>
          <w:color w:val="000000" w:themeColor="text1"/>
          <w:sz w:val="18"/>
          <w:szCs w:val="18"/>
          <w:lang w:eastAsia="en-US"/>
        </w:rPr>
        <w:t xml:space="preserve">Näiden näkökulmien yhteensovittaminen on osa luonnon virkistyskäyttöpolitiikkaa. </w:t>
      </w:r>
      <w:r w:rsidR="00602312" w:rsidRPr="00CB78D5">
        <w:rPr>
          <w:color w:val="000000" w:themeColor="text1"/>
          <w:sz w:val="18"/>
          <w:szCs w:val="18"/>
          <w:lang w:eastAsia="en-US"/>
        </w:rPr>
        <w:t xml:space="preserve">(Suomen luonnonsuojeluliitto, </w:t>
      </w:r>
      <w:r w:rsidRPr="00CB78D5">
        <w:rPr>
          <w:color w:val="000000" w:themeColor="text1"/>
          <w:sz w:val="18"/>
          <w:szCs w:val="18"/>
          <w:lang w:eastAsia="en-US"/>
        </w:rPr>
        <w:t>Suomen Latu</w:t>
      </w:r>
      <w:r w:rsidR="00602312" w:rsidRPr="00CB78D5">
        <w:rPr>
          <w:color w:val="000000" w:themeColor="text1"/>
          <w:sz w:val="18"/>
          <w:szCs w:val="18"/>
          <w:lang w:eastAsia="en-US"/>
        </w:rPr>
        <w:t>,</w:t>
      </w:r>
      <w:r w:rsidRPr="00CB78D5">
        <w:rPr>
          <w:color w:val="000000" w:themeColor="text1"/>
          <w:sz w:val="18"/>
          <w:szCs w:val="18"/>
          <w:lang w:eastAsia="en-US"/>
        </w:rPr>
        <w:t xml:space="preserve"> </w:t>
      </w:r>
      <w:r w:rsidR="009D7D08">
        <w:rPr>
          <w:color w:val="000000" w:themeColor="text1"/>
          <w:sz w:val="18"/>
          <w:szCs w:val="18"/>
          <w:lang w:eastAsia="en-US"/>
        </w:rPr>
        <w:t xml:space="preserve">Ulkoilufoorumi, </w:t>
      </w:r>
      <w:r w:rsidRPr="00CB78D5">
        <w:rPr>
          <w:color w:val="000000" w:themeColor="text1"/>
          <w:sz w:val="18"/>
          <w:szCs w:val="18"/>
          <w:lang w:eastAsia="en-US"/>
        </w:rPr>
        <w:t>Maa- ja metsätaloustuottajain Keskusliitto MTK</w:t>
      </w:r>
      <w:r w:rsidR="00602312" w:rsidRPr="00CB78D5">
        <w:rPr>
          <w:color w:val="000000" w:themeColor="text1"/>
          <w:sz w:val="18"/>
          <w:szCs w:val="18"/>
          <w:lang w:eastAsia="en-US"/>
        </w:rPr>
        <w:t xml:space="preserve">, </w:t>
      </w:r>
      <w:r w:rsidR="004154C4" w:rsidRPr="00CB78D5">
        <w:rPr>
          <w:color w:val="000000" w:themeColor="text1"/>
          <w:sz w:val="18"/>
          <w:szCs w:val="18"/>
          <w:lang w:eastAsia="en-US"/>
        </w:rPr>
        <w:t xml:space="preserve">Metsästäjien keskusjärjestö, </w:t>
      </w:r>
      <w:r w:rsidR="00602312" w:rsidRPr="00CB78D5">
        <w:rPr>
          <w:color w:val="000000" w:themeColor="text1"/>
          <w:sz w:val="18"/>
          <w:szCs w:val="18"/>
          <w:lang w:eastAsia="en-US"/>
        </w:rPr>
        <w:t>ym.)</w:t>
      </w:r>
      <w:r w:rsidRPr="00CB78D5">
        <w:rPr>
          <w:color w:val="000000" w:themeColor="text1"/>
          <w:sz w:val="18"/>
          <w:szCs w:val="18"/>
          <w:lang w:eastAsia="en-US"/>
        </w:rPr>
        <w:t xml:space="preserve"> </w:t>
      </w:r>
    </w:p>
    <w:p w14:paraId="04EEA39D" w14:textId="1EC53E21" w:rsidR="00BC7774" w:rsidRDefault="00BC7774" w:rsidP="00BC7774">
      <w:pPr>
        <w:pStyle w:val="Numeroimatonotsikko"/>
        <w:rPr>
          <w:lang w:eastAsia="en-US"/>
        </w:rPr>
      </w:pPr>
      <w:r w:rsidRPr="44997938">
        <w:rPr>
          <w:lang w:eastAsia="en-US"/>
        </w:rPr>
        <w:t>Toimijoita</w:t>
      </w:r>
      <w:r w:rsidR="000C35F0">
        <w:rPr>
          <w:lang w:eastAsia="en-US"/>
        </w:rPr>
        <w:t xml:space="preserve"> virkistyskäytön näkökulmasta</w:t>
      </w:r>
      <w:r w:rsidRPr="44997938">
        <w:rPr>
          <w:lang w:eastAsia="en-US"/>
        </w:rPr>
        <w:t xml:space="preserve"> </w:t>
      </w:r>
    </w:p>
    <w:p w14:paraId="007578F8" w14:textId="77777777" w:rsidR="00BC7774" w:rsidRPr="005339E8" w:rsidRDefault="00BC7774" w:rsidP="00BC7774">
      <w:pPr>
        <w:pStyle w:val="VNLeip1kappale"/>
        <w:rPr>
          <w:b/>
          <w:lang w:eastAsia="en-US"/>
        </w:rPr>
      </w:pPr>
      <w:r w:rsidRPr="005339E8">
        <w:rPr>
          <w:b/>
          <w:lang w:eastAsia="en-US"/>
        </w:rPr>
        <w:t>Ministeriöt</w:t>
      </w:r>
    </w:p>
    <w:p w14:paraId="11D8E880" w14:textId="741E4D5E" w:rsidR="002F47A7" w:rsidRPr="006474D2" w:rsidRDefault="002F47A7" w:rsidP="00BC7774">
      <w:pPr>
        <w:pStyle w:val="VNLeip1kappale"/>
        <w:rPr>
          <w:color w:val="000000" w:themeColor="text1"/>
          <w:lang w:eastAsia="en-US"/>
        </w:rPr>
      </w:pPr>
      <w:r w:rsidRPr="006474D2">
        <w:rPr>
          <w:color w:val="000000" w:themeColor="text1"/>
          <w:lang w:eastAsia="en-US"/>
        </w:rPr>
        <w:t>Ministeriöt valmistelevat lainsäädäntöä, suuntaavat resursseja ja johtavat ylätason päätöksentekoa. Luonnon virkistyskäyttö edistäminen on ensisijaisesti ympäristöministeriön, maa- ja metsätalousministeriön sekä opetus- ja kulttuuriministeriön hallinnonalaa. Sen lisäksi useammalla muulla ministeriön toimialalla on liittymäpintansa luonnon virkistyskäyttöön.</w:t>
      </w:r>
    </w:p>
    <w:p w14:paraId="63327E17" w14:textId="5FC07108" w:rsidR="002F47A7" w:rsidRDefault="002F47A7" w:rsidP="00BC7774">
      <w:pPr>
        <w:pStyle w:val="VNLeip1kappale"/>
        <w:rPr>
          <w:lang w:eastAsia="en-US"/>
        </w:rPr>
      </w:pPr>
      <w:r w:rsidRPr="002F47A7">
        <w:rPr>
          <w:u w:val="single"/>
          <w:lang w:eastAsia="en-US"/>
        </w:rPr>
        <w:t>Ympäristöministeriö</w:t>
      </w:r>
      <w:r w:rsidRPr="002F47A7">
        <w:rPr>
          <w:lang w:eastAsia="en-US"/>
        </w:rPr>
        <w:t xml:space="preserve"> (YM) koordinoi luonnon virkistyskäyttöpolitiikan kokonaisuutta Suomessa. Ministeriön vastuulla on yhdyskunnat ja alueiden käyttö, rakennettu ympäristö ja luonnonsuojelu. Ministeriö vastaa jokamiehenoikeuksien soveltamisen oikeudellisesta tulkinnasta ja ohjeistuksesta. YM ohjaa omalla toimialueellaan Metsähallituksen Luontopalveluja, Suomen ympäristökeskusta ja ELY-keskuksia. Ministeriö myös tukee kuntia seudullisesti merkittävien virkistysalueiden </w:t>
      </w:r>
      <w:proofErr w:type="spellStart"/>
      <w:r w:rsidRPr="002F47A7">
        <w:rPr>
          <w:lang w:eastAsia="en-US"/>
        </w:rPr>
        <w:t>hankinnossa</w:t>
      </w:r>
      <w:proofErr w:type="spellEnd"/>
      <w:r w:rsidRPr="002F47A7">
        <w:rPr>
          <w:lang w:eastAsia="en-US"/>
        </w:rPr>
        <w:t>. Keskein</w:t>
      </w:r>
      <w:r w:rsidR="00A92656">
        <w:rPr>
          <w:lang w:eastAsia="en-US"/>
        </w:rPr>
        <w:t xml:space="preserve">en lainsäädäntö: Ulkoilulaki, </w:t>
      </w:r>
      <w:r w:rsidRPr="002F47A7">
        <w:rPr>
          <w:lang w:eastAsia="en-US"/>
        </w:rPr>
        <w:t>Maankäyttö- ja rakennuslaki sekä</w:t>
      </w:r>
      <w:r w:rsidR="009D7D08">
        <w:rPr>
          <w:lang w:eastAsia="en-US"/>
        </w:rPr>
        <w:t xml:space="preserve"> </w:t>
      </w:r>
      <w:r w:rsidR="004542CE">
        <w:rPr>
          <w:lang w:eastAsia="en-US"/>
        </w:rPr>
        <w:t xml:space="preserve">asetus, Luonnonsuojelulaki, Maastoliikennelaki. </w:t>
      </w:r>
    </w:p>
    <w:p w14:paraId="6EA893A6" w14:textId="58FBFC3F" w:rsidR="002F47A7" w:rsidRPr="002F47A7" w:rsidRDefault="002F47A7" w:rsidP="002F47A7">
      <w:pPr>
        <w:pStyle w:val="VNLeip1kappale"/>
        <w:rPr>
          <w:lang w:eastAsia="en-US"/>
        </w:rPr>
      </w:pPr>
      <w:r w:rsidRPr="002F47A7">
        <w:rPr>
          <w:u w:val="single"/>
          <w:lang w:eastAsia="en-US"/>
        </w:rPr>
        <w:t>Opetus- ja kulttuuriministeriö</w:t>
      </w:r>
      <w:r w:rsidRPr="002F47A7">
        <w:rPr>
          <w:lang w:eastAsia="en-US"/>
        </w:rPr>
        <w:t xml:space="preserve"> (OKM) edistää liikuntaa itseisarvona ja kasvatuksen, oppimisen ja osallisuuden tukena, osana merkityksellistä elämää. OKM vastaa myös varhaiskasvatuksesta, koulutuksesta ja nuorisotyöstä. Ministeriö tekee myös työtä liikuntaolosuhteiden esteettömyyden ja saavutettavuuden hyväksi sekä tukee kansalaisyhteiskuntaa ja sekä hallinnoi liikuntapaikkojen rakentamisen avu</w:t>
      </w:r>
      <w:r w:rsidR="004542CE">
        <w:rPr>
          <w:lang w:eastAsia="en-US"/>
        </w:rPr>
        <w:t>stusta. Keskeinen lainsäädäntö:</w:t>
      </w:r>
      <w:r w:rsidRPr="002F47A7">
        <w:rPr>
          <w:lang w:eastAsia="en-US"/>
        </w:rPr>
        <w:t xml:space="preserve"> Liikuntalaki ja –asetus, Varhaiskasvatuslaki, Perusopetuslaki</w:t>
      </w:r>
      <w:r>
        <w:rPr>
          <w:lang w:eastAsia="en-US"/>
        </w:rPr>
        <w:t>.</w:t>
      </w:r>
    </w:p>
    <w:p w14:paraId="2D122071" w14:textId="569A0F85" w:rsidR="00BC7774" w:rsidRPr="00462B11" w:rsidRDefault="00BC7774" w:rsidP="00BC7774">
      <w:pPr>
        <w:pStyle w:val="VNLeip1kappale"/>
        <w:rPr>
          <w:color w:val="000000" w:themeColor="text1"/>
          <w:lang w:eastAsia="en-US"/>
        </w:rPr>
      </w:pPr>
      <w:r w:rsidRPr="0050313F">
        <w:rPr>
          <w:u w:val="single"/>
          <w:lang w:eastAsia="en-US"/>
        </w:rPr>
        <w:t>Maa- ja metsätalousministeriö</w:t>
      </w:r>
      <w:r w:rsidRPr="48705EE2">
        <w:rPr>
          <w:lang w:eastAsia="en-US"/>
        </w:rPr>
        <w:t xml:space="preserve"> (MMM) edistää maaseudun elinvoimaisuutta, ihmisten hyvinvointia (etenkin maaseudulla) sekä luonnonvarojen kestävää käyttöä. Se rahoittaa talouskäytössä olevien valtionmetsien virkistyskäyttöä tuke</w:t>
      </w:r>
      <w:r w:rsidR="00986A63">
        <w:rPr>
          <w:lang w:eastAsia="en-US"/>
        </w:rPr>
        <w:t>via rakenteita ja ohjaa omalla toimialueellaan</w:t>
      </w:r>
      <w:r w:rsidRPr="48705EE2">
        <w:rPr>
          <w:lang w:eastAsia="en-US"/>
        </w:rPr>
        <w:t xml:space="preserve"> Metsähallituksen luonto- ja eräpalveluja. MMM edistää uusiutuvien luonnonvarojen kestävää käyttöä. Virkistyskäyttö nähdään yhdeksi metsän tarjoamaksi ekosysteemipalveluksi. MMM:n hallinnonalalla hoidetaan myös riista- ja kalakantoja. Keskeinen lainsäädäntö: Laki maaseudun kehittämisen tukemisesta, Laki </w:t>
      </w:r>
      <w:r w:rsidRPr="00462B11">
        <w:rPr>
          <w:color w:val="000000" w:themeColor="text1"/>
          <w:lang w:eastAsia="en-US"/>
        </w:rPr>
        <w:t>metsähallituksesta, Kalastuslaki, Metsästyslaki</w:t>
      </w:r>
      <w:r w:rsidR="00940483" w:rsidRPr="00462B11">
        <w:rPr>
          <w:color w:val="000000" w:themeColor="text1"/>
          <w:lang w:eastAsia="en-US"/>
        </w:rPr>
        <w:t xml:space="preserve">  </w:t>
      </w:r>
    </w:p>
    <w:p w14:paraId="2B7359AE" w14:textId="7E505F10" w:rsidR="00BC7774" w:rsidRDefault="00BC7774" w:rsidP="00BC7774">
      <w:pPr>
        <w:pStyle w:val="VNLeip1kappale"/>
        <w:rPr>
          <w:lang w:eastAsia="en-US"/>
        </w:rPr>
      </w:pPr>
      <w:r w:rsidRPr="00462B11">
        <w:rPr>
          <w:color w:val="000000" w:themeColor="text1"/>
          <w:u w:val="single"/>
          <w:lang w:eastAsia="en-US"/>
        </w:rPr>
        <w:lastRenderedPageBreak/>
        <w:t>Sosiaali- ja terveysministeriö</w:t>
      </w:r>
      <w:r w:rsidRPr="00462B11">
        <w:rPr>
          <w:color w:val="000000" w:themeColor="text1"/>
          <w:lang w:eastAsia="en-US"/>
        </w:rPr>
        <w:t xml:space="preserve"> (STM) edistää vä</w:t>
      </w:r>
      <w:r w:rsidR="00940483" w:rsidRPr="00462B11">
        <w:rPr>
          <w:color w:val="000000" w:themeColor="text1"/>
          <w:lang w:eastAsia="en-US"/>
        </w:rPr>
        <w:t>estön terveyttä ja hyvinvointia, myös ennalta ehkäisevästi.</w:t>
      </w:r>
      <w:r w:rsidRPr="00462B11">
        <w:rPr>
          <w:color w:val="000000" w:themeColor="text1"/>
          <w:lang w:eastAsia="en-US"/>
        </w:rPr>
        <w:t xml:space="preserve"> </w:t>
      </w:r>
      <w:r w:rsidRPr="44997938">
        <w:rPr>
          <w:lang w:eastAsia="en-US"/>
        </w:rPr>
        <w:t xml:space="preserve">Ministeriön vastuulla on sosiaali- ja terveyspalvelujen osana ja ohella myös työhyvinvointi, tasa-arvo, vammaispalvelut ja ikääntyneen väestön toimintakyvyn tukeminen. Keskeinen lainsäädäntö: Yhdenvertaisuuslaki, Tasa-arvolaki, Terveydenhuoltolaki, Laki ikääntyneen väestön toimintakyvyn tukemisesta ja iäkkäiden sosiaali- ja terveyspalveluista, Laki vammaisuuden perusteella järjestettävistä palveluista ja tukitoimista, Työterveyshuoltolaki, Työturvallisuuslaki, Kuntoutuslaki </w:t>
      </w:r>
    </w:p>
    <w:p w14:paraId="3F9CF0B1" w14:textId="6EAA2879" w:rsidR="00C119A4" w:rsidRDefault="00BC7774" w:rsidP="00BC7774">
      <w:pPr>
        <w:pStyle w:val="VNLeip1kappale"/>
        <w:rPr>
          <w:lang w:eastAsia="en-US"/>
        </w:rPr>
      </w:pPr>
      <w:r w:rsidRPr="0050313F">
        <w:rPr>
          <w:u w:val="single"/>
          <w:lang w:eastAsia="en-US"/>
        </w:rPr>
        <w:t>Liikenne- ja viestintäministeriö</w:t>
      </w:r>
      <w:r w:rsidRPr="44997938">
        <w:rPr>
          <w:lang w:eastAsia="en-US"/>
        </w:rPr>
        <w:t xml:space="preserve"> (LVM) </w:t>
      </w:r>
      <w:r w:rsidR="00C119A4" w:rsidRPr="00C119A4">
        <w:rPr>
          <w:shd w:val="clear" w:color="auto" w:fill="FFFFFF"/>
        </w:rPr>
        <w:t>edistää väestön hyvinvointia ja elinkeinoelämän kilpailukykyä huolehtimalla toimivista, turvallisista ja edullisista liikenne- ja viestiyhteyksistä</w:t>
      </w:r>
      <w:r w:rsidR="00C119A4" w:rsidRPr="00C119A4">
        <w:t>. Ministeriö</w:t>
      </w:r>
      <w:r w:rsidR="00C119A4" w:rsidRPr="00C119A4">
        <w:rPr>
          <w:lang w:eastAsia="en-US"/>
        </w:rPr>
        <w:t xml:space="preserve"> parantaa</w:t>
      </w:r>
      <w:r w:rsidR="00C119A4" w:rsidRPr="00C119A4">
        <w:t xml:space="preserve"> mahdollisuuksia valita kestäviä liikkumismuotoja</w:t>
      </w:r>
      <w:r w:rsidR="00C119A4" w:rsidRPr="00C119A4">
        <w:rPr>
          <w:lang w:eastAsia="en-US"/>
        </w:rPr>
        <w:t>, kuten kävelyä ja pyöräilyä, mm. edistämällä niiden olosuhteiden kehittämistä. Keskeinen lainsäädäntö: Tieliikennelaki, Laki liikennepalveluista, Laki liikennejärjestelmästä ja maanteistä</w:t>
      </w:r>
    </w:p>
    <w:p w14:paraId="6C284415" w14:textId="77777777" w:rsidR="00BC7774" w:rsidRDefault="00BC7774" w:rsidP="00BC7774">
      <w:pPr>
        <w:pStyle w:val="VNLeip1kappale"/>
        <w:rPr>
          <w:lang w:eastAsia="en-US"/>
        </w:rPr>
      </w:pPr>
      <w:r w:rsidRPr="0050313F">
        <w:rPr>
          <w:u w:val="single"/>
          <w:lang w:eastAsia="en-US"/>
        </w:rPr>
        <w:t>Valtiovarainministeriö</w:t>
      </w:r>
      <w:r w:rsidRPr="44997938">
        <w:rPr>
          <w:lang w:eastAsia="en-US"/>
        </w:rPr>
        <w:t xml:space="preserve"> </w:t>
      </w:r>
      <w:r>
        <w:rPr>
          <w:lang w:eastAsia="en-US"/>
        </w:rPr>
        <w:t xml:space="preserve">(VM) </w:t>
      </w:r>
      <w:r w:rsidRPr="44997938">
        <w:rPr>
          <w:lang w:eastAsia="en-US"/>
        </w:rPr>
        <w:t xml:space="preserve">turvaa kestävää julkista taloutta. Se tukee ja ohjaa välillisten panostusten kautta kuntia, niin valtionosuuksilla kuin muilla määrärahoilla. Keskeinen lainsäädäntö: Kuntalaki, Laki kunnan peruspalvelujen valtionosuudesta, (Tuloverolaki, Arvonlisäverolaki) </w:t>
      </w:r>
    </w:p>
    <w:p w14:paraId="5FC8CEE4" w14:textId="2D03C1A8" w:rsidR="00BC7774" w:rsidRPr="000C35F0" w:rsidRDefault="00BC7774" w:rsidP="00BC7774">
      <w:pPr>
        <w:pStyle w:val="VNLeip1kappale"/>
        <w:rPr>
          <w:color w:val="FF0000"/>
          <w:lang w:eastAsia="en-US"/>
        </w:rPr>
      </w:pPr>
      <w:r w:rsidRPr="0050313F">
        <w:rPr>
          <w:u w:val="single"/>
          <w:lang w:eastAsia="en-US"/>
        </w:rPr>
        <w:t>Työ- ja elinkeinoministeriö</w:t>
      </w:r>
      <w:r w:rsidRPr="44997938">
        <w:rPr>
          <w:lang w:eastAsia="en-US"/>
        </w:rPr>
        <w:t xml:space="preserve"> </w:t>
      </w:r>
      <w:r>
        <w:rPr>
          <w:lang w:eastAsia="en-US"/>
        </w:rPr>
        <w:t xml:space="preserve">(TEM) </w:t>
      </w:r>
      <w:r w:rsidRPr="44997938">
        <w:rPr>
          <w:lang w:eastAsia="en-US"/>
        </w:rPr>
        <w:t>edistää kasvun, työllisyyden sekä työikäisten ja maahanmuuttajien toimintakyvyn ja hyvinvoinnin kehittymistä. Ministeriön vastuulla on yrittäjyyden ja innovaatiotoiminnan toimintaympäristöt ja työntekijöiden työllistymiskyky, alueiden kehittyminen ja maahanmuuttajien kotouttaminen. TEM edistää kotimaan ja ulkomaiden matkailun kehittymistä ja sen kestävyyttä. Keskeinen lainsäädäntö: Työturvallisuuslaki, Laki alueiden kehittämisestä ja rakennerahastohankkeiden hallinnoinnista, Laki kotouttamisen edistämisestä</w:t>
      </w:r>
      <w:r w:rsidR="00707727">
        <w:rPr>
          <w:lang w:eastAsia="en-US"/>
        </w:rPr>
        <w:t xml:space="preserve">, </w:t>
      </w:r>
      <w:proofErr w:type="gramStart"/>
      <w:r w:rsidR="00707727">
        <w:rPr>
          <w:lang w:eastAsia="en-US"/>
        </w:rPr>
        <w:t xml:space="preserve">Kuluttajaturvallisuuslaki </w:t>
      </w:r>
      <w:r w:rsidR="000C35F0">
        <w:rPr>
          <w:lang w:eastAsia="en-US"/>
        </w:rPr>
        <w:t>.</w:t>
      </w:r>
      <w:proofErr w:type="gramEnd"/>
      <w:r w:rsidR="000C35F0">
        <w:rPr>
          <w:lang w:eastAsia="en-US"/>
        </w:rPr>
        <w:t xml:space="preserve"> </w:t>
      </w:r>
    </w:p>
    <w:p w14:paraId="35B5FBF0" w14:textId="4AD1368C" w:rsidR="00BC7774" w:rsidRPr="00C74C0C" w:rsidRDefault="00BC7774" w:rsidP="00BC7774">
      <w:pPr>
        <w:pStyle w:val="VNLeip1kappale"/>
        <w:rPr>
          <w:color w:val="FF0000"/>
          <w:lang w:eastAsia="en-US"/>
        </w:rPr>
      </w:pPr>
      <w:r w:rsidRPr="005339E8">
        <w:rPr>
          <w:b/>
          <w:lang w:eastAsia="en-US"/>
        </w:rPr>
        <w:t>Metsähallitus</w:t>
      </w:r>
      <w:r w:rsidRPr="44997938">
        <w:rPr>
          <w:lang w:eastAsia="en-US"/>
        </w:rPr>
        <w:t xml:space="preserve"> </w:t>
      </w:r>
    </w:p>
    <w:p w14:paraId="593E99E1" w14:textId="03860DCB" w:rsidR="00701C58" w:rsidRPr="007E6921" w:rsidRDefault="00986A63" w:rsidP="00BC7774">
      <w:pPr>
        <w:pStyle w:val="VNLeip1kappale"/>
        <w:rPr>
          <w:lang w:eastAsia="en-US"/>
        </w:rPr>
      </w:pPr>
      <w:r>
        <w:rPr>
          <w:lang w:eastAsia="en-US"/>
        </w:rPr>
        <w:t xml:space="preserve">Metsähallitus on valtion liikelaitos, joka hallinnoi valtion maita eli noin kolmasosaa Suomen pinta-alasta. Metsähallituksen tehtävät on jaettu liiketoimintaan ja pääosin budjettivaroin toteutettaviin julkisiin hallintotehtäviin. Metsähallituksen julkiset hallintotehtävät, so. Luontopalvelut ja Eräpalvelut, vastaavat luonnon virkistyskäyttöön liittyvien luonto-, retkeily- ja eräpalvelujen tuottamisesta kestävästi valtion mailla. Luontopalvelut </w:t>
      </w:r>
      <w:proofErr w:type="gramStart"/>
      <w:r>
        <w:rPr>
          <w:lang w:eastAsia="en-US"/>
        </w:rPr>
        <w:t>hoitaa</w:t>
      </w:r>
      <w:proofErr w:type="gramEnd"/>
      <w:r>
        <w:rPr>
          <w:lang w:eastAsia="en-US"/>
        </w:rPr>
        <w:t xml:space="preserve"> kaikkia valtion hallinnoimia luonnonsuojelu- ja retkeilyalueita, mikä on noin 18 % Suomen pinta-alasta sisältäen mm. kansallispuistot (40 kpl), valtion retkeilyalueet (5 kpl) ja erämaa-alueet (12). Luontopalvelut </w:t>
      </w:r>
      <w:proofErr w:type="gramStart"/>
      <w:r>
        <w:rPr>
          <w:lang w:eastAsia="en-US"/>
        </w:rPr>
        <w:t>ylläpitää</w:t>
      </w:r>
      <w:proofErr w:type="gramEnd"/>
      <w:r>
        <w:rPr>
          <w:lang w:eastAsia="en-US"/>
        </w:rPr>
        <w:t xml:space="preserve"> retkeilyn palveluvarustusta myös Metsähallituksen Metsätalous Oy:n käytössä ja hallinnassa olevissa monikäyttömetsissä. Luonnon virkistyskäytön näkökulmasta retkeilypalvelujen lisäksi Luontopalvelujen rooli ja osaaminen on merkittävä hallinnoimiensa alueiden opastavan ret</w:t>
      </w:r>
      <w:r>
        <w:rPr>
          <w:lang w:eastAsia="en-US"/>
        </w:rPr>
        <w:lastRenderedPageBreak/>
        <w:t>keilytiedon ja seurantatiedon tuottajana.</w:t>
      </w:r>
      <w:r w:rsidR="00175290" w:rsidRPr="00175290">
        <w:rPr>
          <w:rFonts w:ascii="Calibri" w:eastAsiaTheme="minorHAnsi" w:hAnsi="Calibri" w:cs="Calibri"/>
          <w:color w:val="0070C0"/>
          <w:sz w:val="24"/>
          <w:szCs w:val="24"/>
        </w:rPr>
        <w:t xml:space="preserve"> </w:t>
      </w:r>
      <w:r w:rsidR="00175290" w:rsidRPr="00175290">
        <w:rPr>
          <w:lang w:eastAsia="en-US"/>
        </w:rPr>
        <w:t xml:space="preserve">Eräpalvelut </w:t>
      </w:r>
      <w:proofErr w:type="gramStart"/>
      <w:r w:rsidR="00175290" w:rsidRPr="00175290">
        <w:rPr>
          <w:lang w:eastAsia="en-US"/>
        </w:rPr>
        <w:t>tarjoaa</w:t>
      </w:r>
      <w:proofErr w:type="gramEnd"/>
      <w:r w:rsidR="00175290" w:rsidRPr="00175290">
        <w:rPr>
          <w:lang w:eastAsia="en-US"/>
        </w:rPr>
        <w:t xml:space="preserve"> metsästys- ja kalastusmahdollisuuksia valtion alueilla. Metsästys ja kalastus valtion alueilla mitoitetaan ekologisesti ja sosiaalisesti kestävällä tavalla. Eräpalvelut </w:t>
      </w:r>
      <w:proofErr w:type="gramStart"/>
      <w:r w:rsidR="00175290" w:rsidRPr="00175290">
        <w:rPr>
          <w:lang w:eastAsia="en-US"/>
        </w:rPr>
        <w:t>hoitaa</w:t>
      </w:r>
      <w:proofErr w:type="gramEnd"/>
      <w:r w:rsidR="00175290" w:rsidRPr="00175290">
        <w:rPr>
          <w:lang w:eastAsia="en-US"/>
        </w:rPr>
        <w:t xml:space="preserve"> riistan elinympäristöjä ja kalavesiä sekä vastaa valtion maiden erävalvonnasta.  Eräpalveluiden rooli ja asiantuntemus on merkittävä valtion </w:t>
      </w:r>
      <w:proofErr w:type="gramStart"/>
      <w:r w:rsidR="00175290" w:rsidRPr="00175290">
        <w:rPr>
          <w:lang w:eastAsia="en-US"/>
        </w:rPr>
        <w:t>alueiden  kestävän</w:t>
      </w:r>
      <w:proofErr w:type="gramEnd"/>
      <w:r w:rsidR="00175290" w:rsidRPr="00175290">
        <w:rPr>
          <w:lang w:eastAsia="en-US"/>
        </w:rPr>
        <w:t xml:space="preserve"> eränkäynnin mahdollistajana. </w:t>
      </w:r>
      <w:r w:rsidR="007E6921">
        <w:rPr>
          <w:lang w:eastAsia="en-US"/>
        </w:rPr>
        <w:br/>
      </w:r>
      <w:r>
        <w:br/>
      </w:r>
      <w:r w:rsidR="00BC7774" w:rsidRPr="005339E8">
        <w:rPr>
          <w:b/>
          <w:lang w:eastAsia="en-US"/>
        </w:rPr>
        <w:t>ELY-keskukset</w:t>
      </w:r>
      <w:r w:rsidR="00A319A4">
        <w:rPr>
          <w:b/>
          <w:lang w:eastAsia="en-US"/>
        </w:rPr>
        <w:t xml:space="preserve"> </w:t>
      </w:r>
      <w:r w:rsidR="00A319A4" w:rsidRPr="0071747C">
        <w:rPr>
          <w:b/>
          <w:color w:val="000000" w:themeColor="text1"/>
          <w:lang w:eastAsia="en-US"/>
        </w:rPr>
        <w:t>ja valtion virastot</w:t>
      </w:r>
      <w:r w:rsidR="00BC7774" w:rsidRPr="0071747C">
        <w:rPr>
          <w:color w:val="000000" w:themeColor="text1"/>
          <w:lang w:eastAsia="en-US"/>
        </w:rPr>
        <w:t xml:space="preserve"> </w:t>
      </w:r>
    </w:p>
    <w:p w14:paraId="25EF0D5B" w14:textId="2460C458" w:rsidR="00E2539A" w:rsidRPr="00701C58" w:rsidRDefault="00701C58" w:rsidP="00701C58">
      <w:pPr>
        <w:pStyle w:val="VNLeip1kappale"/>
        <w:rPr>
          <w:lang w:eastAsia="en-US"/>
        </w:rPr>
      </w:pPr>
      <w:r w:rsidRPr="00701C58">
        <w:rPr>
          <w:u w:val="single"/>
          <w:lang w:eastAsia="en-US"/>
        </w:rPr>
        <w:t>Elinkeino- liikenne ja ympäristökeskukset</w:t>
      </w:r>
      <w:r w:rsidRPr="00701C58">
        <w:rPr>
          <w:lang w:eastAsia="en-US"/>
        </w:rPr>
        <w:t xml:space="preserve"> (ELY-keskus) huolehtivat sujuvasta arjesta; teiden rakentamisesta ja niiden kunnosta, ympäristön tilasta ja suojelusta sekä yritysten tukemisesta. Maakunnan kehittäjänä ja rahoituksen myöntäjänä ELY-keskukset tekevät päivittäin työtä kestävän tulevaisuuden varmistamiseksi aluekehittämiseen, ympäristöön ja luontoon liittyvien tehtävien parissa. </w:t>
      </w:r>
    </w:p>
    <w:p w14:paraId="0BDD024C" w14:textId="317EE636" w:rsidR="00A319A4" w:rsidRPr="009E0BB5" w:rsidRDefault="00A319A4" w:rsidP="00BC7774">
      <w:pPr>
        <w:pStyle w:val="VNLeip1kappale"/>
        <w:rPr>
          <w:color w:val="000000" w:themeColor="text1"/>
          <w:lang w:eastAsia="en-US"/>
        </w:rPr>
      </w:pPr>
      <w:r w:rsidRPr="009E0BB5">
        <w:rPr>
          <w:color w:val="000000" w:themeColor="text1"/>
          <w:u w:val="single"/>
          <w:lang w:eastAsia="en-US"/>
        </w:rPr>
        <w:t>Turvallisuus- ja kemikaalivirasto</w:t>
      </w:r>
      <w:r w:rsidRPr="009E0BB5">
        <w:rPr>
          <w:color w:val="000000" w:themeColor="text1"/>
          <w:lang w:eastAsia="en-US"/>
        </w:rPr>
        <w:t xml:space="preserve"> (Tukes) valvoo kuluttajien turvallisuutta lupa- ja valvontaviranomaisena. Se edistää tuotteiden, palveluiden ja teollisen toiminnan turvallisuutta ja luotettavuutta. N</w:t>
      </w:r>
      <w:r w:rsidR="0012460D" w:rsidRPr="009E0BB5">
        <w:rPr>
          <w:color w:val="000000" w:themeColor="text1"/>
          <w:lang w:eastAsia="en-US"/>
        </w:rPr>
        <w:t>äin se vaikuttaa</w:t>
      </w:r>
      <w:r w:rsidRPr="009E0BB5">
        <w:rPr>
          <w:color w:val="000000" w:themeColor="text1"/>
          <w:lang w:eastAsia="en-US"/>
        </w:rPr>
        <w:t xml:space="preserve"> virkistyskäytön kuluttajaturvallisuuteen.</w:t>
      </w:r>
      <w:r w:rsidR="0012460D" w:rsidRPr="009E0BB5">
        <w:rPr>
          <w:color w:val="000000" w:themeColor="text1"/>
          <w:lang w:eastAsia="en-US"/>
        </w:rPr>
        <w:t xml:space="preserve"> Tähän lukeutuvat </w:t>
      </w:r>
      <w:proofErr w:type="spellStart"/>
      <w:r w:rsidR="0012460D" w:rsidRPr="009E0BB5">
        <w:rPr>
          <w:color w:val="000000" w:themeColor="text1"/>
          <w:lang w:eastAsia="en-US"/>
        </w:rPr>
        <w:t>esimerkisi</w:t>
      </w:r>
      <w:proofErr w:type="spellEnd"/>
      <w:r w:rsidR="0012460D" w:rsidRPr="009E0BB5">
        <w:rPr>
          <w:color w:val="000000" w:themeColor="text1"/>
          <w:lang w:eastAsia="en-US"/>
        </w:rPr>
        <w:t xml:space="preserve"> seikkailupalvelujen tai </w:t>
      </w:r>
      <w:proofErr w:type="spellStart"/>
      <w:r w:rsidR="0012460D" w:rsidRPr="009E0BB5">
        <w:rPr>
          <w:color w:val="000000" w:themeColor="text1"/>
          <w:lang w:eastAsia="en-US"/>
        </w:rPr>
        <w:t>moottikelkkasafareiden</w:t>
      </w:r>
      <w:proofErr w:type="spellEnd"/>
      <w:r w:rsidR="0012460D" w:rsidRPr="009E0BB5">
        <w:rPr>
          <w:color w:val="000000" w:themeColor="text1"/>
          <w:lang w:eastAsia="en-US"/>
        </w:rPr>
        <w:t xml:space="preserve"> turvallisuus, laiteturvallisuus, ulkoiluvarusteiden vuokraus ja yleisötapahtumat.</w:t>
      </w:r>
    </w:p>
    <w:p w14:paraId="0FD23129" w14:textId="50B9051E" w:rsidR="3D0C9F5D" w:rsidRPr="000F6AF4" w:rsidRDefault="3D0C9F5D" w:rsidP="009E0BB5">
      <w:pPr>
        <w:pStyle w:val="VNLeip1kappale"/>
        <w:rPr>
          <w:rFonts w:cs="Arial"/>
          <w:color w:val="22A055" w:themeColor="accent4"/>
          <w:sz w:val="22"/>
          <w:szCs w:val="22"/>
        </w:rPr>
      </w:pPr>
      <w:r w:rsidRPr="3D0C9F5D">
        <w:rPr>
          <w:b/>
          <w:bCs/>
          <w:lang w:eastAsia="en-US"/>
        </w:rPr>
        <w:t>Kunnat ja alueelliset toimijat</w:t>
      </w:r>
      <w:r w:rsidRPr="3D0C9F5D">
        <w:rPr>
          <w:lang w:eastAsia="en-US"/>
        </w:rPr>
        <w:t xml:space="preserve"> </w:t>
      </w:r>
      <w:r>
        <w:br/>
      </w:r>
      <w:r w:rsidR="009E0BB5">
        <w:rPr>
          <w:lang w:eastAsia="en-US"/>
        </w:rPr>
        <w:br/>
      </w:r>
      <w:r w:rsidRPr="3D0C9F5D">
        <w:rPr>
          <w:lang w:eastAsia="en-US"/>
        </w:rPr>
        <w:t>Kunnat vastaavat maankäytön suunnittelusta alueillaan ja ratkaisevat kaavoituksessa e</w:t>
      </w:r>
      <w:r w:rsidR="009D7D08">
        <w:rPr>
          <w:lang w:eastAsia="en-US"/>
        </w:rPr>
        <w:t>simerkiksi lähivirkistysalueiden perustamisen</w:t>
      </w:r>
      <w:r w:rsidRPr="3D0C9F5D">
        <w:rPr>
          <w:lang w:eastAsia="en-US"/>
        </w:rPr>
        <w:t xml:space="preserve">. Kuntaliiton jäseniä ovat Suomen kunnat ja kaupungit. </w:t>
      </w:r>
      <w:proofErr w:type="spellStart"/>
      <w:r w:rsidRPr="3D0C9F5D">
        <w:rPr>
          <w:lang w:eastAsia="en-US"/>
        </w:rPr>
        <w:t>Kuntaliitto</w:t>
      </w:r>
      <w:proofErr w:type="spellEnd"/>
      <w:r w:rsidRPr="3D0C9F5D">
        <w:rPr>
          <w:lang w:eastAsia="en-US"/>
        </w:rPr>
        <w:t xml:space="preserve"> ajaa jäsentensä asioita, valvoo etuja ja kehittää kestävää tulevaisuutta. Alueelliset virkistysalueyhdistykset turvaavat asukkaidensa virkistysmahdollisuuksia omistamillaan tai hallinnoimillaan virkistysalueilla. Yhdistykset toimivat kuntien ohjauksessa. </w:t>
      </w:r>
      <w:r w:rsidR="009E0BB5">
        <w:rPr>
          <w:lang w:eastAsia="en-US"/>
        </w:rPr>
        <w:br/>
      </w:r>
      <w:r w:rsidR="009E0BB5">
        <w:rPr>
          <w:lang w:eastAsia="en-US"/>
        </w:rPr>
        <w:br/>
      </w:r>
      <w:r w:rsidR="0013586D" w:rsidRPr="009E0BB5">
        <w:rPr>
          <w:color w:val="000000" w:themeColor="text1"/>
          <w:lang w:eastAsia="en-US"/>
        </w:rPr>
        <w:t>Maakuntien liitot ovat</w:t>
      </w:r>
      <w:r w:rsidR="0013586D" w:rsidRPr="009E0BB5">
        <w:rPr>
          <w:rFonts w:cs="Arial"/>
          <w:color w:val="000000" w:themeColor="text1"/>
        </w:rPr>
        <w:t xml:space="preserve"> alueidensa lakisääteisiä kuntayhtymiä, joissa jokaisen alueen kunnan on oltava jäsenenä. Liitoilla on lakisääteisinä päätehtävinään alueiden kehittäminen ja maakuntakaavoitus.</w:t>
      </w:r>
      <w:r w:rsidR="000F6AF4" w:rsidRPr="009E0BB5">
        <w:rPr>
          <w:rFonts w:cs="Arial"/>
          <w:color w:val="000000" w:themeColor="text1"/>
          <w:sz w:val="22"/>
          <w:szCs w:val="22"/>
        </w:rPr>
        <w:t xml:space="preserve"> </w:t>
      </w:r>
      <w:r w:rsidR="000F6AF4">
        <w:rPr>
          <w:rFonts w:cs="Arial"/>
          <w:color w:val="22A055" w:themeColor="accent4"/>
          <w:sz w:val="22"/>
          <w:szCs w:val="22"/>
        </w:rPr>
        <w:br/>
      </w:r>
      <w:r w:rsidRPr="009E0BB5">
        <w:rPr>
          <w:color w:val="000000" w:themeColor="text1"/>
        </w:rPr>
        <w:br/>
      </w:r>
      <w:r w:rsidR="0013586D" w:rsidRPr="009E0BB5">
        <w:rPr>
          <w:b/>
          <w:bCs/>
          <w:color w:val="000000" w:themeColor="text1"/>
          <w:lang w:eastAsia="en-US"/>
        </w:rPr>
        <w:t>Yksityiset m</w:t>
      </w:r>
      <w:r w:rsidRPr="009E0BB5">
        <w:rPr>
          <w:b/>
          <w:bCs/>
          <w:color w:val="000000" w:themeColor="text1"/>
          <w:lang w:eastAsia="en-US"/>
        </w:rPr>
        <w:t>aanomistajat</w:t>
      </w:r>
      <w:r w:rsidRPr="009E0BB5">
        <w:rPr>
          <w:color w:val="000000" w:themeColor="text1"/>
        </w:rPr>
        <w:br/>
      </w:r>
      <w:r w:rsidR="0054336A">
        <w:rPr>
          <w:color w:val="000000" w:themeColor="text1"/>
          <w:lang w:eastAsia="en-US"/>
        </w:rPr>
        <w:br/>
      </w:r>
      <w:r w:rsidRPr="009E0BB5">
        <w:rPr>
          <w:color w:val="000000" w:themeColor="text1"/>
          <w:lang w:eastAsia="en-US"/>
        </w:rPr>
        <w:t>Yksityisten maanomistajien omistamilla mailla ulkoillaan, harrastetaan ja virkistäydytään jokamiehenoikeuksilla</w:t>
      </w:r>
      <w:r w:rsidR="0013586D" w:rsidRPr="009E0BB5">
        <w:rPr>
          <w:color w:val="000000" w:themeColor="text1"/>
          <w:lang w:eastAsia="en-US"/>
        </w:rPr>
        <w:t xml:space="preserve"> kautta Suomen</w:t>
      </w:r>
      <w:r w:rsidR="00144EB2" w:rsidRPr="009E0BB5">
        <w:rPr>
          <w:color w:val="000000" w:themeColor="text1"/>
          <w:lang w:eastAsia="en-US"/>
        </w:rPr>
        <w:t>. Esimerkiksi metsistä 60 prosenttia on yksityisessä omistuksessa</w:t>
      </w:r>
      <w:r w:rsidRPr="009E0BB5">
        <w:rPr>
          <w:color w:val="000000" w:themeColor="text1"/>
          <w:lang w:eastAsia="en-US"/>
        </w:rPr>
        <w:t xml:space="preserve">. </w:t>
      </w:r>
      <w:r w:rsidR="0013586D" w:rsidRPr="009E0BB5">
        <w:rPr>
          <w:color w:val="000000" w:themeColor="text1"/>
          <w:lang w:eastAsia="en-US"/>
        </w:rPr>
        <w:t xml:space="preserve">Maanviljelijöiden, metsänomistajien ja maaseutuyrittäjien </w:t>
      </w:r>
      <w:r w:rsidR="00144EB2" w:rsidRPr="009E0BB5">
        <w:rPr>
          <w:color w:val="000000" w:themeColor="text1"/>
          <w:lang w:eastAsia="en-US"/>
        </w:rPr>
        <w:t>ammatti- ja etujärjestöinä toimivat</w:t>
      </w:r>
      <w:r w:rsidR="0013586D" w:rsidRPr="009E0BB5">
        <w:rPr>
          <w:color w:val="000000" w:themeColor="text1"/>
          <w:lang w:eastAsia="en-US"/>
        </w:rPr>
        <w:t xml:space="preserve"> Maa- ja metsätaloustuottajain keskusliitto (MT</w:t>
      </w:r>
      <w:r w:rsidR="00144EB2" w:rsidRPr="009E0BB5">
        <w:rPr>
          <w:color w:val="000000" w:themeColor="text1"/>
          <w:lang w:eastAsia="en-US"/>
        </w:rPr>
        <w:t>K) ja SLC (</w:t>
      </w:r>
      <w:proofErr w:type="spellStart"/>
      <w:r w:rsidR="00144EB2" w:rsidRPr="009E0BB5">
        <w:rPr>
          <w:color w:val="000000" w:themeColor="text1"/>
          <w:lang w:eastAsia="en-US"/>
        </w:rPr>
        <w:t>Svenska</w:t>
      </w:r>
      <w:proofErr w:type="spellEnd"/>
      <w:r w:rsidR="00144EB2" w:rsidRPr="009E0BB5">
        <w:rPr>
          <w:color w:val="000000" w:themeColor="text1"/>
          <w:lang w:eastAsia="en-US"/>
        </w:rPr>
        <w:t xml:space="preserve"> </w:t>
      </w:r>
      <w:proofErr w:type="spellStart"/>
      <w:r w:rsidR="00144EB2" w:rsidRPr="009E0BB5">
        <w:rPr>
          <w:color w:val="000000" w:themeColor="text1"/>
          <w:lang w:eastAsia="en-US"/>
        </w:rPr>
        <w:t>landbruksproducenternas</w:t>
      </w:r>
      <w:proofErr w:type="spellEnd"/>
      <w:r w:rsidR="00144EB2" w:rsidRPr="009E0BB5">
        <w:rPr>
          <w:color w:val="000000" w:themeColor="text1"/>
          <w:lang w:eastAsia="en-US"/>
        </w:rPr>
        <w:t xml:space="preserve"> </w:t>
      </w:r>
      <w:proofErr w:type="spellStart"/>
      <w:r w:rsidR="00144EB2" w:rsidRPr="009E0BB5">
        <w:rPr>
          <w:color w:val="000000" w:themeColor="text1"/>
          <w:lang w:eastAsia="en-US"/>
        </w:rPr>
        <w:t>centralförbund</w:t>
      </w:r>
      <w:proofErr w:type="spellEnd"/>
      <w:r w:rsidR="00144EB2" w:rsidRPr="009E0BB5">
        <w:rPr>
          <w:color w:val="000000" w:themeColor="text1"/>
          <w:lang w:eastAsia="en-US"/>
        </w:rPr>
        <w:t xml:space="preserve">). </w:t>
      </w:r>
    </w:p>
    <w:p w14:paraId="06870FD3" w14:textId="71A8D472" w:rsidR="00BC7774" w:rsidRPr="00EE2C08" w:rsidRDefault="3D0C9F5D" w:rsidP="009E0BB5">
      <w:pPr>
        <w:pStyle w:val="VNLeip1kappale"/>
        <w:rPr>
          <w:lang w:eastAsia="en-US"/>
        </w:rPr>
      </w:pPr>
      <w:r w:rsidRPr="3D0C9F5D">
        <w:rPr>
          <w:b/>
          <w:bCs/>
          <w:lang w:eastAsia="en-US"/>
        </w:rPr>
        <w:lastRenderedPageBreak/>
        <w:t>Järjestöt</w:t>
      </w:r>
      <w:r w:rsidRPr="3D0C9F5D">
        <w:rPr>
          <w:lang w:eastAsia="en-US"/>
        </w:rPr>
        <w:t xml:space="preserve"> </w:t>
      </w:r>
      <w:r w:rsidR="00BC7774">
        <w:br/>
      </w:r>
      <w:r w:rsidR="0054336A">
        <w:rPr>
          <w:lang w:eastAsia="en-US"/>
        </w:rPr>
        <w:br/>
      </w:r>
      <w:r w:rsidRPr="3D0C9F5D">
        <w:rPr>
          <w:lang w:eastAsia="en-US"/>
        </w:rPr>
        <w:t xml:space="preserve">Kansalaistoiminta on yhteiskunnassamme vahvassa asemassa. Kansalais-, edunvalvonta-, luonto- ja harrastusjärjestöillä on merkittävä rooli luonnon virkistyskäytön kehittymisessä. </w:t>
      </w:r>
    </w:p>
    <w:p w14:paraId="68F7FF53" w14:textId="2588FDC0" w:rsidR="00724BF3" w:rsidRPr="00724BF3" w:rsidRDefault="00724BF3" w:rsidP="00724BF3">
      <w:pPr>
        <w:pStyle w:val="VNLeip1kappale"/>
        <w:rPr>
          <w:b/>
          <w:lang w:eastAsia="en-US"/>
        </w:rPr>
      </w:pPr>
      <w:r>
        <w:rPr>
          <w:b/>
          <w:lang w:eastAsia="en-US"/>
        </w:rPr>
        <w:t>Tutkimusorganisaatiot</w:t>
      </w:r>
      <w:r>
        <w:rPr>
          <w:b/>
          <w:lang w:eastAsia="en-US"/>
        </w:rPr>
        <w:br/>
      </w:r>
      <w:r>
        <w:rPr>
          <w:color w:val="000000" w:themeColor="text1"/>
          <w:lang w:eastAsia="en-US"/>
        </w:rPr>
        <w:br/>
      </w:r>
      <w:r>
        <w:rPr>
          <w:lang w:eastAsia="en-US"/>
        </w:rPr>
        <w:t xml:space="preserve">Luonnon virkistyskäyttöön liittyvää tietoa tuottavat useat tutkimustahot. </w:t>
      </w:r>
      <w:r w:rsidRPr="44997938">
        <w:rPr>
          <w:lang w:eastAsia="en-US"/>
        </w:rPr>
        <w:t>Suomen ympäristökeskus (SYKE) tuottaa tietoa ympäristöstä ja siihen vaikuttavista tekijöistä. Luonnonvarakesku</w:t>
      </w:r>
      <w:r>
        <w:rPr>
          <w:lang w:eastAsia="en-US"/>
        </w:rPr>
        <w:t>ksessa</w:t>
      </w:r>
      <w:r w:rsidRPr="44997938">
        <w:rPr>
          <w:lang w:eastAsia="en-US"/>
        </w:rPr>
        <w:t xml:space="preserve"> (Luke) </w:t>
      </w:r>
      <w:r>
        <w:rPr>
          <w:lang w:eastAsia="en-US"/>
        </w:rPr>
        <w:t xml:space="preserve">tehdään esimerkiksi luontomatkailuun ja luonnonterveysvaikutuksiin liittyvää </w:t>
      </w:r>
      <w:r w:rsidRPr="44997938">
        <w:rPr>
          <w:lang w:eastAsia="en-US"/>
        </w:rPr>
        <w:t>tutkimusta.</w:t>
      </w:r>
      <w:r>
        <w:rPr>
          <w:lang w:eastAsia="en-US"/>
        </w:rPr>
        <w:t xml:space="preserve"> Liikunnan näkökulmasta tutkimustietoa tuottavat mm. Jyväskylän yliopiston liikuntatieteellinen tiedekunta ja sen yhteydessä toimiva liikunnan ja kansanterveyden edistämissäätiö </w:t>
      </w:r>
      <w:proofErr w:type="spellStart"/>
      <w:r>
        <w:rPr>
          <w:lang w:eastAsia="en-US"/>
        </w:rPr>
        <w:t>Likes</w:t>
      </w:r>
      <w:proofErr w:type="spellEnd"/>
      <w:r>
        <w:rPr>
          <w:lang w:eastAsia="en-US"/>
        </w:rPr>
        <w:t xml:space="preserve">. Liikunnan terveys- ja hyvinvointivaikutuksista tutkimustietoa tuottavat myös yksityiset toimijat kuten </w:t>
      </w:r>
      <w:r w:rsidRPr="00EF6D7B">
        <w:rPr>
          <w:lang w:eastAsia="en-US"/>
        </w:rPr>
        <w:t>UKK-</w:t>
      </w:r>
      <w:proofErr w:type="spellStart"/>
      <w:r w:rsidRPr="00EF6D7B">
        <w:rPr>
          <w:lang w:eastAsia="en-US"/>
        </w:rPr>
        <w:t>insituutti</w:t>
      </w:r>
      <w:proofErr w:type="spellEnd"/>
      <w:r w:rsidRPr="00EF6D7B">
        <w:rPr>
          <w:lang w:eastAsia="en-US"/>
        </w:rPr>
        <w:t>, joka on terveys- ja liikunta-alalla toimiva yksityinen tutkimus- ja asiantuntijakeskus</w:t>
      </w:r>
      <w:r>
        <w:rPr>
          <w:lang w:eastAsia="en-US"/>
        </w:rPr>
        <w:t xml:space="preserve"> sekä ODL eli Oulun Diakonissalaitos. Luonnon virkistyskäytön tutkimuksessa tehdään laajasti kansainvälistä yhteistyötä ja Suomessa luonnon virkistyskäytön tutkimustuloksia sovelletaan aktiivisesti käytäntöön.</w:t>
      </w:r>
    </w:p>
    <w:p w14:paraId="7E718B88" w14:textId="40AFA0C2" w:rsidR="00BC7774" w:rsidRPr="005339E8" w:rsidRDefault="009D7D08" w:rsidP="009E0BB5">
      <w:pPr>
        <w:pStyle w:val="VNLeip1kappale"/>
        <w:rPr>
          <w:b/>
          <w:lang w:eastAsia="en-US"/>
        </w:rPr>
      </w:pPr>
      <w:r>
        <w:rPr>
          <w:b/>
          <w:lang w:eastAsia="en-US"/>
        </w:rPr>
        <w:t>Yritykset</w:t>
      </w:r>
    </w:p>
    <w:p w14:paraId="65A2C4AF" w14:textId="50ED3BFF" w:rsidR="002E0E05" w:rsidRPr="002E0E05" w:rsidRDefault="002E0E05" w:rsidP="009E0BB5">
      <w:pPr>
        <w:pStyle w:val="VNLeip1kappale"/>
        <w:rPr>
          <w:color w:val="000000" w:themeColor="text1"/>
          <w:lang w:eastAsia="en-US"/>
        </w:rPr>
      </w:pPr>
      <w:r w:rsidRPr="002E0E05">
        <w:rPr>
          <w:color w:val="000000" w:themeColor="text1"/>
          <w:lang w:eastAsia="en-US"/>
        </w:rPr>
        <w:t xml:space="preserve">Yritykset tuottavat lukuisia luonnon virkistyskäyttöä mahdollistavia palveluita, esimerkiksi matkailu- ja majoituspalveluita, ohjelmapalveluita ja välinevuokrausta ja –myyntiä. Yritykset kehittävät uusia ratkaisuja ja luovat innovaatioita ja mahdollisuuksia ihmisten paikallisen toimeentulon ja virkistyskäytön edistämiseksi. </w:t>
      </w:r>
      <w:r w:rsidRPr="002E0E05">
        <w:rPr>
          <w:bCs/>
          <w:i/>
          <w:color w:val="000000" w:themeColor="text1"/>
          <w:lang w:eastAsia="en-US"/>
        </w:rPr>
        <w:t>Suomen luontoyrittäjyysverkosto ry</w:t>
      </w:r>
      <w:r w:rsidRPr="002E0E05">
        <w:rPr>
          <w:color w:val="000000" w:themeColor="text1"/>
          <w:lang w:eastAsia="en-US"/>
        </w:rPr>
        <w:t> on valtakunnallinen lu</w:t>
      </w:r>
      <w:r w:rsidR="009D7D08">
        <w:rPr>
          <w:color w:val="000000" w:themeColor="text1"/>
          <w:lang w:eastAsia="en-US"/>
        </w:rPr>
        <w:t>ontoalan yritysten ja toimijoid</w:t>
      </w:r>
      <w:r w:rsidRPr="002E0E05">
        <w:rPr>
          <w:color w:val="000000" w:themeColor="text1"/>
          <w:lang w:eastAsia="en-US"/>
        </w:rPr>
        <w:t xml:space="preserve">en yhteistyöjärjestö, joka edistää luontoyrittäjyyttä mm. tiedonvälityksen, alan esille nostamisen, edunvalvonnan sekä vastuullisen luontoyrittäjyyden toimintaedellytysten parantamiseksi. </w:t>
      </w:r>
    </w:p>
    <w:p w14:paraId="3B63E75A" w14:textId="77777777" w:rsidR="00BC7774" w:rsidRPr="005339E8" w:rsidRDefault="00BC7774" w:rsidP="009E0BB5">
      <w:pPr>
        <w:pStyle w:val="VNLeip1kappale"/>
        <w:rPr>
          <w:b/>
          <w:lang w:eastAsia="en-US"/>
        </w:rPr>
      </w:pPr>
      <w:r w:rsidRPr="005339E8">
        <w:rPr>
          <w:b/>
          <w:lang w:eastAsia="en-US"/>
        </w:rPr>
        <w:t>Media</w:t>
      </w:r>
    </w:p>
    <w:p w14:paraId="02AF3C12" w14:textId="14E2DE4D" w:rsidR="00BC7774" w:rsidRPr="00462B11" w:rsidRDefault="00BC7774" w:rsidP="009E0BB5">
      <w:pPr>
        <w:pStyle w:val="VNLeip1kappale"/>
        <w:rPr>
          <w:color w:val="000000" w:themeColor="text1"/>
          <w:lang w:eastAsia="en-US"/>
        </w:rPr>
      </w:pPr>
      <w:r w:rsidRPr="00462B11">
        <w:rPr>
          <w:color w:val="000000" w:themeColor="text1"/>
          <w:lang w:eastAsia="en-US"/>
        </w:rPr>
        <w:t xml:space="preserve">Mediat </w:t>
      </w:r>
      <w:r w:rsidR="001C263B" w:rsidRPr="00462B11">
        <w:rPr>
          <w:color w:val="000000" w:themeColor="text1"/>
          <w:lang w:eastAsia="en-US"/>
        </w:rPr>
        <w:t>ohjaavat ihmisten kiinnostusta tuottaessaan</w:t>
      </w:r>
      <w:r w:rsidRPr="00462B11">
        <w:rPr>
          <w:color w:val="000000" w:themeColor="text1"/>
          <w:lang w:eastAsia="en-US"/>
        </w:rPr>
        <w:t xml:space="preserve"> </w:t>
      </w:r>
      <w:r w:rsidR="000F6AF4" w:rsidRPr="00462B11">
        <w:rPr>
          <w:color w:val="000000" w:themeColor="text1"/>
          <w:lang w:eastAsia="en-US"/>
        </w:rPr>
        <w:t>ajankohtaisia uutisia</w:t>
      </w:r>
      <w:r w:rsidR="00D93C26" w:rsidRPr="00462B11">
        <w:rPr>
          <w:color w:val="000000" w:themeColor="text1"/>
          <w:lang w:eastAsia="en-US"/>
        </w:rPr>
        <w:t xml:space="preserve"> </w:t>
      </w:r>
      <w:r w:rsidR="000F6AF4" w:rsidRPr="00462B11">
        <w:rPr>
          <w:color w:val="000000" w:themeColor="text1"/>
          <w:lang w:eastAsia="en-US"/>
        </w:rPr>
        <w:t xml:space="preserve">ja </w:t>
      </w:r>
      <w:r w:rsidR="00D93C26" w:rsidRPr="00462B11">
        <w:rPr>
          <w:color w:val="000000" w:themeColor="text1"/>
          <w:lang w:eastAsia="en-US"/>
        </w:rPr>
        <w:t xml:space="preserve">sisältöä </w:t>
      </w:r>
      <w:r w:rsidR="001C263B" w:rsidRPr="00462B11">
        <w:rPr>
          <w:color w:val="000000" w:themeColor="text1"/>
          <w:lang w:eastAsia="en-US"/>
        </w:rPr>
        <w:t xml:space="preserve">myös </w:t>
      </w:r>
      <w:r w:rsidR="00D93C26" w:rsidRPr="00462B11">
        <w:rPr>
          <w:color w:val="000000" w:themeColor="text1"/>
          <w:lang w:eastAsia="en-US"/>
        </w:rPr>
        <w:t>luonnosta ja ulkoilusta</w:t>
      </w:r>
      <w:r w:rsidRPr="00462B11">
        <w:rPr>
          <w:color w:val="000000" w:themeColor="text1"/>
          <w:lang w:eastAsia="en-US"/>
        </w:rPr>
        <w:t xml:space="preserve">. </w:t>
      </w:r>
      <w:r w:rsidR="001C263B" w:rsidRPr="00462B11">
        <w:rPr>
          <w:color w:val="000000" w:themeColor="text1"/>
          <w:lang w:eastAsia="en-US"/>
        </w:rPr>
        <w:t>Ne</w:t>
      </w:r>
      <w:r w:rsidR="00D93C26" w:rsidRPr="00462B11">
        <w:rPr>
          <w:color w:val="000000" w:themeColor="text1"/>
          <w:lang w:eastAsia="en-US"/>
        </w:rPr>
        <w:t xml:space="preserve"> </w:t>
      </w:r>
      <w:r w:rsidR="000F6AF4" w:rsidRPr="00462B11">
        <w:rPr>
          <w:color w:val="000000" w:themeColor="text1"/>
          <w:lang w:eastAsia="en-US"/>
        </w:rPr>
        <w:t xml:space="preserve">voivat </w:t>
      </w:r>
      <w:r w:rsidR="00D93C26" w:rsidRPr="00462B11">
        <w:rPr>
          <w:color w:val="000000" w:themeColor="text1"/>
          <w:lang w:eastAsia="en-US"/>
        </w:rPr>
        <w:t xml:space="preserve">esimerkiksi arvioida, innostaa, </w:t>
      </w:r>
      <w:proofErr w:type="spellStart"/>
      <w:r w:rsidR="00D93C26" w:rsidRPr="00462B11">
        <w:rPr>
          <w:color w:val="000000" w:themeColor="text1"/>
          <w:lang w:eastAsia="en-US"/>
        </w:rPr>
        <w:t>osallistaa</w:t>
      </w:r>
      <w:proofErr w:type="spellEnd"/>
      <w:r w:rsidR="00D93C26" w:rsidRPr="00462B11">
        <w:rPr>
          <w:color w:val="000000" w:themeColor="text1"/>
          <w:lang w:eastAsia="en-US"/>
        </w:rPr>
        <w:t xml:space="preserve">, vertailla, esitellä, haastatella tai varoittaa. </w:t>
      </w:r>
      <w:r w:rsidR="00596878" w:rsidRPr="00462B11">
        <w:rPr>
          <w:color w:val="000000" w:themeColor="text1"/>
          <w:lang w:eastAsia="en-US"/>
        </w:rPr>
        <w:t xml:space="preserve">Mediat voimistavat ilmiöitä. </w:t>
      </w:r>
      <w:r w:rsidR="00D93C26" w:rsidRPr="00462B11">
        <w:rPr>
          <w:color w:val="000000" w:themeColor="text1"/>
          <w:lang w:eastAsia="en-US"/>
        </w:rPr>
        <w:t>Luonto- ja ympäristöasiat ovat valtavirtaistuneet mediassa.</w:t>
      </w:r>
      <w:r w:rsidR="000F6AF4" w:rsidRPr="00462B11">
        <w:rPr>
          <w:color w:val="000000" w:themeColor="text1"/>
          <w:lang w:eastAsia="en-US"/>
        </w:rPr>
        <w:t xml:space="preserve"> </w:t>
      </w:r>
      <w:r w:rsidR="00D93C26" w:rsidRPr="00462B11">
        <w:rPr>
          <w:color w:val="000000" w:themeColor="text1"/>
          <w:lang w:eastAsia="en-US"/>
        </w:rPr>
        <w:t xml:space="preserve">Osa medioista on erikoistunut luontoon, ulkoiluun, </w:t>
      </w:r>
      <w:proofErr w:type="spellStart"/>
      <w:r w:rsidR="00D93C26" w:rsidRPr="00462B11">
        <w:rPr>
          <w:color w:val="000000" w:themeColor="text1"/>
          <w:lang w:eastAsia="en-US"/>
        </w:rPr>
        <w:t>eräilyyn</w:t>
      </w:r>
      <w:proofErr w:type="spellEnd"/>
      <w:r w:rsidR="00D93C26" w:rsidRPr="00462B11">
        <w:rPr>
          <w:color w:val="000000" w:themeColor="text1"/>
          <w:lang w:eastAsia="en-US"/>
        </w:rPr>
        <w:t xml:space="preserve"> ja kalastukseen.</w:t>
      </w:r>
    </w:p>
    <w:p w14:paraId="17A01FE3" w14:textId="77777777" w:rsidR="00BC7774" w:rsidRPr="005339E8" w:rsidRDefault="00BC7774" w:rsidP="00BC7774">
      <w:pPr>
        <w:pStyle w:val="VNLeip1kappale"/>
        <w:rPr>
          <w:b/>
          <w:lang w:eastAsia="en-US"/>
        </w:rPr>
      </w:pPr>
      <w:r w:rsidRPr="005339E8">
        <w:rPr>
          <w:b/>
          <w:lang w:eastAsia="en-US"/>
        </w:rPr>
        <w:t>Kansalaiset</w:t>
      </w:r>
    </w:p>
    <w:p w14:paraId="74F3F46C" w14:textId="7649DF7F" w:rsidR="00BC7774" w:rsidRPr="00462B11" w:rsidRDefault="00BC7774" w:rsidP="00BC7774">
      <w:pPr>
        <w:pStyle w:val="VNLeip1kappale"/>
        <w:rPr>
          <w:color w:val="000000" w:themeColor="text1"/>
          <w:lang w:eastAsia="en-US"/>
        </w:rPr>
      </w:pPr>
      <w:r w:rsidRPr="00462B11">
        <w:rPr>
          <w:color w:val="000000" w:themeColor="text1"/>
          <w:lang w:eastAsia="en-US"/>
        </w:rPr>
        <w:lastRenderedPageBreak/>
        <w:t xml:space="preserve">Yksittäiset kansalaiset toimivat mielipidevaikuttajina, osa </w:t>
      </w:r>
      <w:proofErr w:type="spellStart"/>
      <w:r w:rsidRPr="00462B11">
        <w:rPr>
          <w:color w:val="000000" w:themeColor="text1"/>
          <w:lang w:eastAsia="en-US"/>
        </w:rPr>
        <w:t>somen</w:t>
      </w:r>
      <w:proofErr w:type="spellEnd"/>
      <w:r w:rsidRPr="00462B11">
        <w:rPr>
          <w:color w:val="000000" w:themeColor="text1"/>
          <w:lang w:eastAsia="en-US"/>
        </w:rPr>
        <w:t xml:space="preserve"> välityksellä. Luotettujen henkilöiden, niin läheisten kuin </w:t>
      </w:r>
      <w:proofErr w:type="spellStart"/>
      <w:r w:rsidRPr="00462B11">
        <w:rPr>
          <w:color w:val="000000" w:themeColor="text1"/>
          <w:lang w:eastAsia="en-US"/>
        </w:rPr>
        <w:t>influenssereiden</w:t>
      </w:r>
      <w:proofErr w:type="spellEnd"/>
      <w:r w:rsidRPr="00462B11">
        <w:rPr>
          <w:color w:val="000000" w:themeColor="text1"/>
          <w:lang w:eastAsia="en-US"/>
        </w:rPr>
        <w:t xml:space="preserve"> suositteluilla on suuri merk</w:t>
      </w:r>
      <w:r w:rsidR="001C263B" w:rsidRPr="00462B11">
        <w:rPr>
          <w:color w:val="000000" w:themeColor="text1"/>
          <w:lang w:eastAsia="en-US"/>
        </w:rPr>
        <w:t>itys yksilön valintoihin. I</w:t>
      </w:r>
      <w:r w:rsidRPr="00462B11">
        <w:rPr>
          <w:color w:val="000000" w:themeColor="text1"/>
          <w:lang w:eastAsia="en-US"/>
        </w:rPr>
        <w:t xml:space="preserve">lmiö ilmeisesti on voimistunut nuorten keskuudessa, jossa </w:t>
      </w:r>
      <w:proofErr w:type="spellStart"/>
      <w:r w:rsidRPr="00462B11">
        <w:rPr>
          <w:color w:val="000000" w:themeColor="text1"/>
          <w:lang w:eastAsia="en-US"/>
        </w:rPr>
        <w:t>somen</w:t>
      </w:r>
      <w:proofErr w:type="spellEnd"/>
      <w:r w:rsidRPr="00462B11">
        <w:rPr>
          <w:color w:val="000000" w:themeColor="text1"/>
          <w:lang w:eastAsia="en-US"/>
        </w:rPr>
        <w:t xml:space="preserve"> seuranta on aktiivista.</w:t>
      </w:r>
    </w:p>
    <w:p w14:paraId="4DF4C37A" w14:textId="77777777" w:rsidR="00BC7774" w:rsidRPr="00D239DB" w:rsidRDefault="00BC7774" w:rsidP="00BC7774">
      <w:pPr>
        <w:pStyle w:val="Otsikko2"/>
        <w:rPr>
          <w:lang w:val="fi-FI"/>
        </w:rPr>
      </w:pPr>
      <w:bookmarkStart w:id="17" w:name="_Toc80020371"/>
      <w:bookmarkStart w:id="18" w:name="_Toc83297010"/>
      <w:r w:rsidRPr="00D239DB">
        <w:rPr>
          <w:lang w:val="fi-FI"/>
        </w:rPr>
        <w:t>Lainsäädäntö</w:t>
      </w:r>
      <w:bookmarkEnd w:id="17"/>
      <w:bookmarkEnd w:id="18"/>
      <w:r w:rsidRPr="00D239DB">
        <w:rPr>
          <w:lang w:val="fi-FI"/>
        </w:rPr>
        <w:t xml:space="preserve"> </w:t>
      </w:r>
    </w:p>
    <w:p w14:paraId="63F8E4F7" w14:textId="5556748A" w:rsidR="00F907C9" w:rsidRPr="007E6921" w:rsidRDefault="00077BF8" w:rsidP="00BC7774">
      <w:pPr>
        <w:pStyle w:val="VNLeip1kappale"/>
        <w:rPr>
          <w:color w:val="000000" w:themeColor="text1"/>
          <w:lang w:eastAsia="en-US"/>
        </w:rPr>
      </w:pPr>
      <w:r w:rsidRPr="007E6921">
        <w:rPr>
          <w:color w:val="000000" w:themeColor="text1"/>
          <w:lang w:eastAsia="en-US"/>
        </w:rPr>
        <w:t>L</w:t>
      </w:r>
      <w:r w:rsidR="00EC4AB5" w:rsidRPr="007E6921">
        <w:rPr>
          <w:color w:val="000000" w:themeColor="text1"/>
          <w:lang w:eastAsia="en-US"/>
        </w:rPr>
        <w:t xml:space="preserve">aeilla luodaan puitteita </w:t>
      </w:r>
      <w:r w:rsidR="0054336A" w:rsidRPr="007E6921">
        <w:rPr>
          <w:color w:val="000000" w:themeColor="text1"/>
          <w:lang w:eastAsia="en-US"/>
        </w:rPr>
        <w:t xml:space="preserve">luonnon </w:t>
      </w:r>
      <w:r w:rsidR="00EC4AB5" w:rsidRPr="007E6921">
        <w:rPr>
          <w:color w:val="000000" w:themeColor="text1"/>
          <w:lang w:eastAsia="en-US"/>
        </w:rPr>
        <w:t>virkistyskäytölle</w:t>
      </w:r>
      <w:r w:rsidR="00B23430" w:rsidRPr="007E6921">
        <w:rPr>
          <w:color w:val="000000" w:themeColor="text1"/>
          <w:lang w:eastAsia="en-US"/>
        </w:rPr>
        <w:t>.</w:t>
      </w:r>
      <w:r w:rsidR="00EC4AB5" w:rsidRPr="007E6921">
        <w:rPr>
          <w:color w:val="000000" w:themeColor="text1"/>
          <w:lang w:eastAsia="en-US"/>
        </w:rPr>
        <w:t xml:space="preserve"> </w:t>
      </w:r>
      <w:r w:rsidR="000F2390">
        <w:rPr>
          <w:color w:val="000000" w:themeColor="text1"/>
          <w:lang w:eastAsia="en-US"/>
        </w:rPr>
        <w:t xml:space="preserve">Luonnon virkistyskäyttöön vaikuttavat lukuisat lait. Esimerkiksi jokamiehenoikeuksille ei </w:t>
      </w:r>
      <w:r w:rsidR="007E499F">
        <w:rPr>
          <w:color w:val="000000" w:themeColor="text1"/>
          <w:lang w:eastAsia="en-US"/>
        </w:rPr>
        <w:t>ole yhtä omaa lakia, vaan niihin</w:t>
      </w:r>
      <w:r w:rsidR="000F2390">
        <w:rPr>
          <w:color w:val="000000" w:themeColor="text1"/>
          <w:lang w:eastAsia="en-US"/>
        </w:rPr>
        <w:t xml:space="preserve"> vaikuttavat useat eri lait.    </w:t>
      </w:r>
    </w:p>
    <w:p w14:paraId="1F713374" w14:textId="6A85EB7B" w:rsidR="004542CE" w:rsidRPr="00462B11" w:rsidRDefault="004542CE" w:rsidP="004542CE">
      <w:pPr>
        <w:pStyle w:val="VNLeip1kappale"/>
        <w:rPr>
          <w:color w:val="000000" w:themeColor="text1"/>
          <w:lang w:eastAsia="en-US"/>
        </w:rPr>
      </w:pPr>
      <w:r w:rsidRPr="000F2390">
        <w:rPr>
          <w:i/>
          <w:color w:val="000000" w:themeColor="text1"/>
          <w:lang w:eastAsia="en-US"/>
        </w:rPr>
        <w:t>Perustuslain</w:t>
      </w:r>
      <w:r w:rsidR="00596878" w:rsidRPr="00462B11">
        <w:rPr>
          <w:color w:val="000000" w:themeColor="text1"/>
          <w:lang w:eastAsia="en-US"/>
        </w:rPr>
        <w:t xml:space="preserve"> </w:t>
      </w:r>
      <w:r>
        <w:rPr>
          <w:color w:val="000000" w:themeColor="text1"/>
          <w:lang w:eastAsia="en-US"/>
        </w:rPr>
        <w:t xml:space="preserve">ns. ympäristöperusoikeudella pyritään turvaamaan jokaiselle oikeus terveelliseen </w:t>
      </w:r>
      <w:r w:rsidRPr="00BF41FB">
        <w:rPr>
          <w:color w:val="000000" w:themeColor="text1"/>
          <w:lang w:eastAsia="en-US"/>
        </w:rPr>
        <w:t>ympäristöön sekä mahdollisuus vaikuttaa elinympäristöään koskevaan päätöksentekoon.</w:t>
      </w:r>
    </w:p>
    <w:p w14:paraId="3F403702" w14:textId="14809D43" w:rsidR="00F907C9" w:rsidRPr="00462B11" w:rsidRDefault="004542CE" w:rsidP="00BC7774">
      <w:pPr>
        <w:pStyle w:val="VNLeip1kappale"/>
        <w:rPr>
          <w:color w:val="000000" w:themeColor="text1"/>
          <w:lang w:eastAsia="en-US"/>
        </w:rPr>
      </w:pPr>
      <w:proofErr w:type="gramStart"/>
      <w:r w:rsidRPr="000F2390">
        <w:rPr>
          <w:i/>
          <w:color w:val="000000" w:themeColor="text1"/>
          <w:lang w:eastAsia="en-US"/>
        </w:rPr>
        <w:t>Ulkoilulaki</w:t>
      </w:r>
      <w:r w:rsidRPr="004542CE">
        <w:rPr>
          <w:color w:val="000000" w:themeColor="text1"/>
          <w:lang w:eastAsia="en-US"/>
        </w:rPr>
        <w:t xml:space="preserve">  sisältää</w:t>
      </w:r>
      <w:proofErr w:type="gramEnd"/>
      <w:r w:rsidRPr="004542CE">
        <w:rPr>
          <w:color w:val="000000" w:themeColor="text1"/>
          <w:lang w:eastAsia="en-US"/>
        </w:rPr>
        <w:t xml:space="preserve">  leirintäalueiden, valtion retkeilyalueiden ja ulkoilureittien perustamisen menettelysäännökset. Laki ei sisällä ulkoilun ja luonnon virkistyskäytön edistämistä koskevia säännöksiä.</w:t>
      </w:r>
    </w:p>
    <w:p w14:paraId="47009D09" w14:textId="72887651" w:rsidR="0025242C" w:rsidRDefault="0025242C" w:rsidP="00D63856">
      <w:pPr>
        <w:pStyle w:val="VNLeip1kappale"/>
        <w:rPr>
          <w:bCs/>
          <w:color w:val="000000" w:themeColor="text1"/>
          <w:lang w:eastAsia="en-US"/>
        </w:rPr>
      </w:pPr>
      <w:r w:rsidRPr="0025242C">
        <w:rPr>
          <w:bCs/>
          <w:color w:val="000000" w:themeColor="text1"/>
          <w:lang w:eastAsia="en-US"/>
        </w:rPr>
        <w:t xml:space="preserve">Kaavoituksesta ja maankäytön suunnittelusta säädetään </w:t>
      </w:r>
      <w:r w:rsidRPr="000F2390">
        <w:rPr>
          <w:bCs/>
          <w:i/>
          <w:color w:val="000000" w:themeColor="text1"/>
          <w:lang w:eastAsia="en-US"/>
        </w:rPr>
        <w:t>maankäyttö- ja rakennuslaissa</w:t>
      </w:r>
      <w:r w:rsidRPr="000F2390">
        <w:rPr>
          <w:bCs/>
          <w:color w:val="000000" w:themeColor="text1"/>
          <w:lang w:eastAsia="en-US"/>
        </w:rPr>
        <w:t xml:space="preserve"> </w:t>
      </w:r>
      <w:r w:rsidRPr="0025242C">
        <w:rPr>
          <w:bCs/>
          <w:color w:val="000000" w:themeColor="text1"/>
          <w:lang w:eastAsia="en-US"/>
        </w:rPr>
        <w:t xml:space="preserve">(MRL). Alueiden tarjonnan näkökulmasta laki ja sen ohjeistus </w:t>
      </w:r>
      <w:proofErr w:type="gramStart"/>
      <w:r w:rsidRPr="0025242C">
        <w:rPr>
          <w:bCs/>
          <w:color w:val="000000" w:themeColor="text1"/>
          <w:lang w:eastAsia="en-US"/>
        </w:rPr>
        <w:t>on</w:t>
      </w:r>
      <w:proofErr w:type="gramEnd"/>
      <w:r w:rsidRPr="0025242C">
        <w:rPr>
          <w:bCs/>
          <w:color w:val="000000" w:themeColor="text1"/>
          <w:lang w:eastAsia="en-US"/>
        </w:rPr>
        <w:t xml:space="preserve"> keskeisessä asemassa etenkin kuntien kaavoituksessa. Maankäyttö- ja rakennuslain kokonaisuudistuksen tavoitteena on hallitusohjelman mukaan luonnon monimuotoisuuden vahvistaminen. Tavoitteen toteutumiseksi on tarkoitus kiinnittää nykyistä enemmän huomiota viherrakenteen ja ekologisten yhteyksien merkitykseen kaikilla kaavatasoilla. </w:t>
      </w:r>
    </w:p>
    <w:p w14:paraId="405CA6D4" w14:textId="483CE58F" w:rsidR="004542CE" w:rsidRPr="004542CE" w:rsidRDefault="004542CE" w:rsidP="004542CE">
      <w:pPr>
        <w:pStyle w:val="VNLeip1kappale"/>
        <w:rPr>
          <w:bCs/>
          <w:color w:val="000000" w:themeColor="text1"/>
          <w:lang w:eastAsia="en-US"/>
        </w:rPr>
      </w:pPr>
      <w:r w:rsidRPr="000F2390">
        <w:rPr>
          <w:bCs/>
          <w:i/>
          <w:color w:val="000000" w:themeColor="text1"/>
          <w:lang w:eastAsia="en-US"/>
        </w:rPr>
        <w:t>Vesilaissa</w:t>
      </w:r>
      <w:r w:rsidRPr="004542CE">
        <w:rPr>
          <w:bCs/>
          <w:color w:val="000000" w:themeColor="text1"/>
          <w:lang w:eastAsia="en-US"/>
        </w:rPr>
        <w:t xml:space="preserve"> säädetään </w:t>
      </w:r>
      <w:r w:rsidR="0025242C">
        <w:rPr>
          <w:bCs/>
          <w:color w:val="000000" w:themeColor="text1"/>
          <w:lang w:eastAsia="en-US"/>
        </w:rPr>
        <w:t>mm.</w:t>
      </w:r>
      <w:r w:rsidRPr="004542CE">
        <w:rPr>
          <w:bCs/>
          <w:color w:val="000000" w:themeColor="text1"/>
          <w:lang w:eastAsia="en-US"/>
        </w:rPr>
        <w:t xml:space="preserve"> vesialueiden yleiskäyttöoikeudesta, joka mahdollistaa vahinkoa, haittaa tai häiriötä aiheuttamatta mm. uida ja kulkea sekä tilapäisesti ankkuroida vesistössä. </w:t>
      </w:r>
      <w:r w:rsidR="000F2390" w:rsidRPr="000F2390">
        <w:rPr>
          <w:bCs/>
          <w:i/>
          <w:color w:val="000000" w:themeColor="text1"/>
          <w:lang w:eastAsia="en-US"/>
        </w:rPr>
        <w:t>Rikoslaissa</w:t>
      </w:r>
      <w:r w:rsidR="000F2390" w:rsidRPr="004542CE">
        <w:rPr>
          <w:bCs/>
          <w:color w:val="000000" w:themeColor="text1"/>
          <w:lang w:eastAsia="en-US"/>
        </w:rPr>
        <w:t xml:space="preserve"> säädetään mm. luonnonvaraisten marjojen ja muiden luonnontuotteiden keräämisestä toisen maalta.</w:t>
      </w:r>
    </w:p>
    <w:p w14:paraId="32DED709" w14:textId="7AF029C3" w:rsidR="00F907C9" w:rsidRPr="000C2443" w:rsidRDefault="004542CE" w:rsidP="00EC4AB5">
      <w:pPr>
        <w:pStyle w:val="VNLeip1kappale"/>
        <w:rPr>
          <w:bCs/>
          <w:color w:val="000000" w:themeColor="text1"/>
          <w:lang w:eastAsia="en-US"/>
        </w:rPr>
      </w:pPr>
      <w:r w:rsidRPr="000F2390">
        <w:rPr>
          <w:bCs/>
          <w:i/>
          <w:color w:val="000000" w:themeColor="text1"/>
          <w:lang w:eastAsia="en-US"/>
        </w:rPr>
        <w:t xml:space="preserve">Maastoliikennelaissa </w:t>
      </w:r>
      <w:r w:rsidRPr="004542CE">
        <w:rPr>
          <w:bCs/>
          <w:color w:val="000000" w:themeColor="text1"/>
          <w:lang w:eastAsia="en-US"/>
        </w:rPr>
        <w:t xml:space="preserve">säädetään moottorikäyttöisten </w:t>
      </w:r>
      <w:r w:rsidR="000C2443">
        <w:rPr>
          <w:bCs/>
          <w:color w:val="000000" w:themeColor="text1"/>
          <w:lang w:eastAsia="en-US"/>
        </w:rPr>
        <w:t>ajoneuvojen käytöstä maastossa.</w:t>
      </w:r>
      <w:r w:rsidR="000C2443">
        <w:rPr>
          <w:bCs/>
          <w:color w:val="000000" w:themeColor="text1"/>
          <w:lang w:eastAsia="en-US"/>
        </w:rPr>
        <w:br/>
      </w:r>
      <w:r w:rsidR="008851CE">
        <w:rPr>
          <w:lang w:eastAsia="en-US"/>
        </w:rPr>
        <w:br/>
      </w:r>
      <w:r w:rsidR="000F2390" w:rsidRPr="000C2443">
        <w:rPr>
          <w:b/>
          <w:lang w:eastAsia="en-US"/>
        </w:rPr>
        <w:t>Muita</w:t>
      </w:r>
      <w:r w:rsidR="00F907C9" w:rsidRPr="000C2443">
        <w:rPr>
          <w:b/>
          <w:lang w:eastAsia="en-US"/>
        </w:rPr>
        <w:t xml:space="preserve"> luonnon </w:t>
      </w:r>
      <w:proofErr w:type="spellStart"/>
      <w:r w:rsidR="00F907C9" w:rsidRPr="000C2443">
        <w:rPr>
          <w:b/>
          <w:lang w:eastAsia="en-US"/>
        </w:rPr>
        <w:t>virkistykäyttöön</w:t>
      </w:r>
      <w:proofErr w:type="spellEnd"/>
      <w:r w:rsidR="00F907C9" w:rsidRPr="000C2443">
        <w:rPr>
          <w:b/>
          <w:lang w:eastAsia="en-US"/>
        </w:rPr>
        <w:t xml:space="preserve"> va</w:t>
      </w:r>
      <w:r w:rsidR="0025242C" w:rsidRPr="000C2443">
        <w:rPr>
          <w:b/>
          <w:lang w:eastAsia="en-US"/>
        </w:rPr>
        <w:t>ikuttavia</w:t>
      </w:r>
      <w:r w:rsidR="008851CE" w:rsidRPr="000C2443">
        <w:rPr>
          <w:b/>
          <w:lang w:eastAsia="en-US"/>
        </w:rPr>
        <w:t xml:space="preserve"> </w:t>
      </w:r>
      <w:r w:rsidR="000C2443" w:rsidRPr="000C2443">
        <w:rPr>
          <w:b/>
          <w:lang w:eastAsia="en-US"/>
        </w:rPr>
        <w:t>lakeja</w:t>
      </w:r>
      <w:r w:rsidR="008851CE" w:rsidRPr="000C2443">
        <w:rPr>
          <w:b/>
          <w:lang w:eastAsia="en-US"/>
        </w:rPr>
        <w:t>:</w:t>
      </w:r>
      <w:r w:rsidR="00F907C9" w:rsidRPr="000F2390">
        <w:rPr>
          <w:lang w:eastAsia="en-US"/>
        </w:rPr>
        <w:t xml:space="preserve"> </w:t>
      </w:r>
    </w:p>
    <w:p w14:paraId="6F0C6C04" w14:textId="5C6E275E" w:rsidR="00BC7774" w:rsidRPr="000F2390" w:rsidRDefault="00BC7774" w:rsidP="004542CE">
      <w:pPr>
        <w:pStyle w:val="VNLeip1kappale"/>
        <w:rPr>
          <w:i/>
          <w:color w:val="000000" w:themeColor="text1"/>
          <w:lang w:eastAsia="en-US"/>
        </w:rPr>
      </w:pPr>
      <w:r w:rsidRPr="000F2390">
        <w:rPr>
          <w:i/>
          <w:lang w:eastAsia="en-US"/>
        </w:rPr>
        <w:t>Tasa-arvolaki</w:t>
      </w:r>
      <w:r w:rsidRPr="000F2390">
        <w:rPr>
          <w:i/>
        </w:rPr>
        <w:br/>
      </w:r>
      <w:r w:rsidRPr="000F2390">
        <w:rPr>
          <w:i/>
          <w:lang w:eastAsia="en-US"/>
        </w:rPr>
        <w:t xml:space="preserve">Kuntalaki (Laki kunnan peruspalvelujen valtionosuudesta) </w:t>
      </w:r>
      <w:r w:rsidRPr="000F2390">
        <w:rPr>
          <w:i/>
        </w:rPr>
        <w:br/>
      </w:r>
      <w:r w:rsidRPr="000F2390">
        <w:rPr>
          <w:i/>
          <w:lang w:eastAsia="en-US"/>
        </w:rPr>
        <w:t xml:space="preserve">Liikuntalaki </w:t>
      </w:r>
      <w:r w:rsidRPr="000F2390">
        <w:rPr>
          <w:i/>
        </w:rPr>
        <w:br/>
      </w:r>
      <w:r w:rsidRPr="000F2390">
        <w:rPr>
          <w:i/>
          <w:lang w:eastAsia="en-US"/>
        </w:rPr>
        <w:t xml:space="preserve">Varhaiskasvatuslaki </w:t>
      </w:r>
      <w:r w:rsidRPr="000F2390">
        <w:rPr>
          <w:i/>
        </w:rPr>
        <w:br/>
      </w:r>
      <w:r w:rsidRPr="000F2390">
        <w:rPr>
          <w:i/>
          <w:lang w:eastAsia="en-US"/>
        </w:rPr>
        <w:t xml:space="preserve">Perusopetuslaki </w:t>
      </w:r>
      <w:r w:rsidRPr="000F2390">
        <w:rPr>
          <w:i/>
        </w:rPr>
        <w:br/>
      </w:r>
      <w:r w:rsidRPr="000F2390">
        <w:rPr>
          <w:i/>
          <w:color w:val="000000" w:themeColor="text1"/>
          <w:lang w:eastAsia="en-US"/>
        </w:rPr>
        <w:lastRenderedPageBreak/>
        <w:t xml:space="preserve">Laki metsähallituksesta </w:t>
      </w:r>
      <w:r w:rsidRPr="000F2390">
        <w:rPr>
          <w:i/>
        </w:rPr>
        <w:br/>
      </w:r>
      <w:r w:rsidRPr="000F2390">
        <w:rPr>
          <w:i/>
          <w:lang w:eastAsia="en-US"/>
        </w:rPr>
        <w:t xml:space="preserve">Kalastuslaki </w:t>
      </w:r>
      <w:r w:rsidRPr="000F2390">
        <w:rPr>
          <w:i/>
        </w:rPr>
        <w:br/>
      </w:r>
      <w:r w:rsidRPr="000F2390">
        <w:rPr>
          <w:i/>
          <w:lang w:eastAsia="en-US"/>
        </w:rPr>
        <w:t>Metsästyslaki</w:t>
      </w:r>
      <w:r w:rsidR="00E13DE6" w:rsidRPr="000F2390">
        <w:rPr>
          <w:i/>
          <w:lang w:eastAsia="en-US"/>
        </w:rPr>
        <w:t xml:space="preserve"> </w:t>
      </w:r>
      <w:r w:rsidRPr="000F2390">
        <w:rPr>
          <w:i/>
        </w:rPr>
        <w:br/>
      </w:r>
      <w:r w:rsidRPr="000F2390">
        <w:rPr>
          <w:i/>
          <w:lang w:eastAsia="en-US"/>
        </w:rPr>
        <w:t xml:space="preserve">Hallintolaki </w:t>
      </w:r>
      <w:r w:rsidRPr="000F2390">
        <w:rPr>
          <w:i/>
        </w:rPr>
        <w:br/>
      </w:r>
      <w:r w:rsidRPr="000F2390">
        <w:rPr>
          <w:i/>
          <w:lang w:eastAsia="en-US"/>
        </w:rPr>
        <w:t xml:space="preserve">Yhdistyslaki </w:t>
      </w:r>
      <w:r w:rsidRPr="000F2390">
        <w:rPr>
          <w:i/>
        </w:rPr>
        <w:br/>
      </w:r>
      <w:r w:rsidRPr="000F2390">
        <w:rPr>
          <w:i/>
          <w:lang w:eastAsia="en-US"/>
        </w:rPr>
        <w:t xml:space="preserve">Laki vapaasta sivistystyöstä </w:t>
      </w:r>
      <w:r w:rsidRPr="000F2390">
        <w:rPr>
          <w:i/>
        </w:rPr>
        <w:br/>
      </w:r>
      <w:r w:rsidRPr="000F2390">
        <w:rPr>
          <w:i/>
          <w:lang w:eastAsia="en-US"/>
        </w:rPr>
        <w:t xml:space="preserve">Nuorisolaki </w:t>
      </w:r>
      <w:r w:rsidRPr="000F2390">
        <w:rPr>
          <w:i/>
        </w:rPr>
        <w:br/>
      </w:r>
      <w:r w:rsidRPr="000F2390">
        <w:rPr>
          <w:i/>
          <w:lang w:eastAsia="en-US"/>
        </w:rPr>
        <w:t>Laki maaseudun kehittämisen tukemisesta</w:t>
      </w:r>
      <w:r w:rsidR="00E13DE6" w:rsidRPr="000F2390">
        <w:rPr>
          <w:i/>
        </w:rPr>
        <w:br/>
      </w:r>
      <w:r w:rsidR="00E13DE6" w:rsidRPr="000F2390">
        <w:rPr>
          <w:i/>
          <w:color w:val="000000" w:themeColor="text1"/>
          <w:lang w:eastAsia="en-US"/>
        </w:rPr>
        <w:t>Luonnonsuojelulaki</w:t>
      </w:r>
      <w:r w:rsidR="00EC4AB5" w:rsidRPr="000F2390">
        <w:rPr>
          <w:i/>
          <w:color w:val="000000" w:themeColor="text1"/>
          <w:lang w:eastAsia="en-US"/>
        </w:rPr>
        <w:br/>
        <w:t>Opetus- ja kulttuuritoimen rahoituksesta annettu laki (17</w:t>
      </w:r>
      <w:r w:rsidR="008851CE" w:rsidRPr="000F2390">
        <w:rPr>
          <w:i/>
          <w:color w:val="000000" w:themeColor="text1"/>
          <w:lang w:eastAsia="en-US"/>
        </w:rPr>
        <w:t>05/2009) </w:t>
      </w:r>
      <w:r w:rsidR="004542CE" w:rsidRPr="000F2390">
        <w:rPr>
          <w:i/>
          <w:color w:val="000000" w:themeColor="text1"/>
          <w:lang w:eastAsia="en-US"/>
        </w:rPr>
        <w:br/>
        <w:t xml:space="preserve">Maastoliikennelaki </w:t>
      </w:r>
      <w:r w:rsidR="004542CE" w:rsidRPr="000F2390">
        <w:rPr>
          <w:i/>
        </w:rPr>
        <w:br/>
      </w:r>
      <w:r w:rsidR="004542CE" w:rsidRPr="000F2390">
        <w:rPr>
          <w:i/>
          <w:color w:val="000000" w:themeColor="text1"/>
          <w:lang w:eastAsia="en-US"/>
        </w:rPr>
        <w:t xml:space="preserve">Laki valtion omaisuuden luovutuksesta </w:t>
      </w:r>
      <w:r w:rsidR="000C2443">
        <w:rPr>
          <w:i/>
          <w:color w:val="000000" w:themeColor="text1"/>
          <w:lang w:eastAsia="en-US"/>
        </w:rPr>
        <w:br/>
        <w:t>Valtionavustuslaki (668/2001)</w:t>
      </w:r>
    </w:p>
    <w:p w14:paraId="5DA39780" w14:textId="77950B9E" w:rsidR="00F66BAB" w:rsidRPr="00AB1F69" w:rsidRDefault="00F66BAB" w:rsidP="00BC7774">
      <w:pPr>
        <w:pStyle w:val="Otsikko2"/>
        <w:rPr>
          <w:lang w:val="fi-FI"/>
        </w:rPr>
      </w:pPr>
      <w:bookmarkStart w:id="19" w:name="_Toc82103341"/>
      <w:bookmarkStart w:id="20" w:name="_Toc83297011"/>
      <w:r w:rsidRPr="00034FCF">
        <w:rPr>
          <w:lang w:val="fi-FI"/>
        </w:rPr>
        <w:t>Luonnon virkistyskäyttöä koskevat muut strategiat ja toimet</w:t>
      </w:r>
      <w:bookmarkEnd w:id="19"/>
      <w:bookmarkEnd w:id="20"/>
    </w:p>
    <w:p w14:paraId="62097C61" w14:textId="56B7A0E0" w:rsidR="000A313A" w:rsidRPr="00852EDC" w:rsidRDefault="00852EDC" w:rsidP="00BC7774">
      <w:pPr>
        <w:pStyle w:val="VNLeip1kappale"/>
        <w:rPr>
          <w:lang w:eastAsia="en-US"/>
        </w:rPr>
      </w:pPr>
      <w:r w:rsidRPr="44997938">
        <w:rPr>
          <w:lang w:eastAsia="en-US"/>
        </w:rPr>
        <w:t>Luonnon virkistyskäytön edis</w:t>
      </w:r>
      <w:r w:rsidR="009F4F74">
        <w:rPr>
          <w:lang w:eastAsia="en-US"/>
        </w:rPr>
        <w:t>täminen toteutuu nykyisellään</w:t>
      </w:r>
      <w:r w:rsidRPr="44997938">
        <w:rPr>
          <w:lang w:eastAsia="en-US"/>
        </w:rPr>
        <w:t xml:space="preserve"> usean ministeriön toimesta, jotka ovat olleet edustettuina myös tässä työssä. Viime vuosinakin on valmisteltu useita valtionhallinnon ohjausdokumentteja, jotka vievät yhteistä työtä eteenpäin. Strategioiden tulisi vahvistaa toisiaan. Seuraavassa luodaan näihin katsaus.</w:t>
      </w:r>
    </w:p>
    <w:p w14:paraId="4A98D73B" w14:textId="746D302A" w:rsidR="00BC7774" w:rsidRPr="00B54E3B" w:rsidRDefault="000C35F0" w:rsidP="00BC7774">
      <w:pPr>
        <w:pStyle w:val="VNLeip1kappale"/>
        <w:rPr>
          <w:color w:val="000000" w:themeColor="text1"/>
          <w:lang w:eastAsia="en-US"/>
        </w:rPr>
      </w:pPr>
      <w:r w:rsidRPr="00B54E3B">
        <w:rPr>
          <w:color w:val="000000" w:themeColor="text1"/>
          <w:lang w:eastAsia="en-US"/>
        </w:rPr>
        <w:t>Luonnon virkistyskäytön ohjaus on jakaantunut use</w:t>
      </w:r>
      <w:r w:rsidR="00F571FC" w:rsidRPr="00B54E3B">
        <w:rPr>
          <w:color w:val="000000" w:themeColor="text1"/>
          <w:lang w:eastAsia="en-US"/>
        </w:rPr>
        <w:t>alle eri hallinnonalalle. Siitä seuraa</w:t>
      </w:r>
      <w:r w:rsidR="00A8459B" w:rsidRPr="00B54E3B">
        <w:rPr>
          <w:color w:val="000000" w:themeColor="text1"/>
          <w:lang w:eastAsia="en-US"/>
        </w:rPr>
        <w:t>viin</w:t>
      </w:r>
      <w:r w:rsidRPr="00B54E3B">
        <w:rPr>
          <w:color w:val="000000" w:themeColor="text1"/>
          <w:lang w:eastAsia="en-US"/>
        </w:rPr>
        <w:t xml:space="preserve"> </w:t>
      </w:r>
      <w:r w:rsidR="00A8459B" w:rsidRPr="00B54E3B">
        <w:rPr>
          <w:color w:val="000000" w:themeColor="text1"/>
          <w:lang w:eastAsia="en-US"/>
        </w:rPr>
        <w:t xml:space="preserve">mahdollisuuksiin ja </w:t>
      </w:r>
      <w:r w:rsidR="00F571FC" w:rsidRPr="00B54E3B">
        <w:rPr>
          <w:color w:val="000000" w:themeColor="text1"/>
          <w:lang w:eastAsia="en-US"/>
        </w:rPr>
        <w:t xml:space="preserve">haasteisiin haetaan ratkaisuja myös tässä strategiassa. </w:t>
      </w:r>
      <w:r w:rsidR="00BC7774" w:rsidRPr="00B54E3B">
        <w:rPr>
          <w:color w:val="000000" w:themeColor="text1"/>
          <w:lang w:eastAsia="en-US"/>
        </w:rPr>
        <w:t>Luonnon virkistyskäytön kansallisen tason ohjaustyössä on todet</w:t>
      </w:r>
      <w:r w:rsidR="00F571FC" w:rsidRPr="00B54E3B">
        <w:rPr>
          <w:color w:val="000000" w:themeColor="text1"/>
          <w:lang w:eastAsia="en-US"/>
        </w:rPr>
        <w:t>tu vuosien aikana useasti</w:t>
      </w:r>
      <w:r w:rsidR="00BC7774" w:rsidRPr="00B54E3B">
        <w:rPr>
          <w:color w:val="000000" w:themeColor="text1"/>
          <w:lang w:eastAsia="en-US"/>
        </w:rPr>
        <w:t>, että aihepiiri on monen toimijan reviirillä. Samalla on syn</w:t>
      </w:r>
      <w:r w:rsidR="00AB2565">
        <w:rPr>
          <w:color w:val="000000" w:themeColor="text1"/>
          <w:lang w:eastAsia="en-US"/>
        </w:rPr>
        <w:t>tynyt tarve</w:t>
      </w:r>
      <w:r w:rsidR="00F571FC" w:rsidRPr="00B54E3B">
        <w:rPr>
          <w:color w:val="000000" w:themeColor="text1"/>
          <w:lang w:eastAsia="en-US"/>
        </w:rPr>
        <w:t xml:space="preserve"> </w:t>
      </w:r>
      <w:r w:rsidR="00BC7774" w:rsidRPr="00B54E3B">
        <w:rPr>
          <w:color w:val="000000" w:themeColor="text1"/>
          <w:lang w:eastAsia="en-US"/>
        </w:rPr>
        <w:t>tilanteen se</w:t>
      </w:r>
      <w:r w:rsidR="00F571FC" w:rsidRPr="00B54E3B">
        <w:rPr>
          <w:color w:val="000000" w:themeColor="text1"/>
          <w:lang w:eastAsia="en-US"/>
        </w:rPr>
        <w:t>lkeyttämisestä</w:t>
      </w:r>
      <w:r w:rsidR="00BC7774" w:rsidRPr="00B54E3B">
        <w:rPr>
          <w:color w:val="000000" w:themeColor="text1"/>
          <w:lang w:eastAsia="en-US"/>
        </w:rPr>
        <w:t xml:space="preserve">. </w:t>
      </w:r>
    </w:p>
    <w:p w14:paraId="5942FFAD" w14:textId="7DFEBC7F" w:rsidR="00BC7774" w:rsidRPr="00F66BAB" w:rsidRDefault="00BC7774" w:rsidP="00BC7774">
      <w:pPr>
        <w:pStyle w:val="VNLeip1kappale"/>
        <w:rPr>
          <w:color w:val="22A055" w:themeColor="accent4"/>
          <w:lang w:eastAsia="en-US"/>
        </w:rPr>
      </w:pPr>
      <w:r w:rsidRPr="00B54E3B">
        <w:rPr>
          <w:color w:val="000000" w:themeColor="text1"/>
          <w:lang w:eastAsia="en-US"/>
        </w:rPr>
        <w:t xml:space="preserve">Kokonaisvastuun epäselvyys ja toive </w:t>
      </w:r>
      <w:r w:rsidR="008E2786">
        <w:rPr>
          <w:color w:val="000000" w:themeColor="text1"/>
          <w:lang w:eastAsia="en-US"/>
        </w:rPr>
        <w:t xml:space="preserve">selkiyttämisestä </w:t>
      </w:r>
      <w:r w:rsidRPr="00B54E3B">
        <w:rPr>
          <w:color w:val="000000" w:themeColor="text1"/>
          <w:lang w:eastAsia="en-US"/>
        </w:rPr>
        <w:t xml:space="preserve">on tullut esiin myöhemmissäkin arvioinneissa. Asian voisi kiteyttää niin, että on toivottu yhtä tahoa joka vastaisi kokonaisuudesta ja </w:t>
      </w:r>
      <w:r w:rsidR="00A8459B" w:rsidRPr="00B54E3B">
        <w:rPr>
          <w:color w:val="000000" w:themeColor="text1"/>
          <w:lang w:eastAsia="en-US"/>
        </w:rPr>
        <w:t xml:space="preserve">moniulotteisen </w:t>
      </w:r>
      <w:r w:rsidRPr="00B54E3B">
        <w:rPr>
          <w:color w:val="000000" w:themeColor="text1"/>
          <w:lang w:eastAsia="en-US"/>
        </w:rPr>
        <w:t>työalan k</w:t>
      </w:r>
      <w:r w:rsidR="00A8459B" w:rsidRPr="00B54E3B">
        <w:rPr>
          <w:color w:val="000000" w:themeColor="text1"/>
          <w:lang w:eastAsia="en-US"/>
        </w:rPr>
        <w:t xml:space="preserve">ehittämisestä. Samanaikaisesti </w:t>
      </w:r>
      <w:r w:rsidRPr="00B54E3B">
        <w:rPr>
          <w:color w:val="000000" w:themeColor="text1"/>
          <w:lang w:eastAsia="en-US"/>
        </w:rPr>
        <w:t xml:space="preserve">on merkillepantavaa huomata, että luonnon virkistyskäytön </w:t>
      </w:r>
      <w:r w:rsidRPr="009F4F74">
        <w:rPr>
          <w:color w:val="000000" w:themeColor="text1"/>
          <w:lang w:eastAsia="en-US"/>
        </w:rPr>
        <w:t>valtakunnallisen työn koordinointiin ei ole perustettu pysyvää elintä, neuvostoa, työryhmää tai vastaavaa.</w:t>
      </w:r>
      <w:r w:rsidR="00E957D2">
        <w:br/>
      </w:r>
      <w:r w:rsidR="00F66BAB">
        <w:rPr>
          <w:b/>
          <w:bCs/>
          <w:lang w:eastAsia="en-US"/>
        </w:rPr>
        <w:br/>
      </w:r>
      <w:r w:rsidR="0045301F">
        <w:rPr>
          <w:b/>
          <w:bCs/>
          <w:lang w:eastAsia="en-US"/>
        </w:rPr>
        <w:t xml:space="preserve">Valtioneuvoston </w:t>
      </w:r>
      <w:r w:rsidRPr="44997938">
        <w:rPr>
          <w:b/>
          <w:bCs/>
          <w:lang w:eastAsia="en-US"/>
        </w:rPr>
        <w:t xml:space="preserve">selonteko </w:t>
      </w:r>
      <w:r w:rsidR="0045301F">
        <w:rPr>
          <w:b/>
          <w:bCs/>
          <w:lang w:eastAsia="en-US"/>
        </w:rPr>
        <w:t xml:space="preserve">liikuntapolitiikasta </w:t>
      </w:r>
      <w:r w:rsidRPr="44997938">
        <w:rPr>
          <w:b/>
          <w:bCs/>
          <w:lang w:eastAsia="en-US"/>
        </w:rPr>
        <w:t>2018</w:t>
      </w:r>
      <w:r w:rsidRPr="44997938">
        <w:rPr>
          <w:lang w:eastAsia="en-US"/>
        </w:rPr>
        <w:t xml:space="preserve"> </w:t>
      </w:r>
      <w:r w:rsidRPr="00713CD2">
        <w:rPr>
          <w:color w:val="FF0000"/>
          <w:lang w:eastAsia="en-US"/>
        </w:rPr>
        <w:t xml:space="preserve"> </w:t>
      </w:r>
    </w:p>
    <w:p w14:paraId="2E7EE3D7" w14:textId="77777777" w:rsidR="00A33353" w:rsidRPr="00A33353" w:rsidRDefault="00A33353" w:rsidP="00A33353">
      <w:pPr>
        <w:pStyle w:val="VNLeip1kappale"/>
        <w:rPr>
          <w:lang w:eastAsia="en-US"/>
        </w:rPr>
      </w:pPr>
      <w:r w:rsidRPr="00A33353">
        <w:rPr>
          <w:lang w:eastAsia="en-US"/>
        </w:rPr>
        <w:t>Liikkumisen olosuhteet ovat kokonaisuus, jossa rakennettu ja luontoympäristö sekä niihin liittyvät palvelut mahdollistavat fyysisen aktiivisuuden. 2000-luvun ilmiöitä liikun</w:t>
      </w:r>
      <w:r w:rsidRPr="00A33353">
        <w:rPr>
          <w:lang w:eastAsia="en-US"/>
        </w:rPr>
        <w:lastRenderedPageBreak/>
        <w:t xml:space="preserve">nassa ovat olleet mm. omatoimisen liikunnan lisääntyminen, uusien lajien kehittyminen ja yksityisen sektorin lisääntyvä rooli erityisesti aikuisliikunnassa. Liikkumisen olosuhteilla tarkoitetaan ympäristöä, jota ovat erityisesti kävely- ja pyörätiet, leikkipaikat, erilaiset puisto- ja piha-alueet, rakennettu liikuntapaikkaverkosto, luontoympäristöön kytkeytyvät virkistys- ja ulkoilualueet sekä reitit ja rakentamaton luonto. </w:t>
      </w:r>
    </w:p>
    <w:p w14:paraId="54F7777C" w14:textId="77777777" w:rsidR="00A33353" w:rsidRPr="00A33353" w:rsidRDefault="00A33353" w:rsidP="00A33353">
      <w:pPr>
        <w:pStyle w:val="VNLeip1kappale"/>
        <w:rPr>
          <w:lang w:eastAsia="en-US"/>
        </w:rPr>
      </w:pPr>
      <w:r w:rsidRPr="00A33353">
        <w:rPr>
          <w:lang w:eastAsia="en-US"/>
        </w:rPr>
        <w:t xml:space="preserve">Suomalainen liikuntapaikkaverkosto on pitkälti kuntien rakentamaa ja ylläpitämää. Liikuntapaikkarakentamisen edistäminen lähtee liikkeelle jo yhdyskuntasuunnittelusta ja kaavoituksesta. Liikunnan edistämistä kunnassa tukee kaavoituksen ohella se, että liikuntaa käsitellään kunnissa laajasti osana kunnan yleistä kehittämistä ja asukasviihtyvyyttä. Liikuntapaikkojen tulee esimerkiksi sijaita riittävän lähellä asuinalueita ja kouluja. </w:t>
      </w:r>
      <w:proofErr w:type="spellStart"/>
      <w:r w:rsidRPr="00A33353">
        <w:rPr>
          <w:lang w:eastAsia="en-US"/>
        </w:rPr>
        <w:t>Sote</w:t>
      </w:r>
      <w:proofErr w:type="spellEnd"/>
      <w:r w:rsidRPr="00A33353">
        <w:rPr>
          <w:lang w:eastAsia="en-US"/>
        </w:rPr>
        <w:t xml:space="preserve">- ja maakuntauudistuksen jälkeenkin liikunta säilyy nimenomaan kuntien tehtävänä. On nähtävissä, että liikunnasta on tulossa yhä tärkeämpi kuntien elinvoimatekijä. </w:t>
      </w:r>
    </w:p>
    <w:p w14:paraId="34AFBBB8" w14:textId="0956C025" w:rsidR="00A33353" w:rsidRPr="00A33353" w:rsidRDefault="00A33353" w:rsidP="00A33353">
      <w:pPr>
        <w:pStyle w:val="VNLeip1kappale"/>
        <w:rPr>
          <w:lang w:eastAsia="en-US"/>
        </w:rPr>
      </w:pPr>
      <w:r w:rsidRPr="00A33353">
        <w:rPr>
          <w:lang w:eastAsia="en-US"/>
        </w:rPr>
        <w:t>Liikuntaa edistävään rakentamiseen liittyy kävely- ja pyörätieverkoston jatkuva kehittäminen sekä luontoliikuntamahdollisuuksien parantaminen. Merkittävä osa omatoimisesta liikunnasta tapahtuu kävellen, pyöräillen tai luontoliikunnan muodossa. Siksi kävely-, pyöräily- ja luontoliikuntamahdollisuuksien lisääminen tulee ottaa huomioon kaikessa alue- ja maankäytön suunnittelussa ja kaavoituksessa. Kansallispuistoilla on tärkeä merkitys terveyden edistämisessä ja myös luontomatkailun kehittämisessä. Jokam</w:t>
      </w:r>
      <w:r w:rsidR="00AB2565">
        <w:rPr>
          <w:lang w:eastAsia="en-US"/>
        </w:rPr>
        <w:t>iehen</w:t>
      </w:r>
      <w:r w:rsidRPr="00A33353">
        <w:rPr>
          <w:lang w:eastAsia="en-US"/>
        </w:rPr>
        <w:t>oikeus on tärkeä osa myös liikuntamahdollisuuksia.</w:t>
      </w:r>
    </w:p>
    <w:p w14:paraId="2FA17609" w14:textId="629381B0" w:rsidR="00A33353" w:rsidRDefault="00A33353" w:rsidP="00BC7774">
      <w:pPr>
        <w:pStyle w:val="VNLeip1kappale"/>
        <w:rPr>
          <w:lang w:eastAsia="en-US"/>
        </w:rPr>
      </w:pPr>
      <w:r w:rsidRPr="00A33353">
        <w:rPr>
          <w:lang w:eastAsia="en-US"/>
        </w:rPr>
        <w:t>Toimenpide-ehdotukset: • Jokaisen kunnan tulee laatia liikuntaolosuhteiden nykytilan analyysi, jossa otetaan huomioon myös kävely- ja pyörätieverkoston kehittäminen sekä luontoliikunnan mahdollisuudet</w:t>
      </w:r>
    </w:p>
    <w:p w14:paraId="6DE1481D" w14:textId="5B4CB379" w:rsidR="00BC7774" w:rsidRPr="0045301F" w:rsidRDefault="00BC7774" w:rsidP="00BC7774">
      <w:pPr>
        <w:pStyle w:val="VNLeip1kappale"/>
        <w:rPr>
          <w:sz w:val="18"/>
          <w:szCs w:val="18"/>
          <w:lang w:eastAsia="en-US"/>
        </w:rPr>
      </w:pPr>
      <w:r w:rsidRPr="0045301F">
        <w:rPr>
          <w:sz w:val="18"/>
          <w:szCs w:val="18"/>
          <w:lang w:eastAsia="en-US"/>
        </w:rPr>
        <w:t>(</w:t>
      </w:r>
      <w:r w:rsidR="0045301F" w:rsidRPr="0045301F">
        <w:rPr>
          <w:sz w:val="18"/>
          <w:szCs w:val="18"/>
          <w:lang w:eastAsia="en-US"/>
        </w:rPr>
        <w:t xml:space="preserve">Valtioneuvoston selonteko liikuntapolitiikasta: </w:t>
      </w:r>
      <w:r w:rsidRPr="0045301F">
        <w:rPr>
          <w:sz w:val="18"/>
          <w:szCs w:val="18"/>
          <w:lang w:eastAsia="en-US"/>
        </w:rPr>
        <w:t>file:///C:/Users/03185426/Downloads/0900908f805e79f8.pdf)</w:t>
      </w:r>
    </w:p>
    <w:p w14:paraId="769874BF" w14:textId="14569931" w:rsidR="00BC7774" w:rsidRDefault="00BC7774" w:rsidP="00BC7774">
      <w:pPr>
        <w:pStyle w:val="VNLeip1kappale"/>
        <w:rPr>
          <w:lang w:eastAsia="en-US"/>
        </w:rPr>
      </w:pPr>
      <w:r w:rsidRPr="48705EE2">
        <w:rPr>
          <w:b/>
          <w:bCs/>
          <w:lang w:eastAsia="en-US"/>
        </w:rPr>
        <w:t>Kansallinen metsästrategia 2025 –päivitys (2019)</w:t>
      </w:r>
      <w:r w:rsidRPr="48705EE2">
        <w:rPr>
          <w:color w:val="22A055" w:themeColor="accent4"/>
          <w:lang w:eastAsia="en-US"/>
        </w:rPr>
        <w:t xml:space="preserve"> </w:t>
      </w:r>
    </w:p>
    <w:p w14:paraId="51C3B919" w14:textId="5AFEEECF" w:rsidR="00BC7774" w:rsidRDefault="00BC7774" w:rsidP="00BC7774">
      <w:pPr>
        <w:pStyle w:val="VNLeip1kappale"/>
        <w:rPr>
          <w:lang w:eastAsia="en-US"/>
        </w:rPr>
      </w:pPr>
      <w:r w:rsidRPr="44997938">
        <w:rPr>
          <w:lang w:eastAsia="en-US"/>
        </w:rPr>
        <w:t xml:space="preserve">Metsästrategia toteuttaa metsiin liittyviä Agenda 2030 -tavoitteita ja siinä huomioidaan nyt aiempaa selkeämmin muun muassa ilmastokestävyys ja metsäluonnon monimuotoisuuden turvaaminen. Strategiaan lisätyt kokonaan uudet hankkeet koskevat ilmastokestävää metsätaloutta, kansainvälistä metsäpolitiikkaa ja EU-vaikuttamista sekä puusta valmistettavia tuotteita. Läpileikkaavina hankkeina strategiassa korostuvat </w:t>
      </w:r>
      <w:proofErr w:type="spellStart"/>
      <w:r w:rsidRPr="44997938">
        <w:rPr>
          <w:lang w:eastAsia="en-US"/>
        </w:rPr>
        <w:t>digitalisaatio</w:t>
      </w:r>
      <w:proofErr w:type="spellEnd"/>
      <w:r w:rsidRPr="44997938">
        <w:rPr>
          <w:lang w:eastAsia="en-US"/>
        </w:rPr>
        <w:t xml:space="preserve"> ja vuorovaikutuksen lisääminen. Metsänhoitomenetelmien monipuolistaminen, monimuotoisuuden turvaaminen, vesiensuojelu ja monipuolistuva elinkeinotoiminta ovat lisäksi nyt mukana entistä useammassa strategian hankkeessa.</w:t>
      </w:r>
    </w:p>
    <w:p w14:paraId="5CA0DBB5" w14:textId="77777777" w:rsidR="00BC7774" w:rsidRDefault="00BC7774" w:rsidP="00BC7774">
      <w:pPr>
        <w:pStyle w:val="VNLeip1kappale"/>
        <w:rPr>
          <w:lang w:eastAsia="en-US"/>
        </w:rPr>
      </w:pPr>
      <w:r w:rsidRPr="44997938">
        <w:rPr>
          <w:lang w:eastAsia="en-US"/>
        </w:rPr>
        <w:lastRenderedPageBreak/>
        <w:t>Metsäpoliittisen selonteon ja metsästrategian visio on: Metsien kestävä hoito ja käyttö on kasvavan hyvinvoinnin lähde. Kansallinen metsästrategia tavoittelee seuraavia päämääriä:</w:t>
      </w:r>
    </w:p>
    <w:p w14:paraId="6E8F4684" w14:textId="4F7BAA05" w:rsidR="00BC7774" w:rsidRDefault="00BC7774" w:rsidP="00BC7774">
      <w:pPr>
        <w:pStyle w:val="VNLeip1kappale"/>
        <w:rPr>
          <w:lang w:eastAsia="en-US"/>
        </w:rPr>
      </w:pPr>
      <w:r w:rsidRPr="48705EE2">
        <w:rPr>
          <w:lang w:eastAsia="en-US"/>
        </w:rPr>
        <w:t xml:space="preserve">1. Suomi on </w:t>
      </w:r>
      <w:r w:rsidR="0045301F">
        <w:rPr>
          <w:lang w:eastAsia="en-US"/>
        </w:rPr>
        <w:t xml:space="preserve"> </w:t>
      </w:r>
      <w:r w:rsidRPr="48705EE2">
        <w:rPr>
          <w:lang w:eastAsia="en-US"/>
        </w:rPr>
        <w:t>kilpailukykyinen toimintaympäristö metsiin perustuville liiketoiminnoille.</w:t>
      </w:r>
      <w:r w:rsidR="000A313A">
        <w:br/>
      </w:r>
      <w:r w:rsidRPr="48705EE2">
        <w:rPr>
          <w:lang w:eastAsia="en-US"/>
        </w:rPr>
        <w:t>2. Metsäala ja sen rakenteet uudistuvat ja monipuolistuvat.</w:t>
      </w:r>
      <w:r w:rsidR="000A313A">
        <w:br/>
      </w:r>
      <w:r w:rsidRPr="44997938">
        <w:rPr>
          <w:lang w:eastAsia="en-US"/>
        </w:rPr>
        <w:t>3. Metsät ovat aktiivisessa, taloudellisesti, ekologisesti, sosiaalisesti ja kulttuurisesti kestävässä ja monipuolisessa käytössä.</w:t>
      </w:r>
    </w:p>
    <w:p w14:paraId="09912C45" w14:textId="1F2AE392" w:rsidR="00BC7774" w:rsidRDefault="0045301F" w:rsidP="00BC7774">
      <w:pPr>
        <w:pStyle w:val="VNLeip1kappale"/>
        <w:rPr>
          <w:lang w:eastAsia="en-US"/>
        </w:rPr>
      </w:pPr>
      <w:r>
        <w:rPr>
          <w:lang w:eastAsia="en-US"/>
        </w:rPr>
        <w:t>Tätä on konkretisoitu mm. seuraavilla tavoitteilla</w:t>
      </w:r>
      <w:r w:rsidR="00BC7774" w:rsidRPr="44997938">
        <w:rPr>
          <w:lang w:eastAsia="en-US"/>
        </w:rPr>
        <w:t>: Metsäluonnon monimuotoisuus sekä ekologinen, sosiaalinen ja kulttuurinen kestävyys vahvistuvat. Metsien virkistyskäyttö ja terveysvaikutukset kasvavat ja metsät ovat kaikkien saavutettavissa.</w:t>
      </w:r>
    </w:p>
    <w:p w14:paraId="215BFF5A" w14:textId="77777777" w:rsidR="00BC7774" w:rsidRPr="00012209" w:rsidRDefault="00BC7774" w:rsidP="00BC7774">
      <w:pPr>
        <w:pStyle w:val="VNLeip1kappale"/>
        <w:rPr>
          <w:color w:val="000000" w:themeColor="text1"/>
          <w:lang w:eastAsia="en-US"/>
        </w:rPr>
      </w:pPr>
      <w:r w:rsidRPr="44997938">
        <w:rPr>
          <w:lang w:eastAsia="en-US"/>
        </w:rPr>
        <w:t xml:space="preserve">Uuden kansallisen metsäohjelman eli Kansallinen metsästrategia 2035:n valmistelu on aloitettu maa- ja metsätalousministeriössä. Tulevan strategian valmistelevat </w:t>
      </w:r>
      <w:r w:rsidRPr="00012209">
        <w:rPr>
          <w:color w:val="000000" w:themeColor="text1"/>
          <w:lang w:eastAsia="en-US"/>
        </w:rPr>
        <w:t>taustatyöt toteutetaan pääosin vuonna 2021 ja strategia laaditaan vuoden 2022 aikana.</w:t>
      </w:r>
    </w:p>
    <w:p w14:paraId="0E08E0DA" w14:textId="491AC510" w:rsidR="00BC7774" w:rsidRPr="007E6921" w:rsidRDefault="00BC7774" w:rsidP="00BC7774">
      <w:pPr>
        <w:pStyle w:val="VNLeip1kappale"/>
        <w:rPr>
          <w:color w:val="000000" w:themeColor="text1"/>
          <w:lang w:eastAsia="en-US"/>
        </w:rPr>
      </w:pPr>
      <w:r w:rsidRPr="00012209">
        <w:rPr>
          <w:color w:val="000000" w:themeColor="text1"/>
          <w:lang w:eastAsia="en-US"/>
        </w:rPr>
        <w:t>Metsät kattavat valtaosan maastamme ja tämän myötä luonnossa virkistäydytään useimmiten juuri metsissä. Ne tuovat myös taajama-alueiden ja asutuksen lähellä mahdollisuuksia rauhoittumiseen ja elpymiseen. Metsäiset alueet ovat</w:t>
      </w:r>
      <w:r w:rsidR="00A8459B" w:rsidRPr="00012209">
        <w:rPr>
          <w:color w:val="000000" w:themeColor="text1"/>
          <w:lang w:eastAsia="en-US"/>
        </w:rPr>
        <w:t xml:space="preserve"> tärkeitä myös marjastukseen, </w:t>
      </w:r>
      <w:r w:rsidRPr="00012209">
        <w:rPr>
          <w:color w:val="000000" w:themeColor="text1"/>
          <w:lang w:eastAsia="en-US"/>
        </w:rPr>
        <w:t>sienestykseen</w:t>
      </w:r>
      <w:r w:rsidR="00A8459B" w:rsidRPr="00012209">
        <w:rPr>
          <w:color w:val="000000" w:themeColor="text1"/>
          <w:lang w:eastAsia="en-US"/>
        </w:rPr>
        <w:t xml:space="preserve"> ja metsästykseen</w:t>
      </w:r>
      <w:r w:rsidRPr="00012209">
        <w:rPr>
          <w:color w:val="000000" w:themeColor="text1"/>
          <w:lang w:eastAsia="en-US"/>
        </w:rPr>
        <w:t>. Erityyppiset metsät tarjoavat erilaisia mah</w:t>
      </w:r>
      <w:r w:rsidR="00852EDC" w:rsidRPr="00012209">
        <w:rPr>
          <w:color w:val="000000" w:themeColor="text1"/>
          <w:lang w:eastAsia="en-US"/>
        </w:rPr>
        <w:t>dollisuuksia virkistyskäyttöön. Nuorten metsäsuhteeseen on kiinnite</w:t>
      </w:r>
      <w:r w:rsidR="001C1919">
        <w:rPr>
          <w:color w:val="000000" w:themeColor="text1"/>
          <w:lang w:eastAsia="en-US"/>
        </w:rPr>
        <w:t xml:space="preserve">tty myös erityistä huomiota.   </w:t>
      </w:r>
      <w:r w:rsidR="001C1919">
        <w:rPr>
          <w:color w:val="000000" w:themeColor="text1"/>
          <w:lang w:eastAsia="en-US"/>
        </w:rPr>
        <w:br/>
      </w:r>
      <w:r w:rsidR="00487CFD">
        <w:br/>
      </w:r>
      <w:hyperlink r:id="rId45">
        <w:r w:rsidRPr="007E6921">
          <w:rPr>
            <w:rStyle w:val="Hyperlinkki"/>
            <w:sz w:val="16"/>
            <w:szCs w:val="16"/>
            <w:lang w:eastAsia="en-US"/>
          </w:rPr>
          <w:t>https://julkaisut.valtioneuvosto.fi/handle/10024/161386</w:t>
        </w:r>
      </w:hyperlink>
      <w:r w:rsidR="001C1919" w:rsidRPr="007E6921">
        <w:rPr>
          <w:sz w:val="16"/>
          <w:szCs w:val="16"/>
          <w:lang w:eastAsia="en-US"/>
        </w:rPr>
        <w:t xml:space="preserve">, </w:t>
      </w:r>
      <w:r w:rsidRPr="007E6921">
        <w:rPr>
          <w:sz w:val="16"/>
          <w:szCs w:val="16"/>
          <w:lang w:eastAsia="en-US"/>
        </w:rPr>
        <w:t>Maa- ja metsätalousministeriön julkaisuja 2019:7 Valtioneuvoston periaatepäätös 21.2.2019</w:t>
      </w:r>
      <w:r w:rsidR="007E6921">
        <w:rPr>
          <w:color w:val="000000" w:themeColor="text1"/>
          <w:lang w:eastAsia="en-US"/>
        </w:rPr>
        <w:br/>
      </w:r>
      <w:r w:rsidR="007C1E36">
        <w:br/>
      </w:r>
      <w:r w:rsidRPr="48705EE2">
        <w:rPr>
          <w:b/>
          <w:bCs/>
          <w:lang w:eastAsia="en-US"/>
        </w:rPr>
        <w:t>Hyvinvoinnin, terve</w:t>
      </w:r>
      <w:r w:rsidR="002A5AC7">
        <w:rPr>
          <w:b/>
          <w:bCs/>
          <w:lang w:eastAsia="en-US"/>
        </w:rPr>
        <w:t>yden ja turvallisuuden edistämin</w:t>
      </w:r>
      <w:r w:rsidRPr="48705EE2">
        <w:rPr>
          <w:b/>
          <w:bCs/>
          <w:lang w:eastAsia="en-US"/>
        </w:rPr>
        <w:t xml:space="preserve">en 2030 –periaatepäätös (2021) </w:t>
      </w:r>
    </w:p>
    <w:p w14:paraId="358F8CFE" w14:textId="5280F01B" w:rsidR="00BC7774" w:rsidRDefault="00BC7774" w:rsidP="00BC7774">
      <w:pPr>
        <w:pStyle w:val="VNLeip1kappale"/>
        <w:rPr>
          <w:lang w:eastAsia="en-US"/>
        </w:rPr>
      </w:pPr>
      <w:r w:rsidRPr="44997938">
        <w:rPr>
          <w:lang w:eastAsia="en-US"/>
        </w:rPr>
        <w:t>Periaatepäätöksen päämääränä on turvata suomalaisten kestävä hyvinvointi kaikissa väestö- ja ikäryhmissä. Periaatepäätös toteuttaa ministeriöiden strategisia tavoitteita ja vahvistaa hyvinvointitalousajattelua. Se on osa YK:n kestävän kehityksen tavoiteohjelman (Agenda 2030) toimeenpanoa Suomessa.</w:t>
      </w:r>
      <w:r>
        <w:br/>
      </w:r>
      <w:r>
        <w:br/>
      </w:r>
      <w:r w:rsidRPr="44997938">
        <w:rPr>
          <w:lang w:eastAsia="en-US"/>
        </w:rPr>
        <w:t>Periaatepäätöksessä on neljä painopistettä: 1) Kaikille mahdollisuus osallisuuteen, 2) Hyvät arkiympäristöt, 3) Hyvinvointia ja terveyttä edistävä toiminta ja palvelut sekä 4) Päätöksenteolla vaikuttavuutta. Huomionarvista on, että periaatepäätös pyrkii vähentämään hyvinvoinnin, terveyden ja turvallisuuden eriarvoisuutta. Tämän periaate on tarpeellinen sisäistää myös luonnon virkistyskäytön kehittämisessä.</w:t>
      </w:r>
      <w:r>
        <w:br/>
      </w:r>
      <w:r>
        <w:br/>
      </w:r>
      <w:r w:rsidRPr="44997938">
        <w:rPr>
          <w:lang w:eastAsia="en-US"/>
        </w:rPr>
        <w:t xml:space="preserve">Suomalaisista on köyhiä lähes 9 prosenttia. Vuonna 2018 toimeentulotuen varassa </w:t>
      </w:r>
      <w:r w:rsidRPr="44997938">
        <w:rPr>
          <w:lang w:eastAsia="en-US"/>
        </w:rPr>
        <w:lastRenderedPageBreak/>
        <w:t xml:space="preserve">olevissa kotitalouksissa asuvia oli 326 182 työikäistä henkilöä. Lapsiperheiden köyhyys siirtyy yli sukupolven. </w:t>
      </w:r>
      <w:proofErr w:type="spellStart"/>
      <w:r w:rsidRPr="44997938">
        <w:rPr>
          <w:lang w:eastAsia="en-US"/>
        </w:rPr>
        <w:t>läkkäissä</w:t>
      </w:r>
      <w:proofErr w:type="spellEnd"/>
      <w:r w:rsidRPr="44997938">
        <w:rPr>
          <w:lang w:eastAsia="en-US"/>
        </w:rPr>
        <w:t xml:space="preserve"> köyhyys kohdistuu erityisesti yli 75-vuotiaisiin naisiin. Kansanterveyden hyvä kehitys on pysähtynyt. Lihavuus ja masennus ovat yleistyneet työikäisessä väestössä ja suomalaisten elinajanodote on jopa laskenut hiukan. Luonnossa liikkumisen maksuttomuus tuo periaatteellisella tasolla virkistyskäytön yhdeksi keinoksi vaikuttaa rakenteelliseen köyhyyteen. On kuitenkin ymmärrettävä, että tämä ei tapahdu itsekseen.</w:t>
      </w:r>
      <w:r>
        <w:br/>
      </w:r>
      <w:r>
        <w:br/>
      </w:r>
      <w:hyperlink r:id="rId46">
        <w:r w:rsidRPr="007E6921">
          <w:rPr>
            <w:rStyle w:val="Hyperlinkki"/>
            <w:sz w:val="16"/>
            <w:szCs w:val="16"/>
            <w:lang w:eastAsia="en-US"/>
          </w:rPr>
          <w:t>https://julkaisut.valtioneuvosto.fi/handle/10024/162913</w:t>
        </w:r>
      </w:hyperlink>
      <w:r w:rsidRPr="007E6921">
        <w:rPr>
          <w:sz w:val="16"/>
          <w:szCs w:val="16"/>
        </w:rPr>
        <w:br/>
      </w:r>
      <w:r w:rsidRPr="007E6921">
        <w:rPr>
          <w:sz w:val="16"/>
          <w:szCs w:val="16"/>
          <w:lang w:eastAsia="en-US"/>
        </w:rPr>
        <w:t>Valtioneuvoston julkaisuja 2021:14</w:t>
      </w:r>
      <w:r w:rsidR="007E6921">
        <w:rPr>
          <w:lang w:eastAsia="en-US"/>
        </w:rPr>
        <w:br/>
      </w:r>
      <w:r w:rsidR="00012209">
        <w:rPr>
          <w:b/>
          <w:bCs/>
          <w:lang w:eastAsia="en-US"/>
        </w:rPr>
        <w:br/>
      </w:r>
      <w:r w:rsidRPr="48705EE2">
        <w:rPr>
          <w:b/>
          <w:bCs/>
          <w:lang w:eastAsia="en-US"/>
        </w:rPr>
        <w:t>Kävelyn ja pyöräilyn edistämisohjelma (2018)</w:t>
      </w:r>
      <w:r w:rsidRPr="48705EE2">
        <w:rPr>
          <w:lang w:eastAsia="en-US"/>
        </w:rPr>
        <w:t xml:space="preserve"> </w:t>
      </w:r>
    </w:p>
    <w:p w14:paraId="6562D9B1" w14:textId="65F9A1EF" w:rsidR="00E2539A" w:rsidRPr="00E2539A" w:rsidRDefault="00E2539A" w:rsidP="00E2539A">
      <w:pPr>
        <w:pStyle w:val="VNLeip1kappale"/>
        <w:rPr>
          <w:lang w:eastAsia="en-US"/>
        </w:rPr>
      </w:pPr>
      <w:r w:rsidRPr="00E2539A">
        <w:rPr>
          <w:lang w:eastAsia="en-US"/>
        </w:rPr>
        <w:t xml:space="preserve">Tällä hetkellä kävelyn ja pyöräilyn osuus eri liikennemuodoilla tehdyistä matkoista on vajaa kolmannes. Tämä tarkoittaa keskimäärin vain 4 prosenttia jokaisen suomalaisen päivittäisistä matkakilometreistä. </w:t>
      </w:r>
      <w:proofErr w:type="gramStart"/>
      <w:r w:rsidRPr="00E2539A">
        <w:rPr>
          <w:lang w:eastAsia="en-US"/>
        </w:rPr>
        <w:t>Edistämisohjelmalla  halutaan</w:t>
      </w:r>
      <w:proofErr w:type="gramEnd"/>
      <w:r w:rsidRPr="00E2539A">
        <w:rPr>
          <w:lang w:eastAsia="en-US"/>
        </w:rPr>
        <w:t xml:space="preserve"> parantaa kävelyn ja pyöräilyn edellytyksiä suomalaisissa kunnissa sekä tukea liikenteen kasvihuonekaasupäästöjen vähentämistä ja kansanterveyden parantamista Suomessa. Edistämisohjelmassa kävelyn ja pyöräilyn vuoden 2030 tavoitteeksi asetettiin 30 % matkamäärien kasvu. Tavoite on sama kuin kansallisessa energia- ja ilmastostrategiassa. </w:t>
      </w:r>
    </w:p>
    <w:p w14:paraId="1C465955" w14:textId="77777777" w:rsidR="00E2539A" w:rsidRPr="00E2539A" w:rsidRDefault="00E2539A" w:rsidP="00E2539A">
      <w:pPr>
        <w:pStyle w:val="VNLeip1kappale"/>
        <w:rPr>
          <w:lang w:eastAsia="en-US"/>
        </w:rPr>
      </w:pPr>
      <w:r w:rsidRPr="00E2539A">
        <w:rPr>
          <w:lang w:eastAsia="en-US"/>
        </w:rPr>
        <w:t xml:space="preserve">Keskeisiä keinoja edistämisohjelmassa ovat infrastruktuurin ja maankäytön suunnittelu, kävelyn ja pyöräilyn sovittaminen osaksi joukkoliikenteen matkaketjuja, informaatio-ohjaus sekä pyörämatkailun kehittäminen. Kävelyn ja pyöräilyn hyödyissä on ilmeistä yhtenevyyttä luonnon virkistyskäytön hyötyihin. </w:t>
      </w:r>
    </w:p>
    <w:p w14:paraId="50212067" w14:textId="38B1EFCA" w:rsidR="00BC7774" w:rsidRPr="007E6921" w:rsidRDefault="004F2F04" w:rsidP="00BC7774">
      <w:pPr>
        <w:pStyle w:val="VNLeip1kappale"/>
        <w:rPr>
          <w:sz w:val="16"/>
          <w:szCs w:val="16"/>
          <w:lang w:eastAsia="en-US"/>
        </w:rPr>
      </w:pPr>
      <w:hyperlink r:id="rId47" w:history="1">
        <w:r w:rsidR="001C1919" w:rsidRPr="007E6921">
          <w:rPr>
            <w:rStyle w:val="Hyperlinkki"/>
            <w:sz w:val="16"/>
            <w:szCs w:val="16"/>
            <w:lang w:eastAsia="en-US"/>
          </w:rPr>
          <w:t>https://julkaisut.valtioneuvosto.fi/handle/10024/160720</w:t>
        </w:r>
      </w:hyperlink>
      <w:r w:rsidR="007E6921">
        <w:rPr>
          <w:sz w:val="16"/>
          <w:szCs w:val="16"/>
          <w:lang w:eastAsia="en-US"/>
        </w:rPr>
        <w:br/>
      </w:r>
      <w:r w:rsidR="001C1919">
        <w:rPr>
          <w:b/>
          <w:bCs/>
          <w:lang w:eastAsia="en-US"/>
        </w:rPr>
        <w:br/>
      </w:r>
      <w:r w:rsidR="00BC7774" w:rsidRPr="48705EE2">
        <w:rPr>
          <w:b/>
          <w:bCs/>
          <w:lang w:eastAsia="en-US"/>
        </w:rPr>
        <w:t>Suomen matkailustrategia 2019-2028</w:t>
      </w:r>
      <w:r w:rsidR="00BC7774" w:rsidRPr="48705EE2">
        <w:rPr>
          <w:lang w:eastAsia="en-US"/>
        </w:rPr>
        <w:t xml:space="preserve"> </w:t>
      </w:r>
    </w:p>
    <w:p w14:paraId="27426B63" w14:textId="47EDB538" w:rsidR="00BC7774" w:rsidRDefault="00BC7774" w:rsidP="001A4E9C">
      <w:pPr>
        <w:pStyle w:val="VNLeip1kappale"/>
        <w:rPr>
          <w:lang w:eastAsia="en-US"/>
        </w:rPr>
      </w:pPr>
      <w:r w:rsidRPr="44997938">
        <w:rPr>
          <w:lang w:eastAsia="en-US"/>
        </w:rPr>
        <w:t>”Yhdessä enemmän – kestävää kasvua ja uudistumista Suomen matkailuun” on Suomen valtakunnallinen matkailustrategia vuosille 2019–2028. Visiona on olla Pohjoismaiden kestävimmin kasvava matkailukohde. Strategian tehtävänä on toimia matkailualan toimijoiden yhteisenä ohjenuorana kehittämistyössä. Läpileikkaavana teemana strategiassa on yhteistyö, joka on välttämätöntä matkailun kestävän kasvun ja uudistumisen saavuttamisessa. Toimenpiteitä toteutetaan laajan toimijajoukon yhteistyönä.</w:t>
      </w:r>
      <w:r>
        <w:br/>
      </w:r>
      <w:r>
        <w:br/>
      </w:r>
      <w:r w:rsidRPr="44997938">
        <w:rPr>
          <w:lang w:eastAsia="en-US"/>
        </w:rPr>
        <w:t>Työ- ja elinkeinoministeriö vastaa Suomeen suuntautuvan matkailun ja kotimaanmatkailun kehittämisestä sekä edistää suomalaisten ulkomaanmatkailun mahdollistavien matkailuyritysten toimintaympäristön sujuvuutta osana suomalaisen yritystoiminnan kehittämistä.</w:t>
      </w:r>
    </w:p>
    <w:p w14:paraId="1505DD62" w14:textId="3F190E07" w:rsidR="00BC7774" w:rsidRPr="007E6921" w:rsidRDefault="004F2F04" w:rsidP="00BC7774">
      <w:pPr>
        <w:pStyle w:val="VNLeip1kappale"/>
        <w:rPr>
          <w:sz w:val="16"/>
          <w:szCs w:val="16"/>
          <w:lang w:eastAsia="en-US"/>
        </w:rPr>
      </w:pPr>
      <w:hyperlink r:id="rId48">
        <w:r w:rsidR="00BC7774" w:rsidRPr="007E6921">
          <w:rPr>
            <w:rStyle w:val="Hyperlinkki"/>
            <w:sz w:val="16"/>
            <w:szCs w:val="16"/>
            <w:lang w:eastAsia="en-US"/>
          </w:rPr>
          <w:t>https://julkaisut.valtioneuvosto.fi/handle/10024/161906</w:t>
        </w:r>
        <w:r w:rsidR="00BC7774" w:rsidRPr="007E6921">
          <w:rPr>
            <w:sz w:val="16"/>
            <w:szCs w:val="16"/>
          </w:rPr>
          <w:br/>
        </w:r>
      </w:hyperlink>
      <w:r w:rsidR="00BC7774" w:rsidRPr="007E6921">
        <w:rPr>
          <w:sz w:val="16"/>
          <w:szCs w:val="16"/>
          <w:lang w:eastAsia="en-US"/>
        </w:rPr>
        <w:t>Työ- ja elinkeinoministeriön julkaisuja 2019:60</w:t>
      </w:r>
      <w:r w:rsidR="007E6921">
        <w:rPr>
          <w:sz w:val="16"/>
          <w:szCs w:val="16"/>
          <w:lang w:eastAsia="en-US"/>
        </w:rPr>
        <w:br/>
      </w:r>
      <w:r w:rsidR="00BC7774">
        <w:br/>
      </w:r>
      <w:r w:rsidR="007C719E">
        <w:rPr>
          <w:b/>
          <w:bCs/>
          <w:lang w:eastAsia="en-US"/>
        </w:rPr>
        <w:t xml:space="preserve">Kansallinen </w:t>
      </w:r>
      <w:proofErr w:type="spellStart"/>
      <w:r w:rsidR="007C719E">
        <w:rPr>
          <w:b/>
          <w:bCs/>
          <w:lang w:eastAsia="en-US"/>
        </w:rPr>
        <w:t>biodiversiteetti</w:t>
      </w:r>
      <w:r w:rsidR="00BC7774" w:rsidRPr="44997938">
        <w:rPr>
          <w:b/>
          <w:bCs/>
          <w:color w:val="000000" w:themeColor="text1"/>
          <w:lang w:eastAsia="en-US"/>
        </w:rPr>
        <w:t>strategia</w:t>
      </w:r>
      <w:proofErr w:type="spellEnd"/>
      <w:r w:rsidR="00BC7774" w:rsidRPr="44997938">
        <w:rPr>
          <w:color w:val="229F54"/>
          <w:lang w:eastAsia="en-US"/>
        </w:rPr>
        <w:t xml:space="preserve"> </w:t>
      </w:r>
    </w:p>
    <w:p w14:paraId="353A98B1" w14:textId="530B70F8" w:rsidR="00BC7774" w:rsidRPr="002410C4" w:rsidRDefault="00BC7774" w:rsidP="00BC7774">
      <w:pPr>
        <w:pStyle w:val="VNLeip1kappale"/>
        <w:rPr>
          <w:lang w:eastAsia="en-US"/>
        </w:rPr>
      </w:pPr>
      <w:r>
        <w:rPr>
          <w:lang w:eastAsia="en-US"/>
        </w:rPr>
        <w:t xml:space="preserve">Suomen kansallista </w:t>
      </w:r>
      <w:proofErr w:type="spellStart"/>
      <w:r>
        <w:rPr>
          <w:lang w:eastAsia="en-US"/>
        </w:rPr>
        <w:t>biodiversiteettistrategiaa</w:t>
      </w:r>
      <w:proofErr w:type="spellEnd"/>
      <w:r>
        <w:rPr>
          <w:lang w:eastAsia="en-US"/>
        </w:rPr>
        <w:t xml:space="preserve"> päivitetään YK:n </w:t>
      </w:r>
      <w:r w:rsidR="001A7AC7">
        <w:rPr>
          <w:lang w:eastAsia="en-US"/>
        </w:rPr>
        <w:t>Bio</w:t>
      </w:r>
      <w:r w:rsidR="00605DC7">
        <w:rPr>
          <w:lang w:eastAsia="en-US"/>
        </w:rPr>
        <w:t>l</w:t>
      </w:r>
      <w:r w:rsidR="001A7AC7">
        <w:rPr>
          <w:lang w:eastAsia="en-US"/>
        </w:rPr>
        <w:t xml:space="preserve">ogista monimuotoisuutta koskevan yleissopimuksen päivitys </w:t>
      </w:r>
      <w:r>
        <w:rPr>
          <w:lang w:eastAsia="en-US"/>
        </w:rPr>
        <w:t>ja</w:t>
      </w:r>
      <w:r w:rsidR="001A7AC7">
        <w:rPr>
          <w:lang w:eastAsia="en-US"/>
        </w:rPr>
        <w:t xml:space="preserve"> EU:n </w:t>
      </w:r>
      <w:proofErr w:type="spellStart"/>
      <w:r w:rsidR="001A7AC7">
        <w:rPr>
          <w:lang w:eastAsia="en-US"/>
        </w:rPr>
        <w:t>biodiversiteettistrategia</w:t>
      </w:r>
      <w:proofErr w:type="spellEnd"/>
      <w:r>
        <w:rPr>
          <w:lang w:eastAsia="en-US"/>
        </w:rPr>
        <w:t xml:space="preserve"> huomioiden. T</w:t>
      </w:r>
      <w:r w:rsidRPr="48705EE2">
        <w:rPr>
          <w:lang w:eastAsia="en-US"/>
        </w:rPr>
        <w:t>avoitte</w:t>
      </w:r>
      <w:r>
        <w:rPr>
          <w:lang w:eastAsia="en-US"/>
        </w:rPr>
        <w:t xml:space="preserve">isiin sisältyy, että ihmiset </w:t>
      </w:r>
      <w:r w:rsidRPr="00C94B77">
        <w:rPr>
          <w:lang w:eastAsia="en-US"/>
        </w:rPr>
        <w:t>muuttavat kulutustottumuksiaan ekologise</w:t>
      </w:r>
      <w:r>
        <w:rPr>
          <w:lang w:eastAsia="en-US"/>
        </w:rPr>
        <w:t>m</w:t>
      </w:r>
      <w:r w:rsidR="002410C4">
        <w:rPr>
          <w:lang w:eastAsia="en-US"/>
        </w:rPr>
        <w:t>paan suuntaan</w:t>
      </w:r>
      <w:r w:rsidR="001A7AC7">
        <w:rPr>
          <w:lang w:eastAsia="en-US"/>
        </w:rPr>
        <w:t xml:space="preserve"> </w:t>
      </w:r>
      <w:r>
        <w:rPr>
          <w:lang w:eastAsia="en-US"/>
        </w:rPr>
        <w:t>ja suomalaisten luontosuhde vahvistuu</w:t>
      </w:r>
      <w:r w:rsidRPr="00C94B77">
        <w:rPr>
          <w:lang w:eastAsia="en-US"/>
        </w:rPr>
        <w:t xml:space="preserve"> (luontokohtei</w:t>
      </w:r>
      <w:r w:rsidR="002410C4">
        <w:rPr>
          <w:lang w:eastAsia="en-US"/>
        </w:rPr>
        <w:t>den saavutettavuus</w:t>
      </w:r>
      <w:r w:rsidRPr="00C94B77">
        <w:rPr>
          <w:lang w:eastAsia="en-US"/>
        </w:rPr>
        <w:t>, taajamien vih</w:t>
      </w:r>
      <w:r w:rsidR="002410C4">
        <w:rPr>
          <w:lang w:eastAsia="en-US"/>
        </w:rPr>
        <w:t>eralueiden määrä ja laatu</w:t>
      </w:r>
      <w:r w:rsidRPr="00C94B77">
        <w:rPr>
          <w:lang w:eastAsia="en-US"/>
        </w:rPr>
        <w:t xml:space="preserve"> sek</w:t>
      </w:r>
      <w:r w:rsidR="00BB392B">
        <w:rPr>
          <w:lang w:eastAsia="en-US"/>
        </w:rPr>
        <w:t>ä opetuskäyttö</w:t>
      </w:r>
      <w:r w:rsidRPr="00C94B77">
        <w:rPr>
          <w:lang w:eastAsia="en-US"/>
        </w:rPr>
        <w:t>)</w:t>
      </w:r>
      <w:r>
        <w:rPr>
          <w:lang w:eastAsia="en-US"/>
        </w:rPr>
        <w:t>.</w:t>
      </w:r>
      <w:r w:rsidRPr="00C94B77">
        <w:rPr>
          <w:lang w:eastAsia="en-US"/>
        </w:rPr>
        <w:t xml:space="preserve"> </w:t>
      </w:r>
      <w:r w:rsidR="002410C4">
        <w:rPr>
          <w:lang w:eastAsia="en-US"/>
        </w:rPr>
        <w:t>L</w:t>
      </w:r>
      <w:r w:rsidRPr="006B64F0">
        <w:rPr>
          <w:lang w:eastAsia="en-US"/>
        </w:rPr>
        <w:t xml:space="preserve">uonnon </w:t>
      </w:r>
      <w:r w:rsidR="007C719E">
        <w:rPr>
          <w:lang w:eastAsia="en-US"/>
        </w:rPr>
        <w:t xml:space="preserve">virkistyskäyttöä ja </w:t>
      </w:r>
      <w:r w:rsidRPr="006B64F0">
        <w:rPr>
          <w:lang w:eastAsia="en-US"/>
        </w:rPr>
        <w:t>ekosy</w:t>
      </w:r>
      <w:r w:rsidR="007C719E">
        <w:rPr>
          <w:lang w:eastAsia="en-US"/>
        </w:rPr>
        <w:t xml:space="preserve">steemipalveluiden </w:t>
      </w:r>
      <w:r w:rsidRPr="006B64F0">
        <w:rPr>
          <w:lang w:eastAsia="en-US"/>
        </w:rPr>
        <w:t>terveysvaikut</w:t>
      </w:r>
      <w:r w:rsidR="002410C4">
        <w:rPr>
          <w:lang w:eastAsia="en-US"/>
        </w:rPr>
        <w:t>usten hyödyntämistä edistetään</w:t>
      </w:r>
      <w:r w:rsidR="000A313A">
        <w:rPr>
          <w:lang w:eastAsia="en-US"/>
        </w:rPr>
        <w:t>.</w:t>
      </w:r>
      <w:r w:rsidR="002410C4">
        <w:rPr>
          <w:lang w:eastAsia="en-US"/>
        </w:rPr>
        <w:t xml:space="preserve"> </w:t>
      </w:r>
      <w:proofErr w:type="spellStart"/>
      <w:r w:rsidR="007C719E">
        <w:rPr>
          <w:lang w:eastAsia="en-US"/>
        </w:rPr>
        <w:t>V</w:t>
      </w:r>
      <w:r w:rsidRPr="00323084">
        <w:rPr>
          <w:lang w:eastAsia="en-US"/>
        </w:rPr>
        <w:t>iher</w:t>
      </w:r>
      <w:proofErr w:type="spellEnd"/>
      <w:r w:rsidRPr="00323084">
        <w:rPr>
          <w:lang w:eastAsia="en-US"/>
        </w:rPr>
        <w:t xml:space="preserve">- ja vesialueita </w:t>
      </w:r>
      <w:r w:rsidR="007C719E">
        <w:rPr>
          <w:lang w:eastAsia="en-US"/>
        </w:rPr>
        <w:t xml:space="preserve">lisätään </w:t>
      </w:r>
      <w:r w:rsidR="00BB392B">
        <w:rPr>
          <w:lang w:eastAsia="en-US"/>
        </w:rPr>
        <w:t xml:space="preserve">ja </w:t>
      </w:r>
      <w:r w:rsidRPr="00323084">
        <w:rPr>
          <w:lang w:eastAsia="en-US"/>
        </w:rPr>
        <w:t xml:space="preserve">niille pääsyä myös tiheästi asutetuilla alueilla. </w:t>
      </w:r>
    </w:p>
    <w:p w14:paraId="56743B25" w14:textId="79CD23E3" w:rsidR="007C1E36" w:rsidRPr="000A313A" w:rsidRDefault="00BC7774" w:rsidP="00BC7774">
      <w:pPr>
        <w:pStyle w:val="VNLeip1kappale"/>
        <w:rPr>
          <w:lang w:eastAsia="en-US"/>
        </w:rPr>
      </w:pPr>
      <w:r w:rsidRPr="48705EE2">
        <w:rPr>
          <w:lang w:eastAsia="en-US"/>
        </w:rPr>
        <w:t>Luonnon v</w:t>
      </w:r>
      <w:r>
        <w:rPr>
          <w:lang w:eastAsia="en-US"/>
        </w:rPr>
        <w:t xml:space="preserve">irkistyskäytöllä voidaan </w:t>
      </w:r>
      <w:r w:rsidRPr="48705EE2">
        <w:rPr>
          <w:lang w:eastAsia="en-US"/>
        </w:rPr>
        <w:t>edistää lajien ja luont</w:t>
      </w:r>
      <w:r w:rsidR="00BB392B">
        <w:rPr>
          <w:lang w:eastAsia="en-US"/>
        </w:rPr>
        <w:t xml:space="preserve">otyyppien arvostusta </w:t>
      </w:r>
      <w:r w:rsidR="001A7AC7">
        <w:rPr>
          <w:lang w:eastAsia="en-US"/>
        </w:rPr>
        <w:t>ja luontoyhteyden elpymistä</w:t>
      </w:r>
      <w:r w:rsidRPr="48705EE2">
        <w:rPr>
          <w:lang w:eastAsia="en-US"/>
        </w:rPr>
        <w:t>. Omakohtainen havainnointi lu</w:t>
      </w:r>
      <w:r w:rsidR="00BB392B">
        <w:rPr>
          <w:lang w:eastAsia="en-US"/>
        </w:rPr>
        <w:t>o edellytyksiä ymmärtää</w:t>
      </w:r>
      <w:r w:rsidRPr="48705EE2">
        <w:rPr>
          <w:lang w:eastAsia="en-US"/>
        </w:rPr>
        <w:t xml:space="preserve"> lajien elinolosuht</w:t>
      </w:r>
      <w:r w:rsidR="00BB392B">
        <w:rPr>
          <w:lang w:eastAsia="en-US"/>
        </w:rPr>
        <w:t>eita ja luonnon tilaa</w:t>
      </w:r>
      <w:r w:rsidR="000A313A">
        <w:rPr>
          <w:lang w:eastAsia="en-US"/>
        </w:rPr>
        <w:t xml:space="preserve">. </w:t>
      </w:r>
    </w:p>
    <w:p w14:paraId="18C3ED0F" w14:textId="37F6EAC7" w:rsidR="006C3F4A" w:rsidRPr="007E6921" w:rsidRDefault="00BC7774" w:rsidP="006C3F4A">
      <w:pPr>
        <w:pStyle w:val="VNLeip1kappale"/>
        <w:rPr>
          <w:lang w:eastAsia="en-US"/>
        </w:rPr>
      </w:pPr>
      <w:r w:rsidRPr="000A313A">
        <w:rPr>
          <w:i/>
          <w:iCs/>
          <w:lang w:eastAsia="en-US"/>
        </w:rPr>
        <w:t>Luonnon puolesta – ihmisen hyväksi. Suomen monimuotoisuuden ja suojelun ja kestävän käytön toimintaohjelma 2013-2020</w:t>
      </w:r>
      <w:r w:rsidR="000A313A">
        <w:rPr>
          <w:lang w:eastAsia="en-US"/>
        </w:rPr>
        <w:t xml:space="preserve"> </w:t>
      </w:r>
      <w:r w:rsidR="002410C4">
        <w:rPr>
          <w:lang w:eastAsia="en-US"/>
        </w:rPr>
        <w:t>tunnisti</w:t>
      </w:r>
      <w:r w:rsidR="000A313A" w:rsidRPr="000A313A">
        <w:rPr>
          <w:lang w:eastAsia="en-US"/>
        </w:rPr>
        <w:t xml:space="preserve"> l</w:t>
      </w:r>
      <w:r w:rsidRPr="000A313A">
        <w:rPr>
          <w:lang w:eastAsia="en-US"/>
        </w:rPr>
        <w:t>uontomatkailu</w:t>
      </w:r>
      <w:r w:rsidR="000A313A" w:rsidRPr="000A313A">
        <w:rPr>
          <w:lang w:eastAsia="en-US"/>
        </w:rPr>
        <w:t>n ja luonnon vi</w:t>
      </w:r>
      <w:r w:rsidR="00BB392B">
        <w:rPr>
          <w:lang w:eastAsia="en-US"/>
        </w:rPr>
        <w:t xml:space="preserve">rkistyskäytön kehityshaasteita </w:t>
      </w:r>
      <w:r w:rsidR="00BB392B">
        <w:t>(l</w:t>
      </w:r>
      <w:r w:rsidRPr="000A313A">
        <w:t>uontoarvojen ja saamelaiskulttuurin perinteisten elinkeinojen edellytysten</w:t>
      </w:r>
      <w:r w:rsidR="00BB392B">
        <w:t xml:space="preserve"> säilyminen luontomatkailun </w:t>
      </w:r>
      <w:r w:rsidRPr="000A313A">
        <w:t>reunaehto</w:t>
      </w:r>
      <w:r w:rsidR="00BB392B">
        <w:t>na)</w:t>
      </w:r>
      <w:r w:rsidRPr="000A313A">
        <w:t xml:space="preserve">. </w:t>
      </w:r>
      <w:r w:rsidR="007E6921">
        <w:rPr>
          <w:lang w:eastAsia="en-US"/>
        </w:rPr>
        <w:br/>
      </w:r>
      <w:r w:rsidR="00BA71CA">
        <w:rPr>
          <w:b/>
          <w:bCs/>
          <w:color w:val="000000" w:themeColor="text1"/>
          <w:lang w:eastAsia="en-US"/>
        </w:rPr>
        <w:br/>
      </w:r>
      <w:r w:rsidR="006C3F4A" w:rsidRPr="00CA4A85">
        <w:rPr>
          <w:b/>
          <w:bCs/>
          <w:color w:val="000000" w:themeColor="text1"/>
          <w:lang w:eastAsia="en-US"/>
        </w:rPr>
        <w:t xml:space="preserve">Manner-Suomen maaseudun kehittämisohjelma ja tuleva CAP-suunnitelma </w:t>
      </w:r>
    </w:p>
    <w:p w14:paraId="2F6A282D" w14:textId="77777777" w:rsidR="006C3F4A" w:rsidRPr="00CA4A85" w:rsidRDefault="006C3F4A" w:rsidP="006C3F4A">
      <w:pPr>
        <w:pStyle w:val="VNLeip1kappale"/>
        <w:rPr>
          <w:color w:val="000000" w:themeColor="text1"/>
          <w:lang w:eastAsia="en-US"/>
        </w:rPr>
      </w:pPr>
      <w:r w:rsidRPr="00CA4A85">
        <w:rPr>
          <w:color w:val="000000" w:themeColor="text1"/>
          <w:lang w:eastAsia="en-US"/>
        </w:rPr>
        <w:t>Manner-Suomen maaseudun kehittämisohjelman eli maaseutuohjelman tarkoituksena on tukea kasvua ja kehitystä, tuoda hyvinvointia koko Suomelle. Ohjelman kautta on tarjolla rahoitusta ympäristön tilan tukemiseen, maaseudun elinkeinojen ja työllisyyden edistämiseen ja harrastusmahdollisuuksien ja vireän toiminnan luomiseen.</w:t>
      </w:r>
    </w:p>
    <w:p w14:paraId="16940404" w14:textId="77777777" w:rsidR="006C3F4A" w:rsidRPr="00CA4A85" w:rsidRDefault="006C3F4A" w:rsidP="006C3F4A">
      <w:pPr>
        <w:pStyle w:val="VNLeip1kappale"/>
        <w:rPr>
          <w:color w:val="000000" w:themeColor="text1"/>
          <w:lang w:eastAsia="en-US"/>
        </w:rPr>
      </w:pPr>
      <w:r w:rsidRPr="00CA4A85">
        <w:rPr>
          <w:color w:val="000000" w:themeColor="text1"/>
          <w:lang w:eastAsia="en-US"/>
        </w:rPr>
        <w:t>Yleisimpiä rahoituksen hyödyntäjiä ovat maatilat ja muut maaseudulla toimivat yritykset, kyläyhteisöt ja järjestöt. Suomi on hyvin maaseutuvoittoinen maa: vain suurimpien kaupunkien keskustat on rajattu maaseutuohjelman ulkopuolelle.</w:t>
      </w:r>
    </w:p>
    <w:p w14:paraId="6FB1904B" w14:textId="24191F7F" w:rsidR="006C3F4A" w:rsidRPr="00CA4A85" w:rsidRDefault="006C3F4A" w:rsidP="006C3F4A">
      <w:pPr>
        <w:pStyle w:val="VNLeip1kappale"/>
        <w:rPr>
          <w:color w:val="000000" w:themeColor="text1"/>
          <w:lang w:eastAsia="en-US"/>
        </w:rPr>
      </w:pPr>
      <w:r w:rsidRPr="00CA4A85">
        <w:rPr>
          <w:color w:val="000000" w:themeColor="text1"/>
          <w:lang w:eastAsia="en-US"/>
        </w:rPr>
        <w:t>Maaseutuun panostamisen tulokset näkyvät puhtaampina vesistöinä, hyvinvoivina eläiminä ja laadukkaana ruokana kaupoissamme. Maaseutuohjelman avulla on luotu vetovoimaisia matkailukohteita, monta kansainvälisille markkinoille ponnistanutta yritystä sekä harrastusmahdollisuuksia lapsille ja nuorille. Tavoitteena on helpottaa uuden teknologian hyödyntämistä ja tukea uudistuksia, joiden ansiosta suomalainen maaseutu on saavute</w:t>
      </w:r>
      <w:r w:rsidR="007E6921">
        <w:rPr>
          <w:color w:val="000000" w:themeColor="text1"/>
          <w:lang w:eastAsia="en-US"/>
        </w:rPr>
        <w:t>ttavissa kaikkialta maailmasta.</w:t>
      </w:r>
      <w:r w:rsidR="007E6921">
        <w:rPr>
          <w:color w:val="000000" w:themeColor="text1"/>
          <w:lang w:eastAsia="en-US"/>
        </w:rPr>
        <w:br/>
      </w:r>
      <w:r w:rsidRPr="006C3F4A">
        <w:rPr>
          <w:color w:val="22A055" w:themeColor="accent4"/>
          <w:lang w:eastAsia="en-US"/>
        </w:rPr>
        <w:br/>
      </w:r>
      <w:r w:rsidRPr="00CA4A85">
        <w:rPr>
          <w:b/>
          <w:bCs/>
          <w:iCs/>
          <w:color w:val="000000" w:themeColor="text1"/>
          <w:lang w:eastAsia="en-US"/>
        </w:rPr>
        <w:t>Maaseutupoliittinen kokonaisohjelma</w:t>
      </w:r>
      <w:r w:rsidRPr="00CA4A85">
        <w:rPr>
          <w:color w:val="000000" w:themeColor="text1"/>
          <w:lang w:eastAsia="en-US"/>
        </w:rPr>
        <w:t xml:space="preserve"> </w:t>
      </w:r>
    </w:p>
    <w:p w14:paraId="468EBCB2" w14:textId="3A02CE88" w:rsidR="006C3F4A" w:rsidRPr="007E6921" w:rsidRDefault="006C3F4A" w:rsidP="006C3F4A">
      <w:pPr>
        <w:pStyle w:val="VNLeip1kappale"/>
        <w:rPr>
          <w:color w:val="000000" w:themeColor="text1"/>
          <w:lang w:eastAsia="en-US"/>
        </w:rPr>
      </w:pPr>
      <w:r w:rsidRPr="00CA4A85">
        <w:rPr>
          <w:color w:val="000000" w:themeColor="text1"/>
          <w:lang w:eastAsia="en-US"/>
        </w:rPr>
        <w:lastRenderedPageBreak/>
        <w:t xml:space="preserve">Maaseutupoliittinen kokonaisohjelma vuosille 2021–2027 on kansallisen maaseutupolitiikan toimintaohjelma. Sitä toteutetaan maaseutupolitiikan neuvoston johdolla sekä laajassa yhteistyössä eri sidosryhmien kanssa. </w:t>
      </w:r>
      <w:r w:rsidRPr="00CA4A85">
        <w:rPr>
          <w:color w:val="000000" w:themeColor="text1"/>
          <w:lang w:eastAsia="en-US"/>
        </w:rPr>
        <w:br/>
      </w:r>
      <w:r w:rsidRPr="00CA4A85">
        <w:rPr>
          <w:color w:val="000000" w:themeColor="text1"/>
          <w:lang w:eastAsia="en-US"/>
        </w:rPr>
        <w:br/>
        <w:t xml:space="preserve">Maaseutupoliittisessa kokonaisohjelmassa monimuotoinen maaseutu nähdään kansallisena menestystekijänä. Maaseutu tarjoaa alustan, resursseja ja ratkaisuja hyvälle elämälle, innovatiivisuudelle, yrittäjyydelle ja kestävälle yhteiskunnalle. Ohjelmassa korostetaan, että maaseudulla on tarjota ratkaisuja kestävyyskriisiin. Maaseutupoliittisena tavoitteena on, että Suomea kehitetään kokonaisuutena vahvistaen paikallislähtöisiä mahdollisuuksia. </w:t>
      </w:r>
      <w:r w:rsidRPr="00CA4A85">
        <w:rPr>
          <w:color w:val="000000" w:themeColor="text1"/>
          <w:lang w:eastAsia="en-US"/>
        </w:rPr>
        <w:br/>
      </w:r>
      <w:r w:rsidRPr="00CA4A85">
        <w:rPr>
          <w:color w:val="000000" w:themeColor="text1"/>
          <w:lang w:eastAsia="en-US"/>
        </w:rPr>
        <w:br/>
        <w:t xml:space="preserve">Ohjelman strategisina kiintopisteinä ovat keskinäisriippuvuus, ympäristöoikeudenmukaisuus ja uusi tietotalous, jotka läpileikkaavat ohjelman teemoja. </w:t>
      </w:r>
      <w:r w:rsidRPr="00CA4A85">
        <w:rPr>
          <w:color w:val="000000" w:themeColor="text1"/>
          <w:lang w:eastAsia="en-US"/>
        </w:rPr>
        <w:br/>
      </w:r>
      <w:r w:rsidRPr="00CA4A85">
        <w:rPr>
          <w:color w:val="000000" w:themeColor="text1"/>
          <w:lang w:eastAsia="en-US"/>
        </w:rPr>
        <w:br/>
        <w:t xml:space="preserve">Kokonaisohjelman viisi teemaa ovat: </w:t>
      </w:r>
      <w:r w:rsidRPr="00CA4A85">
        <w:rPr>
          <w:color w:val="000000" w:themeColor="text1"/>
          <w:lang w:eastAsia="en-US"/>
        </w:rPr>
        <w:br/>
        <w:t xml:space="preserve">- Luonnonvarojen kestävästä käytöstä enemmän lisäarvoa </w:t>
      </w:r>
      <w:r w:rsidRPr="00CA4A85">
        <w:rPr>
          <w:color w:val="000000" w:themeColor="text1"/>
          <w:lang w:eastAsia="en-US"/>
        </w:rPr>
        <w:br/>
        <w:t xml:space="preserve">- Maaseudun toimijat osana kestävän siirtymän ratkaisua - </w:t>
      </w:r>
      <w:r w:rsidRPr="00CA4A85">
        <w:rPr>
          <w:color w:val="000000" w:themeColor="text1"/>
          <w:lang w:eastAsia="en-US"/>
        </w:rPr>
        <w:br/>
        <w:t xml:space="preserve">- Kilpailukyvyn ja elinvoiman vahvistaminen </w:t>
      </w:r>
      <w:r w:rsidRPr="00CA4A85">
        <w:rPr>
          <w:color w:val="000000" w:themeColor="text1"/>
          <w:lang w:eastAsia="en-US"/>
        </w:rPr>
        <w:br/>
        <w:t xml:space="preserve">- Sujuvan arjen varmistaminen </w:t>
      </w:r>
      <w:r w:rsidRPr="00CA4A85">
        <w:rPr>
          <w:color w:val="000000" w:themeColor="text1"/>
          <w:lang w:eastAsia="en-US"/>
        </w:rPr>
        <w:br/>
        <w:t xml:space="preserve">- Osallisuuden ja yhteisöllisyyden vahvistaminen </w:t>
      </w:r>
      <w:r w:rsidRPr="00CA4A85">
        <w:rPr>
          <w:color w:val="000000" w:themeColor="text1"/>
          <w:lang w:eastAsia="en-US"/>
        </w:rPr>
        <w:br/>
      </w:r>
      <w:r w:rsidRPr="00CA4A85">
        <w:rPr>
          <w:color w:val="000000" w:themeColor="text1"/>
          <w:lang w:eastAsia="en-US"/>
        </w:rPr>
        <w:br/>
        <w:t>Ohjelmassa on kaikkiaan 74 teemoihin liittyv</w:t>
      </w:r>
      <w:r w:rsidR="007E6921">
        <w:rPr>
          <w:color w:val="000000" w:themeColor="text1"/>
          <w:lang w:eastAsia="en-US"/>
        </w:rPr>
        <w:t>ää konkreettista toimenpidettä.</w:t>
      </w:r>
      <w:r w:rsidR="007E6921">
        <w:rPr>
          <w:color w:val="000000" w:themeColor="text1"/>
          <w:lang w:eastAsia="en-US"/>
        </w:rPr>
        <w:br/>
      </w:r>
      <w:r w:rsidRPr="006C3F4A">
        <w:rPr>
          <w:color w:val="22A055" w:themeColor="accent4"/>
          <w:lang w:eastAsia="en-US"/>
        </w:rPr>
        <w:br/>
      </w:r>
      <w:r w:rsidRPr="00CA4A85">
        <w:rPr>
          <w:b/>
          <w:bCs/>
          <w:color w:val="000000" w:themeColor="text1"/>
          <w:lang w:eastAsia="en-US"/>
        </w:rPr>
        <w:t xml:space="preserve">Saaristo-ohjelma </w:t>
      </w:r>
    </w:p>
    <w:p w14:paraId="6CE9D2BA" w14:textId="70F73B72" w:rsidR="006C3F4A" w:rsidRPr="00CA4A85" w:rsidRDefault="006C3F4A" w:rsidP="006C3F4A">
      <w:pPr>
        <w:pStyle w:val="VNLeip1kappale"/>
        <w:rPr>
          <w:color w:val="000000" w:themeColor="text1"/>
          <w:lang w:eastAsia="en-US"/>
        </w:rPr>
      </w:pPr>
      <w:r w:rsidRPr="00CA4A85">
        <w:rPr>
          <w:color w:val="000000" w:themeColor="text1"/>
          <w:lang w:eastAsia="en-US"/>
        </w:rPr>
        <w:t xml:space="preserve">Ihmisten saaristo: </w:t>
      </w:r>
      <w:proofErr w:type="spellStart"/>
      <w:r w:rsidRPr="00CA4A85">
        <w:rPr>
          <w:color w:val="000000" w:themeColor="text1"/>
          <w:lang w:eastAsia="en-US"/>
        </w:rPr>
        <w:t>Saaristo-</w:t>
      </w:r>
      <w:proofErr w:type="spellEnd"/>
      <w:r w:rsidRPr="00CA4A85">
        <w:rPr>
          <w:color w:val="000000" w:themeColor="text1"/>
          <w:lang w:eastAsia="en-US"/>
        </w:rPr>
        <w:t xml:space="preserve"> ja vesistöalueiden valtakunnallinen kehittämisohjelma vuosill</w:t>
      </w:r>
      <w:r w:rsidR="00CA4A85" w:rsidRPr="00CA4A85">
        <w:rPr>
          <w:color w:val="000000" w:themeColor="text1"/>
          <w:lang w:eastAsia="en-US"/>
        </w:rPr>
        <w:t xml:space="preserve">e 2020-2023 </w:t>
      </w:r>
      <w:r w:rsidRPr="00CA4A85">
        <w:rPr>
          <w:color w:val="000000" w:themeColor="text1"/>
          <w:lang w:eastAsia="en-US"/>
        </w:rPr>
        <w:t>antaa saaristo- ja vesistöalueiden kehittämiselle suuntaviivoja ja esittää tavoitteita niiden tulevaisuudelle. Ohjelma nostaa keskiöön ihmiset ja hyvän elämän saaristo- ja vesistöalueilla. Se on laadittu yhteistyössä saaristo- ja vesistöalueiden toimijoiden kanssa saaristolaisten ääntä kuunn</w:t>
      </w:r>
      <w:r w:rsidR="00CA4A85" w:rsidRPr="00CA4A85">
        <w:rPr>
          <w:color w:val="000000" w:themeColor="text1"/>
          <w:lang w:eastAsia="en-US"/>
        </w:rPr>
        <w:t xml:space="preserve">ellen. Ohjelma </w:t>
      </w:r>
      <w:r w:rsidRPr="00CA4A85">
        <w:rPr>
          <w:color w:val="000000" w:themeColor="text1"/>
          <w:lang w:eastAsia="en-US"/>
        </w:rPr>
        <w:t>huomio</w:t>
      </w:r>
      <w:r w:rsidR="00CA4A85" w:rsidRPr="00CA4A85">
        <w:rPr>
          <w:color w:val="000000" w:themeColor="text1"/>
          <w:lang w:eastAsia="en-US"/>
        </w:rPr>
        <w:t>i</w:t>
      </w:r>
      <w:r w:rsidRPr="00CA4A85">
        <w:rPr>
          <w:color w:val="000000" w:themeColor="text1"/>
          <w:lang w:eastAsia="en-US"/>
        </w:rPr>
        <w:t xml:space="preserve"> ajankohtaiset ilmiöt, kuten monipaikkaisuuden, paikkariippumattoman työn ja älykkään sopeutumisen.</w:t>
      </w:r>
    </w:p>
    <w:p w14:paraId="6A957EAC" w14:textId="75E3D5FB" w:rsidR="006C3F4A" w:rsidRPr="00CA4A85" w:rsidRDefault="006C3F4A" w:rsidP="00CA4A85">
      <w:pPr>
        <w:pStyle w:val="VNLeip1kappale"/>
        <w:rPr>
          <w:color w:val="000000" w:themeColor="text1"/>
          <w:lang w:eastAsia="en-US"/>
        </w:rPr>
      </w:pPr>
      <w:r w:rsidRPr="00CA4A85">
        <w:rPr>
          <w:color w:val="000000" w:themeColor="text1"/>
          <w:lang w:eastAsia="en-US"/>
        </w:rPr>
        <w:t>Ohjelman kantavana teemana on visio hyvän elämän saaristosta ja ajatus siitä, että elinvoimainen saaristo tuo hyvinvointia koko yhteiskuntaan. Ohjelmassa esi</w:t>
      </w:r>
      <w:r w:rsidR="00CA4A85" w:rsidRPr="00CA4A85">
        <w:rPr>
          <w:color w:val="000000" w:themeColor="text1"/>
          <w:lang w:eastAsia="en-US"/>
        </w:rPr>
        <w:t>tetään viisi keskeistä teemaa: </w:t>
      </w:r>
      <w:r w:rsidR="00CA4A85" w:rsidRPr="00CA4A85">
        <w:rPr>
          <w:color w:val="000000" w:themeColor="text1"/>
          <w:lang w:eastAsia="en-US"/>
        </w:rPr>
        <w:br/>
        <w:t xml:space="preserve">- </w:t>
      </w:r>
      <w:r w:rsidRPr="00CA4A85">
        <w:rPr>
          <w:color w:val="000000" w:themeColor="text1"/>
          <w:lang w:eastAsia="en-US"/>
        </w:rPr>
        <w:t>Yhteydet ja liikkuminen</w:t>
      </w:r>
      <w:r w:rsidR="00254799" w:rsidRPr="00CA4A85">
        <w:rPr>
          <w:color w:val="000000" w:themeColor="text1"/>
          <w:lang w:eastAsia="en-US"/>
        </w:rPr>
        <w:br/>
      </w:r>
      <w:r w:rsidR="00CA4A85" w:rsidRPr="00CA4A85">
        <w:rPr>
          <w:color w:val="000000" w:themeColor="text1"/>
          <w:lang w:eastAsia="en-US"/>
        </w:rPr>
        <w:t xml:space="preserve">- </w:t>
      </w:r>
      <w:r w:rsidRPr="00CA4A85">
        <w:rPr>
          <w:color w:val="000000" w:themeColor="text1"/>
          <w:lang w:eastAsia="en-US"/>
        </w:rPr>
        <w:t>Asuminen, erityisteemana lapset ja nuoret</w:t>
      </w:r>
      <w:r w:rsidR="00254799" w:rsidRPr="00CA4A85">
        <w:rPr>
          <w:color w:val="000000" w:themeColor="text1"/>
          <w:lang w:eastAsia="en-US"/>
        </w:rPr>
        <w:br/>
      </w:r>
      <w:r w:rsidR="00CA4A85" w:rsidRPr="00CA4A85">
        <w:rPr>
          <w:color w:val="000000" w:themeColor="text1"/>
          <w:lang w:eastAsia="en-US"/>
        </w:rPr>
        <w:t xml:space="preserve">- </w:t>
      </w:r>
      <w:r w:rsidRPr="00CA4A85">
        <w:rPr>
          <w:color w:val="000000" w:themeColor="text1"/>
          <w:lang w:eastAsia="en-US"/>
        </w:rPr>
        <w:t>Elinkeinot ja palvelut</w:t>
      </w:r>
      <w:r w:rsidR="00254799" w:rsidRPr="00CA4A85">
        <w:rPr>
          <w:color w:val="000000" w:themeColor="text1"/>
          <w:lang w:eastAsia="en-US"/>
        </w:rPr>
        <w:br/>
      </w:r>
      <w:r w:rsidR="00CA4A85" w:rsidRPr="00CA4A85">
        <w:rPr>
          <w:color w:val="000000" w:themeColor="text1"/>
          <w:lang w:eastAsia="en-US"/>
        </w:rPr>
        <w:t xml:space="preserve">- </w:t>
      </w:r>
      <w:r w:rsidRPr="00CA4A85">
        <w:rPr>
          <w:color w:val="000000" w:themeColor="text1"/>
          <w:lang w:eastAsia="en-US"/>
        </w:rPr>
        <w:t>Saaristokulttuuri</w:t>
      </w:r>
      <w:r w:rsidR="00254799" w:rsidRPr="00CA4A85">
        <w:rPr>
          <w:color w:val="000000" w:themeColor="text1"/>
          <w:lang w:eastAsia="en-US"/>
        </w:rPr>
        <w:br/>
      </w:r>
      <w:r w:rsidR="00CA4A85" w:rsidRPr="00CA4A85">
        <w:rPr>
          <w:color w:val="000000" w:themeColor="text1"/>
          <w:lang w:eastAsia="en-US"/>
        </w:rPr>
        <w:t xml:space="preserve">- </w:t>
      </w:r>
      <w:r w:rsidRPr="00CA4A85">
        <w:rPr>
          <w:color w:val="000000" w:themeColor="text1"/>
          <w:lang w:eastAsia="en-US"/>
        </w:rPr>
        <w:t>Luonto ja ympäristö</w:t>
      </w:r>
    </w:p>
    <w:p w14:paraId="78E4436B" w14:textId="1033DA11" w:rsidR="006C3F4A" w:rsidRPr="006837DF" w:rsidRDefault="006C3F4A" w:rsidP="006C3F4A">
      <w:pPr>
        <w:pStyle w:val="VNLeip1kappale"/>
        <w:rPr>
          <w:color w:val="000000" w:themeColor="text1"/>
          <w:lang w:eastAsia="en-US"/>
        </w:rPr>
      </w:pPr>
      <w:r w:rsidRPr="00CA4A85">
        <w:rPr>
          <w:color w:val="000000" w:themeColor="text1"/>
          <w:lang w:eastAsia="en-US"/>
        </w:rPr>
        <w:lastRenderedPageBreak/>
        <w:t>Lapset ja nuoret ovat nostettu ensimmäistä kertaa esille saaristo-ohjelmassa erityisteemana. Saaristoasian neuvottelukunta toivoo, että myös lapset ja nuoret tulevat huomioiduksi saaristo- ja vesi</w:t>
      </w:r>
      <w:r w:rsidR="007E6921">
        <w:rPr>
          <w:color w:val="000000" w:themeColor="text1"/>
          <w:lang w:eastAsia="en-US"/>
        </w:rPr>
        <w:t>stöalueiden kehittämistoimissa.</w:t>
      </w:r>
      <w:r w:rsidR="007E6921">
        <w:rPr>
          <w:color w:val="000000" w:themeColor="text1"/>
          <w:lang w:eastAsia="en-US"/>
        </w:rPr>
        <w:br/>
      </w:r>
      <w:r w:rsidR="008E2786">
        <w:rPr>
          <w:b/>
          <w:bCs/>
          <w:color w:val="000000" w:themeColor="text1"/>
          <w:lang w:eastAsia="en-US"/>
        </w:rPr>
        <w:br/>
      </w:r>
      <w:r w:rsidRPr="006837DF">
        <w:rPr>
          <w:b/>
          <w:bCs/>
          <w:color w:val="000000" w:themeColor="text1"/>
          <w:lang w:eastAsia="en-US"/>
        </w:rPr>
        <w:t>Harvaan asuttujen alueiden parlamentaarinen työryhmä ja sen ohjelma</w:t>
      </w:r>
      <w:r w:rsidRPr="006837DF">
        <w:rPr>
          <w:color w:val="000000" w:themeColor="text1"/>
          <w:lang w:eastAsia="en-US"/>
        </w:rPr>
        <w:t xml:space="preserve"> </w:t>
      </w:r>
      <w:r w:rsidRPr="006837DF">
        <w:rPr>
          <w:color w:val="000000" w:themeColor="text1"/>
          <w:lang w:eastAsia="en-US"/>
        </w:rPr>
        <w:br/>
      </w:r>
      <w:r w:rsidRPr="006837DF">
        <w:rPr>
          <w:color w:val="000000" w:themeColor="text1"/>
          <w:lang w:eastAsia="en-US"/>
        </w:rPr>
        <w:br/>
      </w:r>
      <w:r w:rsidR="003D622D" w:rsidRPr="006837DF">
        <w:rPr>
          <w:color w:val="000000" w:themeColor="text1"/>
          <w:lang w:eastAsia="en-US"/>
        </w:rPr>
        <w:t>Valtioneuvosto</w:t>
      </w:r>
      <w:r w:rsidR="006837DF" w:rsidRPr="006837DF">
        <w:rPr>
          <w:color w:val="000000" w:themeColor="text1"/>
          <w:lang w:eastAsia="en-US"/>
        </w:rPr>
        <w:t>n</w:t>
      </w:r>
      <w:r w:rsidR="003D622D" w:rsidRPr="006837DF">
        <w:rPr>
          <w:color w:val="000000" w:themeColor="text1"/>
          <w:lang w:eastAsia="en-US"/>
        </w:rPr>
        <w:t xml:space="preserve"> asettaman </w:t>
      </w:r>
      <w:r w:rsidRPr="006837DF">
        <w:rPr>
          <w:color w:val="000000" w:themeColor="text1"/>
          <w:lang w:eastAsia="en-US"/>
        </w:rPr>
        <w:t xml:space="preserve">työryhmän </w:t>
      </w:r>
      <w:r w:rsidR="006837DF" w:rsidRPr="006837DF">
        <w:rPr>
          <w:color w:val="000000" w:themeColor="text1"/>
          <w:lang w:eastAsia="en-US"/>
        </w:rPr>
        <w:t>toimikausi</w:t>
      </w:r>
      <w:r w:rsidRPr="006837DF">
        <w:rPr>
          <w:color w:val="000000" w:themeColor="text1"/>
          <w:lang w:eastAsia="en-US"/>
        </w:rPr>
        <w:t xml:space="preserve"> </w:t>
      </w:r>
      <w:r w:rsidR="006837DF" w:rsidRPr="006837DF">
        <w:rPr>
          <w:color w:val="000000" w:themeColor="text1"/>
          <w:lang w:eastAsia="en-US"/>
        </w:rPr>
        <w:t xml:space="preserve">on </w:t>
      </w:r>
      <w:r w:rsidRPr="006837DF">
        <w:rPr>
          <w:color w:val="000000" w:themeColor="text1"/>
          <w:lang w:eastAsia="en-US"/>
        </w:rPr>
        <w:t>12.10.202</w:t>
      </w:r>
      <w:r w:rsidR="006837DF" w:rsidRPr="006837DF">
        <w:rPr>
          <w:color w:val="000000" w:themeColor="text1"/>
          <w:lang w:eastAsia="en-US"/>
        </w:rPr>
        <w:t>0-30.6.2023. Sen t</w:t>
      </w:r>
      <w:r w:rsidRPr="006837DF">
        <w:rPr>
          <w:color w:val="000000" w:themeColor="text1"/>
          <w:lang w:eastAsia="en-US"/>
        </w:rPr>
        <w:t>ehtävänä on seurata harvaan asuttujen alueiden erityiskysymyksiä sekä vahvistaa näiden alueiden elinvoimaisuuttaja hyvinvointia. Harvaan asutut aluee</w:t>
      </w:r>
      <w:r w:rsidR="006837DF" w:rsidRPr="006837DF">
        <w:rPr>
          <w:color w:val="000000" w:themeColor="text1"/>
          <w:lang w:eastAsia="en-US"/>
        </w:rPr>
        <w:t xml:space="preserve">t kattavat </w:t>
      </w:r>
      <w:r w:rsidRPr="006837DF">
        <w:rPr>
          <w:color w:val="000000" w:themeColor="text1"/>
          <w:lang w:eastAsia="en-US"/>
        </w:rPr>
        <w:t>yli 68 % Suomen pinta-alasta. Alue on kansallisesti merkittävä, sillä siellä sijaitsee valtaosa Suomen luonnon aineellisista ja aineettomista raaka-aineista. Alueella on kuitenkin runsaasti pitkistä etäisyyksistä ja harvasta asutuksesta johtuvia haasteita. Vakituisia asukkaita alueella on noin 5 % väestöstä.</w:t>
      </w:r>
    </w:p>
    <w:p w14:paraId="6470CF8B" w14:textId="2342CD01" w:rsidR="00872B9A" w:rsidRPr="007E6921" w:rsidRDefault="006C3F4A" w:rsidP="00872B9A">
      <w:pPr>
        <w:pStyle w:val="VNLeip1kappale"/>
        <w:rPr>
          <w:color w:val="000000" w:themeColor="text1"/>
          <w:lang w:eastAsia="en-US"/>
        </w:rPr>
      </w:pPr>
      <w:r w:rsidRPr="006837DF">
        <w:rPr>
          <w:color w:val="000000" w:themeColor="text1"/>
          <w:lang w:eastAsia="en-US"/>
        </w:rPr>
        <w:t>Työryhmän toimenpiteillä halutaan tukea supistuvia alueita ja auttaa niitä löytämään vahvuutensa. Väestöään menettävien alueiden kehittäminen vaatii uudenlaista lähestymistapaa, jossa pelkkien taloudellisten mittareiden</w:t>
      </w:r>
      <w:r w:rsidR="006837DF">
        <w:rPr>
          <w:color w:val="000000" w:themeColor="text1"/>
          <w:lang w:eastAsia="en-US"/>
        </w:rPr>
        <w:t xml:space="preserve"> </w:t>
      </w:r>
      <w:r w:rsidRPr="006837DF">
        <w:rPr>
          <w:color w:val="000000" w:themeColor="text1"/>
          <w:lang w:eastAsia="en-US"/>
        </w:rPr>
        <w:t>si</w:t>
      </w:r>
      <w:r w:rsidR="006837DF">
        <w:rPr>
          <w:color w:val="000000" w:themeColor="text1"/>
          <w:lang w:eastAsia="en-US"/>
        </w:rPr>
        <w:t xml:space="preserve">jaan huomioidaan myös </w:t>
      </w:r>
      <w:r w:rsidRPr="006837DF">
        <w:rPr>
          <w:color w:val="000000" w:themeColor="text1"/>
          <w:lang w:eastAsia="en-US"/>
        </w:rPr>
        <w:t>alueiden hyvinvointi, elinvoima, yhteisöt, turvallisuus ja muut hyvän elämän edellytykset. Tämä älykkääksi sopeutumiseksi kutsuttu lähestymistapa tuo uutta näkökulmaa harvaan asutuille alueille.</w:t>
      </w:r>
      <w:r w:rsidR="007E6921">
        <w:rPr>
          <w:color w:val="000000" w:themeColor="text1"/>
          <w:lang w:eastAsia="en-US"/>
        </w:rPr>
        <w:br/>
      </w:r>
      <w:r w:rsidR="008E2786">
        <w:rPr>
          <w:b/>
          <w:color w:val="000000" w:themeColor="text1"/>
          <w:lang w:eastAsia="en-US"/>
        </w:rPr>
        <w:br/>
      </w:r>
      <w:r w:rsidR="00872B9A" w:rsidRPr="006837DF">
        <w:rPr>
          <w:b/>
          <w:color w:val="000000" w:themeColor="text1"/>
          <w:lang w:eastAsia="en-US"/>
        </w:rPr>
        <w:t>Vapaa-ajan kalatalouden kehittämisstrategia (2019)</w:t>
      </w:r>
    </w:p>
    <w:p w14:paraId="56D7024D" w14:textId="77777777" w:rsidR="00872B9A" w:rsidRPr="006837DF" w:rsidRDefault="00872B9A" w:rsidP="00872B9A">
      <w:pPr>
        <w:pStyle w:val="VNLeip1kappale"/>
        <w:rPr>
          <w:color w:val="000000" w:themeColor="text1"/>
          <w:lang w:eastAsia="en-US"/>
        </w:rPr>
      </w:pPr>
      <w:r w:rsidRPr="006837DF">
        <w:rPr>
          <w:color w:val="000000" w:themeColor="text1"/>
          <w:lang w:eastAsia="en-US"/>
        </w:rPr>
        <w:t xml:space="preserve">Vapaa-ajan kalatalouden kehittämisstrategialla ohjataan vapaa-ajan kalatalouden hallintoa, alan tutkimustoimintaa sekä järjestötoimintaa. Strategian tahtotilana on, että lähivuosina vapaa-ajankalastus on suosittu ja yhteiskunnallisesti arvostettu luontoharrastus, joka kestävästi hyödyntää monipuolisia kalavesiä ja kalastusmahdollisuuksia. Strategian keskeisinä tavoitteina on muun muassa, että kalastusmahdollisuudet ovat paremmat ja vapaa-ajankalastus tuottaa virkistystä, iloa ja elämyksiä yhä useammalle ihmiselle Suomessa, ja että vapaa-ajankalastuksella on pysyvä asema luontoharrastuksena ja luontosuhteen tukijana. Lisäksi tavoitellaan sitä, että sekä kalan että kalastuksen merkitys hyvinvoinnin ja terveyden edistäjänä ymmärretään. </w:t>
      </w:r>
    </w:p>
    <w:p w14:paraId="40E85CCA" w14:textId="77777777" w:rsidR="001C468F" w:rsidRPr="00872B9A" w:rsidRDefault="001C468F" w:rsidP="00BC7774">
      <w:pPr>
        <w:pStyle w:val="VNLeip1kappale"/>
        <w:rPr>
          <w:color w:val="22A055" w:themeColor="accent4"/>
          <w:lang w:eastAsia="en-US"/>
        </w:rPr>
      </w:pPr>
    </w:p>
    <w:p w14:paraId="16C422F3" w14:textId="77777777" w:rsidR="00BC7774" w:rsidRPr="008A499C" w:rsidRDefault="00BC7774" w:rsidP="00BC7774">
      <w:pPr>
        <w:pStyle w:val="VNLeip1kappale"/>
        <w:rPr>
          <w:color w:val="22A055" w:themeColor="accent4"/>
          <w:lang w:eastAsia="en-US"/>
        </w:rPr>
      </w:pPr>
    </w:p>
    <w:p w14:paraId="7D7D8948" w14:textId="77777777" w:rsidR="00BC7774" w:rsidRPr="008A499C" w:rsidRDefault="00BC7774" w:rsidP="00BC7774">
      <w:pPr>
        <w:pStyle w:val="VNLeip1kappale"/>
        <w:rPr>
          <w:lang w:eastAsia="en-US"/>
        </w:rPr>
      </w:pPr>
    </w:p>
    <w:p w14:paraId="54089A86" w14:textId="77777777" w:rsidR="00BC7774" w:rsidRDefault="00BC7774" w:rsidP="00BC7774">
      <w:pPr>
        <w:pStyle w:val="Otsikko1"/>
      </w:pPr>
      <w:bookmarkStart w:id="21" w:name="_Toc80020373"/>
      <w:bookmarkStart w:id="22" w:name="_Toc83297012"/>
      <w:r>
        <w:lastRenderedPageBreak/>
        <w:t>Hyödyt</w:t>
      </w:r>
      <w:bookmarkEnd w:id="21"/>
      <w:bookmarkEnd w:id="22"/>
    </w:p>
    <w:p w14:paraId="691CDAD2" w14:textId="77777777" w:rsidR="00BC7774" w:rsidRDefault="00BC7774" w:rsidP="00BC7774">
      <w:pPr>
        <w:pStyle w:val="Numeroimatonotsikko"/>
      </w:pPr>
      <w:r>
        <w:t>Syyt edistää luonnon virkistyskäyttöä</w:t>
      </w:r>
    </w:p>
    <w:p w14:paraId="15F625FA" w14:textId="77777777" w:rsidR="007C346C" w:rsidRDefault="3D0C9F5D" w:rsidP="007C346C">
      <w:pPr>
        <w:pStyle w:val="VNLeip1kappale"/>
        <w:rPr>
          <w:color w:val="000000" w:themeColor="text1"/>
        </w:rPr>
      </w:pPr>
      <w:r>
        <w:t>Luonnon virkistyskäytön hyötyjä voidaan arvioida talouden, terveyden ja ympäristön näkökulmasta</w:t>
      </w:r>
      <w:r w:rsidRPr="00012209">
        <w:rPr>
          <w:color w:val="000000" w:themeColor="text1"/>
        </w:rPr>
        <w:t xml:space="preserve">. Monia </w:t>
      </w:r>
      <w:r w:rsidR="00280F71" w:rsidRPr="00012209">
        <w:rPr>
          <w:color w:val="000000" w:themeColor="text1"/>
        </w:rPr>
        <w:t xml:space="preserve">näistä </w:t>
      </w:r>
      <w:r w:rsidRPr="00012209">
        <w:rPr>
          <w:color w:val="000000" w:themeColor="text1"/>
        </w:rPr>
        <w:t>hyödyistä voidaan arvioida rahallisesti - toisaalta esimerkiksi kulttuuristen ja henkisten arv</w:t>
      </w:r>
      <w:r w:rsidR="00280F71" w:rsidRPr="00012209">
        <w:rPr>
          <w:color w:val="000000" w:themeColor="text1"/>
        </w:rPr>
        <w:t xml:space="preserve">ojen mittaaminen on haastavaa. </w:t>
      </w:r>
    </w:p>
    <w:p w14:paraId="08CF9EDD" w14:textId="1D9BF367" w:rsidR="007C346C" w:rsidRPr="00BC3018" w:rsidRDefault="00292C08" w:rsidP="007C346C">
      <w:pPr>
        <w:pStyle w:val="VNLeip1kappale"/>
        <w:rPr>
          <w:color w:val="000000" w:themeColor="text1"/>
        </w:rPr>
      </w:pPr>
      <w:r w:rsidRPr="00BC3018">
        <w:rPr>
          <w:color w:val="000000" w:themeColor="text1"/>
        </w:rPr>
        <w:t xml:space="preserve">European Unionin rahoittamassa projektissa </w:t>
      </w:r>
      <w:proofErr w:type="spellStart"/>
      <w:r w:rsidRPr="00BC3018">
        <w:rPr>
          <w:i/>
          <w:color w:val="000000" w:themeColor="text1"/>
        </w:rPr>
        <w:t>The</w:t>
      </w:r>
      <w:proofErr w:type="spellEnd"/>
      <w:r w:rsidRPr="00BC3018">
        <w:rPr>
          <w:i/>
          <w:color w:val="000000" w:themeColor="text1"/>
        </w:rPr>
        <w:t xml:space="preserve"> </w:t>
      </w:r>
      <w:proofErr w:type="spellStart"/>
      <w:r w:rsidRPr="00BC3018">
        <w:rPr>
          <w:i/>
          <w:color w:val="000000" w:themeColor="text1"/>
        </w:rPr>
        <w:t>Benefits</w:t>
      </w:r>
      <w:proofErr w:type="spellEnd"/>
      <w:r w:rsidRPr="00BC3018">
        <w:rPr>
          <w:i/>
          <w:color w:val="000000" w:themeColor="text1"/>
        </w:rPr>
        <w:t xml:space="preserve"> of </w:t>
      </w:r>
      <w:proofErr w:type="spellStart"/>
      <w:r w:rsidRPr="00BC3018">
        <w:rPr>
          <w:i/>
          <w:color w:val="000000" w:themeColor="text1"/>
        </w:rPr>
        <w:t>Outdoor</w:t>
      </w:r>
      <w:proofErr w:type="spellEnd"/>
      <w:r w:rsidRPr="00BC3018">
        <w:rPr>
          <w:i/>
          <w:color w:val="000000" w:themeColor="text1"/>
        </w:rPr>
        <w:t xml:space="preserve"> Sports for </w:t>
      </w:r>
      <w:proofErr w:type="spellStart"/>
      <w:r w:rsidRPr="00BC3018">
        <w:rPr>
          <w:i/>
          <w:color w:val="000000" w:themeColor="text1"/>
        </w:rPr>
        <w:t>Society</w:t>
      </w:r>
      <w:proofErr w:type="spellEnd"/>
      <w:r w:rsidRPr="00BC3018">
        <w:rPr>
          <w:color w:val="000000" w:themeColor="text1"/>
        </w:rPr>
        <w:t xml:space="preserve"> (BOSS</w:t>
      </w:r>
      <w:r w:rsidR="004C563A">
        <w:rPr>
          <w:color w:val="000000" w:themeColor="text1"/>
        </w:rPr>
        <w:t>, 2002-2017</w:t>
      </w:r>
      <w:r w:rsidRPr="00BC3018">
        <w:rPr>
          <w:color w:val="000000" w:themeColor="text1"/>
        </w:rPr>
        <w:t>) listattiin yli 200:n tutkimuksen perusteella ulkoilun hyötyjä. Hyötyjä tunnistettiin sekä yksilöllisesti</w:t>
      </w:r>
      <w:r w:rsidR="00EB3DE2" w:rsidRPr="00BC3018">
        <w:rPr>
          <w:color w:val="000000" w:themeColor="text1"/>
        </w:rPr>
        <w:t xml:space="preserve"> </w:t>
      </w:r>
      <w:r w:rsidR="003C34EA" w:rsidRPr="00BC3018">
        <w:rPr>
          <w:color w:val="000000" w:themeColor="text1"/>
        </w:rPr>
        <w:t xml:space="preserve">että </w:t>
      </w:r>
      <w:r w:rsidRPr="00BC3018">
        <w:rPr>
          <w:color w:val="000000" w:themeColor="text1"/>
        </w:rPr>
        <w:t xml:space="preserve">yhteiskunnallisesti. </w:t>
      </w:r>
    </w:p>
    <w:p w14:paraId="2A7082D0" w14:textId="2D053117" w:rsidR="00EB3DE2" w:rsidRPr="00BC3018" w:rsidRDefault="00EB3DE2" w:rsidP="007C346C">
      <w:pPr>
        <w:pStyle w:val="VNLeip1kappale"/>
        <w:rPr>
          <w:color w:val="000000" w:themeColor="text1"/>
        </w:rPr>
      </w:pPr>
      <w:r w:rsidRPr="00BC3018">
        <w:rPr>
          <w:color w:val="000000" w:themeColor="text1"/>
        </w:rPr>
        <w:t>Mielenterveys ja hyvinvointi</w:t>
      </w:r>
      <w:r w:rsidRPr="00BC3018">
        <w:rPr>
          <w:color w:val="000000" w:themeColor="text1"/>
        </w:rPr>
        <w:br/>
      </w:r>
      <w:r w:rsidRPr="00BC3018">
        <w:rPr>
          <w:color w:val="000000" w:themeColor="text1"/>
          <w:sz w:val="16"/>
          <w:szCs w:val="16"/>
        </w:rPr>
        <w:t>- yleinen mielenterveys</w:t>
      </w:r>
      <w:r w:rsidRPr="00BC3018">
        <w:rPr>
          <w:color w:val="000000" w:themeColor="text1"/>
          <w:sz w:val="16"/>
          <w:szCs w:val="16"/>
        </w:rPr>
        <w:br/>
        <w:t>- elämänlaatu ja yleinen hyvinvointi</w:t>
      </w:r>
      <w:r w:rsidRPr="00BC3018">
        <w:rPr>
          <w:color w:val="000000" w:themeColor="text1"/>
          <w:sz w:val="16"/>
          <w:szCs w:val="16"/>
        </w:rPr>
        <w:br/>
        <w:t>- vastustuskyky (mielenterveys, sairaudet)</w:t>
      </w:r>
      <w:r w:rsidR="00292C08" w:rsidRPr="00BC3018">
        <w:rPr>
          <w:color w:val="000000" w:themeColor="text1"/>
          <w:sz w:val="16"/>
          <w:szCs w:val="16"/>
        </w:rPr>
        <w:br/>
        <w:t xml:space="preserve">- </w:t>
      </w:r>
      <w:r w:rsidR="00DA5500" w:rsidRPr="00BC3018">
        <w:rPr>
          <w:color w:val="000000" w:themeColor="text1"/>
          <w:sz w:val="16"/>
          <w:szCs w:val="16"/>
        </w:rPr>
        <w:t>myönteiset tunnetilat</w:t>
      </w:r>
      <w:r w:rsidR="00DA5500" w:rsidRPr="00BC3018">
        <w:rPr>
          <w:color w:val="000000" w:themeColor="text1"/>
          <w:sz w:val="16"/>
          <w:szCs w:val="16"/>
        </w:rPr>
        <w:br/>
        <w:t>- kielteisten tunnetilojen vähentyminen</w:t>
      </w:r>
      <w:r w:rsidRPr="00BC3018">
        <w:rPr>
          <w:color w:val="000000" w:themeColor="text1"/>
          <w:sz w:val="16"/>
          <w:szCs w:val="16"/>
        </w:rPr>
        <w:br/>
      </w:r>
      <w:r w:rsidR="00055762" w:rsidRPr="00BC3018">
        <w:rPr>
          <w:color w:val="000000" w:themeColor="text1"/>
          <w:sz w:val="16"/>
          <w:szCs w:val="16"/>
        </w:rPr>
        <w:t xml:space="preserve">- </w:t>
      </w:r>
      <w:r w:rsidR="00DA5500" w:rsidRPr="00BC3018">
        <w:rPr>
          <w:color w:val="000000" w:themeColor="text1"/>
          <w:sz w:val="16"/>
          <w:szCs w:val="16"/>
        </w:rPr>
        <w:t>pärjääminen</w:t>
      </w:r>
      <w:r w:rsidR="00055762" w:rsidRPr="00BC3018">
        <w:rPr>
          <w:color w:val="000000" w:themeColor="text1"/>
          <w:sz w:val="16"/>
          <w:szCs w:val="16"/>
        </w:rPr>
        <w:br/>
        <w:t>- itsensä kehittäminen</w:t>
      </w:r>
      <w:r w:rsidR="00055762" w:rsidRPr="00BC3018">
        <w:rPr>
          <w:color w:val="000000" w:themeColor="text1"/>
          <w:sz w:val="16"/>
          <w:szCs w:val="16"/>
        </w:rPr>
        <w:br/>
        <w:t>- myönteiset kokemukset</w:t>
      </w:r>
      <w:r w:rsidRPr="00BC3018">
        <w:rPr>
          <w:color w:val="000000" w:themeColor="text1"/>
          <w:sz w:val="16"/>
          <w:szCs w:val="16"/>
        </w:rPr>
        <w:br/>
        <w:t>- ak</w:t>
      </w:r>
      <w:r w:rsidR="00DA5500" w:rsidRPr="00BC3018">
        <w:rPr>
          <w:color w:val="000000" w:themeColor="text1"/>
          <w:sz w:val="16"/>
          <w:szCs w:val="16"/>
        </w:rPr>
        <w:t>tiivinen ja onnellinen ikääntyminen</w:t>
      </w:r>
      <w:r w:rsidR="006D2948" w:rsidRPr="00BC3018">
        <w:rPr>
          <w:color w:val="000000" w:themeColor="text1"/>
          <w:sz w:val="16"/>
          <w:szCs w:val="16"/>
        </w:rPr>
        <w:t xml:space="preserve"> </w:t>
      </w:r>
    </w:p>
    <w:p w14:paraId="24CFCA32" w14:textId="2BEFAA73" w:rsidR="00EB3DE2" w:rsidRPr="00BC3018" w:rsidRDefault="00EB3DE2" w:rsidP="007C346C">
      <w:pPr>
        <w:pStyle w:val="VNLeip1kappale"/>
        <w:rPr>
          <w:color w:val="000000" w:themeColor="text1"/>
        </w:rPr>
      </w:pPr>
      <w:r w:rsidRPr="00BC3018">
        <w:rPr>
          <w:color w:val="000000" w:themeColor="text1"/>
        </w:rPr>
        <w:t>Fyysinen terveys</w:t>
      </w:r>
      <w:r w:rsidRPr="00BC3018">
        <w:rPr>
          <w:color w:val="000000" w:themeColor="text1"/>
        </w:rPr>
        <w:br/>
      </w:r>
      <w:r w:rsidR="005577C7" w:rsidRPr="00BC3018">
        <w:rPr>
          <w:color w:val="000000" w:themeColor="text1"/>
          <w:sz w:val="16"/>
          <w:szCs w:val="16"/>
        </w:rPr>
        <w:t>- yl</w:t>
      </w:r>
      <w:r w:rsidRPr="00BC3018">
        <w:rPr>
          <w:color w:val="000000" w:themeColor="text1"/>
          <w:sz w:val="16"/>
          <w:szCs w:val="16"/>
        </w:rPr>
        <w:t>e</w:t>
      </w:r>
      <w:r w:rsidR="005577C7" w:rsidRPr="00BC3018">
        <w:rPr>
          <w:color w:val="000000" w:themeColor="text1"/>
          <w:sz w:val="16"/>
          <w:szCs w:val="16"/>
        </w:rPr>
        <w:t>i</w:t>
      </w:r>
      <w:r w:rsidRPr="00BC3018">
        <w:rPr>
          <w:color w:val="000000" w:themeColor="text1"/>
          <w:sz w:val="16"/>
          <w:szCs w:val="16"/>
        </w:rPr>
        <w:t xml:space="preserve">nen fyysinen terveys </w:t>
      </w:r>
      <w:r w:rsidRPr="00BC3018">
        <w:rPr>
          <w:color w:val="000000" w:themeColor="text1"/>
          <w:sz w:val="16"/>
          <w:szCs w:val="16"/>
        </w:rPr>
        <w:br/>
        <w:t>- vastustuskyky (esim. sydänkohtaukset, syöpä)</w:t>
      </w:r>
      <w:r w:rsidRPr="00BC3018">
        <w:rPr>
          <w:color w:val="000000" w:themeColor="text1"/>
          <w:sz w:val="16"/>
          <w:szCs w:val="16"/>
        </w:rPr>
        <w:br/>
        <w:t xml:space="preserve">- </w:t>
      </w:r>
      <w:proofErr w:type="spellStart"/>
      <w:r w:rsidRPr="00BC3018">
        <w:rPr>
          <w:color w:val="000000" w:themeColor="text1"/>
          <w:sz w:val="16"/>
          <w:szCs w:val="16"/>
        </w:rPr>
        <w:t>loukaantumisten</w:t>
      </w:r>
      <w:proofErr w:type="spellEnd"/>
      <w:r w:rsidRPr="00BC3018">
        <w:rPr>
          <w:color w:val="000000" w:themeColor="text1"/>
          <w:sz w:val="16"/>
          <w:szCs w:val="16"/>
        </w:rPr>
        <w:t xml:space="preserve"> vähentyminen ja pidentynyt eliniän odotus</w:t>
      </w:r>
      <w:r w:rsidRPr="00BC3018">
        <w:rPr>
          <w:color w:val="000000" w:themeColor="text1"/>
          <w:sz w:val="16"/>
          <w:szCs w:val="16"/>
        </w:rPr>
        <w:br/>
        <w:t xml:space="preserve">- terve </w:t>
      </w:r>
      <w:r w:rsidR="00DA5500" w:rsidRPr="00BC3018">
        <w:rPr>
          <w:color w:val="000000" w:themeColor="text1"/>
          <w:sz w:val="16"/>
          <w:szCs w:val="16"/>
        </w:rPr>
        <w:t>ikääntyminen</w:t>
      </w:r>
      <w:r w:rsidRPr="00BC3018">
        <w:rPr>
          <w:color w:val="000000" w:themeColor="text1"/>
          <w:sz w:val="16"/>
          <w:szCs w:val="16"/>
        </w:rPr>
        <w:br/>
        <w:t xml:space="preserve">- </w:t>
      </w:r>
      <w:r w:rsidR="00DA5500" w:rsidRPr="00BC3018">
        <w:rPr>
          <w:color w:val="000000" w:themeColor="text1"/>
          <w:sz w:val="16"/>
          <w:szCs w:val="16"/>
        </w:rPr>
        <w:t>kokemus omasta terveydentilasta</w:t>
      </w:r>
    </w:p>
    <w:p w14:paraId="43F1CB35" w14:textId="534F7674" w:rsidR="00EB3DE2" w:rsidRPr="00BC3018" w:rsidRDefault="00EB3DE2" w:rsidP="007C346C">
      <w:pPr>
        <w:pStyle w:val="VNLeip1kappale"/>
        <w:rPr>
          <w:color w:val="000000" w:themeColor="text1"/>
        </w:rPr>
      </w:pPr>
      <w:r w:rsidRPr="00BC3018">
        <w:rPr>
          <w:color w:val="000000" w:themeColor="text1"/>
        </w:rPr>
        <w:t>Aktiivinen kansalaisuus</w:t>
      </w:r>
      <w:r w:rsidRPr="00BC3018">
        <w:rPr>
          <w:color w:val="000000" w:themeColor="text1"/>
        </w:rPr>
        <w:br/>
      </w:r>
      <w:r w:rsidRPr="00BC3018">
        <w:rPr>
          <w:color w:val="000000" w:themeColor="text1"/>
          <w:sz w:val="16"/>
          <w:szCs w:val="16"/>
        </w:rPr>
        <w:t>- yhtei</w:t>
      </w:r>
      <w:r w:rsidR="00EA5F54" w:rsidRPr="00BC3018">
        <w:rPr>
          <w:color w:val="000000" w:themeColor="text1"/>
          <w:sz w:val="16"/>
          <w:szCs w:val="16"/>
        </w:rPr>
        <w:t>s</w:t>
      </w:r>
      <w:r w:rsidRPr="00BC3018">
        <w:rPr>
          <w:color w:val="000000" w:themeColor="text1"/>
          <w:sz w:val="16"/>
          <w:szCs w:val="16"/>
        </w:rPr>
        <w:t>ölliset hyödyt</w:t>
      </w:r>
      <w:r w:rsidRPr="00BC3018">
        <w:rPr>
          <w:color w:val="000000" w:themeColor="text1"/>
          <w:sz w:val="16"/>
          <w:szCs w:val="16"/>
        </w:rPr>
        <w:br/>
      </w:r>
      <w:r w:rsidR="00055762" w:rsidRPr="00BC3018">
        <w:rPr>
          <w:color w:val="000000" w:themeColor="text1"/>
          <w:sz w:val="16"/>
          <w:szCs w:val="16"/>
        </w:rPr>
        <w:t>- sopeutuminen</w:t>
      </w:r>
      <w:r w:rsidR="00DA5500" w:rsidRPr="00BC3018">
        <w:rPr>
          <w:color w:val="000000" w:themeColor="text1"/>
          <w:sz w:val="16"/>
          <w:szCs w:val="16"/>
        </w:rPr>
        <w:t xml:space="preserve"> ja liittyminen</w:t>
      </w:r>
      <w:r w:rsidR="00055762" w:rsidRPr="00BC3018">
        <w:rPr>
          <w:color w:val="000000" w:themeColor="text1"/>
          <w:sz w:val="16"/>
          <w:szCs w:val="16"/>
        </w:rPr>
        <w:br/>
        <w:t>- vapaaehtoisuus</w:t>
      </w:r>
      <w:r w:rsidR="00055762" w:rsidRPr="00BC3018">
        <w:rPr>
          <w:color w:val="000000" w:themeColor="text1"/>
          <w:sz w:val="16"/>
          <w:szCs w:val="16"/>
        </w:rPr>
        <w:br/>
        <w:t xml:space="preserve">- </w:t>
      </w:r>
      <w:r w:rsidR="00F91D35" w:rsidRPr="00BC3018">
        <w:rPr>
          <w:color w:val="000000" w:themeColor="text1"/>
          <w:sz w:val="16"/>
          <w:szCs w:val="16"/>
        </w:rPr>
        <w:t>kiinnittymispääoma (</w:t>
      </w:r>
      <w:proofErr w:type="spellStart"/>
      <w:r w:rsidR="00055762" w:rsidRPr="00BC3018">
        <w:rPr>
          <w:color w:val="000000" w:themeColor="text1"/>
          <w:sz w:val="16"/>
          <w:szCs w:val="16"/>
        </w:rPr>
        <w:t>bonding</w:t>
      </w:r>
      <w:proofErr w:type="spellEnd"/>
      <w:r w:rsidR="00055762" w:rsidRPr="00BC3018">
        <w:rPr>
          <w:color w:val="000000" w:themeColor="text1"/>
          <w:sz w:val="16"/>
          <w:szCs w:val="16"/>
        </w:rPr>
        <w:t xml:space="preserve"> capital</w:t>
      </w:r>
      <w:r w:rsidR="00F91D35" w:rsidRPr="00BC3018">
        <w:rPr>
          <w:color w:val="000000" w:themeColor="text1"/>
          <w:sz w:val="16"/>
          <w:szCs w:val="16"/>
        </w:rPr>
        <w:t>)</w:t>
      </w:r>
    </w:p>
    <w:p w14:paraId="2E828FEE" w14:textId="5CB35207" w:rsidR="00055762" w:rsidRPr="00BC3018" w:rsidRDefault="00055762" w:rsidP="007C346C">
      <w:pPr>
        <w:pStyle w:val="VNLeip1kappale"/>
        <w:rPr>
          <w:color w:val="000000" w:themeColor="text1"/>
        </w:rPr>
      </w:pPr>
      <w:r w:rsidRPr="00BC3018">
        <w:rPr>
          <w:color w:val="000000" w:themeColor="text1"/>
        </w:rPr>
        <w:t>Kasvatus ja elinikäinen oppiminen</w:t>
      </w:r>
      <w:r w:rsidRPr="00BC3018">
        <w:rPr>
          <w:color w:val="000000" w:themeColor="text1"/>
        </w:rPr>
        <w:br/>
      </w:r>
      <w:r w:rsidRPr="00BC3018">
        <w:rPr>
          <w:color w:val="000000" w:themeColor="text1"/>
          <w:sz w:val="16"/>
          <w:szCs w:val="16"/>
        </w:rPr>
        <w:t xml:space="preserve">- </w:t>
      </w:r>
      <w:r w:rsidR="00F91D35" w:rsidRPr="00BC3018">
        <w:rPr>
          <w:color w:val="000000" w:themeColor="text1"/>
          <w:sz w:val="16"/>
          <w:szCs w:val="16"/>
        </w:rPr>
        <w:t xml:space="preserve">sisäinen </w:t>
      </w:r>
      <w:r w:rsidRPr="00BC3018">
        <w:rPr>
          <w:color w:val="000000" w:themeColor="text1"/>
          <w:sz w:val="16"/>
          <w:szCs w:val="16"/>
        </w:rPr>
        <w:t>persoonallisuuden kehittyminen</w:t>
      </w:r>
      <w:r w:rsidR="00F91D35" w:rsidRPr="00BC3018">
        <w:rPr>
          <w:color w:val="000000" w:themeColor="text1"/>
          <w:sz w:val="16"/>
          <w:szCs w:val="16"/>
        </w:rPr>
        <w:br/>
        <w:t>- ihmistenvälinen persoonallisu</w:t>
      </w:r>
      <w:r w:rsidR="00B64A44" w:rsidRPr="00BC3018">
        <w:rPr>
          <w:color w:val="000000" w:themeColor="text1"/>
          <w:sz w:val="16"/>
          <w:szCs w:val="16"/>
        </w:rPr>
        <w:t>u</w:t>
      </w:r>
      <w:r w:rsidR="00F91D35" w:rsidRPr="00BC3018">
        <w:rPr>
          <w:color w:val="000000" w:themeColor="text1"/>
          <w:sz w:val="16"/>
          <w:szCs w:val="16"/>
        </w:rPr>
        <w:t>den kehittyminen</w:t>
      </w:r>
      <w:r w:rsidRPr="00BC3018">
        <w:rPr>
          <w:color w:val="000000" w:themeColor="text1"/>
          <w:sz w:val="16"/>
          <w:szCs w:val="16"/>
        </w:rPr>
        <w:br/>
      </w:r>
      <w:r w:rsidR="00F91D35" w:rsidRPr="00BC3018">
        <w:rPr>
          <w:color w:val="000000" w:themeColor="text1"/>
          <w:sz w:val="16"/>
          <w:szCs w:val="16"/>
        </w:rPr>
        <w:t>- oppimisen</w:t>
      </w:r>
      <w:r w:rsidRPr="00BC3018">
        <w:rPr>
          <w:color w:val="000000" w:themeColor="text1"/>
          <w:sz w:val="16"/>
          <w:szCs w:val="16"/>
        </w:rPr>
        <w:t xml:space="preserve"> motivaatio ja </w:t>
      </w:r>
      <w:r w:rsidR="00F91D35" w:rsidRPr="00BC3018">
        <w:rPr>
          <w:color w:val="000000" w:themeColor="text1"/>
          <w:sz w:val="16"/>
          <w:szCs w:val="16"/>
        </w:rPr>
        <w:t>saavutukset</w:t>
      </w:r>
      <w:r w:rsidRPr="00BC3018">
        <w:rPr>
          <w:color w:val="000000" w:themeColor="text1"/>
          <w:sz w:val="16"/>
          <w:szCs w:val="16"/>
        </w:rPr>
        <w:br/>
      </w:r>
      <w:r w:rsidRPr="00BC3018">
        <w:rPr>
          <w:color w:val="000000" w:themeColor="text1"/>
          <w:sz w:val="16"/>
          <w:szCs w:val="16"/>
        </w:rPr>
        <w:lastRenderedPageBreak/>
        <w:t xml:space="preserve">- </w:t>
      </w:r>
      <w:r w:rsidR="00F91D35" w:rsidRPr="00BC3018">
        <w:rPr>
          <w:color w:val="000000" w:themeColor="text1"/>
          <w:sz w:val="16"/>
          <w:szCs w:val="16"/>
        </w:rPr>
        <w:t>kognitiiviset</w:t>
      </w:r>
      <w:r w:rsidRPr="00BC3018">
        <w:rPr>
          <w:color w:val="000000" w:themeColor="text1"/>
          <w:sz w:val="16"/>
          <w:szCs w:val="16"/>
        </w:rPr>
        <w:t xml:space="preserve"> edellytykset oppimiseen</w:t>
      </w:r>
      <w:r w:rsidRPr="00BC3018">
        <w:rPr>
          <w:color w:val="000000" w:themeColor="text1"/>
          <w:sz w:val="16"/>
          <w:szCs w:val="16"/>
        </w:rPr>
        <w:br/>
        <w:t>- ympäristötietoisuus</w:t>
      </w:r>
      <w:r w:rsidRPr="00BC3018">
        <w:rPr>
          <w:color w:val="000000" w:themeColor="text1"/>
        </w:rPr>
        <w:t xml:space="preserve">  </w:t>
      </w:r>
      <w:r w:rsidR="003859D0" w:rsidRPr="00BC3018">
        <w:rPr>
          <w:color w:val="000000" w:themeColor="text1"/>
        </w:rPr>
        <w:br/>
      </w:r>
      <w:r w:rsidR="003859D0" w:rsidRPr="00BC3018">
        <w:rPr>
          <w:color w:val="000000" w:themeColor="text1"/>
        </w:rPr>
        <w:br/>
        <w:t xml:space="preserve">Rikollisuuden ja epäsosiaalisuuden </w:t>
      </w:r>
      <w:r w:rsidR="00F91D35" w:rsidRPr="00BC3018">
        <w:rPr>
          <w:color w:val="000000" w:themeColor="text1"/>
        </w:rPr>
        <w:t xml:space="preserve">käyttäytymisen </w:t>
      </w:r>
      <w:r w:rsidR="003859D0" w:rsidRPr="00BC3018">
        <w:rPr>
          <w:color w:val="000000" w:themeColor="text1"/>
        </w:rPr>
        <w:t>vähentyminen</w:t>
      </w:r>
      <w:r w:rsidR="003859D0" w:rsidRPr="00BC3018">
        <w:rPr>
          <w:color w:val="000000" w:themeColor="text1"/>
        </w:rPr>
        <w:br/>
      </w:r>
      <w:r w:rsidR="003859D0" w:rsidRPr="00BC3018">
        <w:rPr>
          <w:color w:val="000000" w:themeColor="text1"/>
          <w:sz w:val="16"/>
          <w:szCs w:val="16"/>
        </w:rPr>
        <w:t>- sosiaalisen käyttäytymisen lisääntyminen</w:t>
      </w:r>
      <w:r w:rsidR="003859D0" w:rsidRPr="00BC3018">
        <w:rPr>
          <w:color w:val="000000" w:themeColor="text1"/>
          <w:sz w:val="16"/>
          <w:szCs w:val="16"/>
        </w:rPr>
        <w:br/>
      </w:r>
      <w:r w:rsidR="00F91D35" w:rsidRPr="00BC3018">
        <w:rPr>
          <w:color w:val="000000" w:themeColor="text1"/>
          <w:sz w:val="16"/>
          <w:szCs w:val="16"/>
        </w:rPr>
        <w:t>- rikosten ennaltaehkäisy</w:t>
      </w:r>
      <w:r w:rsidR="003859D0" w:rsidRPr="00BC3018">
        <w:rPr>
          <w:color w:val="000000" w:themeColor="text1"/>
          <w:sz w:val="16"/>
          <w:szCs w:val="16"/>
        </w:rPr>
        <w:t xml:space="preserve"> ja vähentyminen</w:t>
      </w:r>
    </w:p>
    <w:p w14:paraId="647AD4CC" w14:textId="2480695D" w:rsidR="004C563A" w:rsidRPr="000C2443" w:rsidRDefault="008E2786" w:rsidP="3D0C9F5D">
      <w:pPr>
        <w:pStyle w:val="VNLeip1kappale"/>
        <w:rPr>
          <w:color w:val="000000" w:themeColor="text1"/>
        </w:rPr>
      </w:pPr>
      <w:r w:rsidRPr="008862D8">
        <w:rPr>
          <w:color w:val="000000" w:themeColor="text1"/>
        </w:rPr>
        <w:t xml:space="preserve">Tässä strategiassa virkistyskäytön hyötyjä tarkastellaan terveyden ja hyvinvoinnin, talouden ja työelämän, kansalaisuuden </w:t>
      </w:r>
      <w:r w:rsidR="008862D8" w:rsidRPr="008862D8">
        <w:rPr>
          <w:color w:val="000000" w:themeColor="text1"/>
        </w:rPr>
        <w:t>ja yhteisöllisyyden sekä ympäristön tilan ja virkistyskäytön kestävyyden näkökulmista</w:t>
      </w:r>
      <w:r w:rsidR="00BC3018">
        <w:rPr>
          <w:color w:val="000000" w:themeColor="text1"/>
        </w:rPr>
        <w:t xml:space="preserve">. </w:t>
      </w:r>
      <w:r w:rsidR="000C2443">
        <w:rPr>
          <w:color w:val="000000" w:themeColor="text1"/>
        </w:rPr>
        <w:br/>
      </w:r>
      <w:r w:rsidR="004C563A" w:rsidRPr="000C2443">
        <w:rPr>
          <w:color w:val="000000" w:themeColor="text1"/>
          <w:sz w:val="18"/>
          <w:szCs w:val="18"/>
        </w:rPr>
        <w:br/>
      </w:r>
      <w:r w:rsidR="004C563A" w:rsidRPr="004C563A">
        <w:rPr>
          <w:color w:val="000000" w:themeColor="text1"/>
          <w:sz w:val="16"/>
          <w:szCs w:val="16"/>
          <w:lang w:val="en-US"/>
        </w:rPr>
        <w:t>The Benefits of Outdoor Sports for Society (BOSS, 2002-2017, https://outdoorsportsbenefits.eu/)</w:t>
      </w:r>
    </w:p>
    <w:p w14:paraId="0E96969D" w14:textId="77777777" w:rsidR="00BC7774" w:rsidRPr="00D239DB" w:rsidRDefault="00BC7774" w:rsidP="00BC7774">
      <w:pPr>
        <w:pStyle w:val="Otsikko2"/>
        <w:rPr>
          <w:lang w:val="fi-FI"/>
        </w:rPr>
      </w:pPr>
      <w:bookmarkStart w:id="23" w:name="_Toc80020374"/>
      <w:bookmarkStart w:id="24" w:name="_Toc83297013"/>
      <w:r w:rsidRPr="00D239DB">
        <w:rPr>
          <w:lang w:val="fi-FI"/>
        </w:rPr>
        <w:t>Terveys ja hyvinvointi</w:t>
      </w:r>
      <w:bookmarkEnd w:id="23"/>
      <w:bookmarkEnd w:id="24"/>
    </w:p>
    <w:p w14:paraId="629D2E3C" w14:textId="78C91C1A" w:rsidR="00BC7774" w:rsidRPr="00A4703C" w:rsidRDefault="0000661E" w:rsidP="00E70EC7">
      <w:pPr>
        <w:pStyle w:val="VNLeip1kappale"/>
      </w:pPr>
      <w:r>
        <w:br/>
      </w:r>
      <w:r w:rsidR="00BC7774" w:rsidRPr="44997938">
        <w:rPr>
          <w:rFonts w:cstheme="minorBidi"/>
        </w:rPr>
        <w:t xml:space="preserve">Luonnosta saadaan terveyshyötyjä monien eri tekijöiden ja mekanismien kautta. </w:t>
      </w:r>
      <w:r w:rsidR="00BC7774">
        <w:t>Suomessa on tutkittu luonnon virkistyskäytön vaikutuksia ihmisten hyvinvointiin ja terveyteen, vihreän asuinympäristön terveyshyötyjä sekä lyhytkestoisten luontokäyntien psykologisia ja fysiologisia vaikutuksia.</w:t>
      </w:r>
    </w:p>
    <w:p w14:paraId="7D00F97E" w14:textId="59834B78" w:rsidR="00BC7774" w:rsidRPr="00E70EC7" w:rsidRDefault="00BC7774" w:rsidP="00E70EC7">
      <w:pPr>
        <w:pStyle w:val="VNLeip1kappale"/>
        <w:rPr>
          <w:rFonts w:cstheme="minorBidi"/>
        </w:rPr>
      </w:pPr>
      <w:r w:rsidRPr="44997938">
        <w:rPr>
          <w:rFonts w:cstheme="minorBidi"/>
        </w:rPr>
        <w:t xml:space="preserve">Keskeisinä hyötyinä on esitetty stressistä palautuminen, fyysinen aktiivisuus (luonto houkuttaa liikkumaan), immuunipuolustuksen vahvistuminen ja sosiaalisten kontaktien hallinta (mahdollisuus kanssakäymiseen tai yksinoloon). (Liisa Tyrväinen, Luonnonvarakeskus 2018, </w:t>
      </w:r>
      <w:proofErr w:type="spellStart"/>
      <w:r w:rsidRPr="44997938">
        <w:rPr>
          <w:rFonts w:cstheme="minorBidi"/>
        </w:rPr>
        <w:t>Hartig</w:t>
      </w:r>
      <w:proofErr w:type="spellEnd"/>
      <w:r w:rsidRPr="44997938">
        <w:rPr>
          <w:rFonts w:cstheme="minorBidi"/>
        </w:rPr>
        <w:t xml:space="preserve"> ym. 2014).</w:t>
      </w:r>
    </w:p>
    <w:p w14:paraId="19CCB005" w14:textId="77777777" w:rsidR="008862D8" w:rsidRDefault="00BC7774" w:rsidP="00E70EC7">
      <w:pPr>
        <w:pStyle w:val="VNLeip1kappale"/>
        <w:rPr>
          <w:b/>
          <w:bCs/>
        </w:rPr>
      </w:pPr>
      <w:r>
        <w:t>Tutkimusnäyttö terveillä henkilöillä terveyteen ja hyvinvointiin, erityisesti luonnon myönteisistä vaikutuksista mielialaan, on melko vahvaa.</w:t>
      </w:r>
      <w:r w:rsidRPr="44997938">
        <w:rPr>
          <w:b/>
          <w:bCs/>
        </w:rPr>
        <w:t xml:space="preserve"> </w:t>
      </w:r>
    </w:p>
    <w:p w14:paraId="215333EC" w14:textId="12D722A1" w:rsidR="00BC7774" w:rsidRDefault="00BC7774" w:rsidP="00E70EC7">
      <w:pPr>
        <w:pStyle w:val="VNLeip1kappale"/>
      </w:pPr>
      <w:r>
        <w:t>Kliininen tutkimus pitkäaikaisista terveysvaikutuksista on vielä puutteellista. Immuunipuolustuksen osalta on saatu lupaavia tuloksia esimerkiksi päiväkotien viherpihojen ja niiden edistämän luontoyhteyden (luontokontakti) merkityksestä.</w:t>
      </w:r>
      <w:r w:rsidR="00E70EC7">
        <w:t xml:space="preserve">     </w:t>
      </w:r>
    </w:p>
    <w:p w14:paraId="0FFBB177" w14:textId="0DBBA777" w:rsidR="00BC7774" w:rsidRPr="004A4BD2" w:rsidRDefault="00BC7774" w:rsidP="00E70EC7">
      <w:pPr>
        <w:pStyle w:val="VNLeip1kappale"/>
        <w:rPr>
          <w:sz w:val="18"/>
          <w:szCs w:val="18"/>
        </w:rPr>
      </w:pPr>
      <w:r>
        <w:t xml:space="preserve">Lisää tutkimustietoa tarvitaan esimerkiksi luontokäynnin vaikutuksen kestosta, annos-vastesuhteesta, yksilöllisistä eroista ja terveyshyötyjen pitkäaikaisvaikutuksista. </w:t>
      </w:r>
    </w:p>
    <w:p w14:paraId="45D3D5B5" w14:textId="77777777" w:rsidR="00BC7774" w:rsidRPr="00AB6BAE" w:rsidRDefault="00BC7774" w:rsidP="00BC7774">
      <w:pPr>
        <w:rPr>
          <w:rFonts w:cstheme="minorHAnsi"/>
          <w:bCs/>
        </w:rPr>
      </w:pPr>
    </w:p>
    <w:p w14:paraId="6ABA526C" w14:textId="77777777" w:rsidR="00BC7774" w:rsidRDefault="00BC7774" w:rsidP="00BC7774">
      <w:pPr>
        <w:rPr>
          <w:rFonts w:cstheme="minorHAnsi"/>
          <w:i/>
          <w:iCs/>
        </w:rPr>
      </w:pPr>
    </w:p>
    <w:p w14:paraId="08F8F8FE" w14:textId="77777777" w:rsidR="00BC7774" w:rsidRDefault="00BC7774" w:rsidP="00BC7774">
      <w:pPr>
        <w:rPr>
          <w:rFonts w:cstheme="minorHAnsi"/>
          <w:i/>
          <w:iCs/>
        </w:rPr>
      </w:pPr>
      <w:r w:rsidRPr="00DD215B">
        <w:rPr>
          <w:rFonts w:cstheme="minorHAnsi"/>
          <w:i/>
          <w:iCs/>
          <w:noProof/>
        </w:rPr>
        <w:lastRenderedPageBreak/>
        <w:drawing>
          <wp:inline distT="0" distB="0" distL="0" distR="0" wp14:anchorId="269FF45E" wp14:editId="616E7F61">
            <wp:extent cx="6120130" cy="352552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525520"/>
                    </a:xfrm>
                    <a:prstGeom prst="rect">
                      <a:avLst/>
                    </a:prstGeom>
                  </pic:spPr>
                </pic:pic>
              </a:graphicData>
            </a:graphic>
          </wp:inline>
        </w:drawing>
      </w:r>
    </w:p>
    <w:p w14:paraId="5274D022" w14:textId="77777777" w:rsidR="00BC7774" w:rsidRDefault="00BC7774" w:rsidP="00BC7774">
      <w:pPr>
        <w:rPr>
          <w:rFonts w:cstheme="minorHAnsi"/>
          <w:i/>
          <w:iCs/>
        </w:rPr>
      </w:pPr>
    </w:p>
    <w:p w14:paraId="496FB992" w14:textId="3BB594F0" w:rsidR="00BC7774" w:rsidRDefault="00BC7774" w:rsidP="00BC7774"/>
    <w:p w14:paraId="401F9567" w14:textId="16EB9356" w:rsidR="000C2443" w:rsidRPr="000C2443" w:rsidRDefault="000C2443" w:rsidP="00BC7774">
      <w:pPr>
        <w:rPr>
          <w:i/>
        </w:rPr>
      </w:pPr>
      <w:r w:rsidRPr="000C2443">
        <w:rPr>
          <w:i/>
        </w:rPr>
        <w:t>K</w:t>
      </w:r>
      <w:r>
        <w:rPr>
          <w:i/>
        </w:rPr>
        <w:t>uva X</w:t>
      </w:r>
      <w:r w:rsidRPr="000C2443">
        <w:rPr>
          <w:i/>
        </w:rPr>
        <w:t xml:space="preserve">: Luonnon hyvinvointi- ja terveyshyötyjen mahdolliset vaikutusmekanismit (Luke / Tyrväinen ym. 2018, </w:t>
      </w:r>
      <w:proofErr w:type="spellStart"/>
      <w:r w:rsidRPr="000C2443">
        <w:rPr>
          <w:i/>
        </w:rPr>
        <w:t>mukaellen</w:t>
      </w:r>
      <w:proofErr w:type="spellEnd"/>
      <w:r w:rsidRPr="000C2443">
        <w:rPr>
          <w:i/>
        </w:rPr>
        <w:t xml:space="preserve"> </w:t>
      </w:r>
      <w:proofErr w:type="spellStart"/>
      <w:r w:rsidRPr="000C2443">
        <w:rPr>
          <w:i/>
        </w:rPr>
        <w:t>Hartig</w:t>
      </w:r>
      <w:proofErr w:type="spellEnd"/>
      <w:r w:rsidRPr="000C2443">
        <w:rPr>
          <w:i/>
        </w:rPr>
        <w:t xml:space="preserve"> ym. 2014)</w:t>
      </w:r>
    </w:p>
    <w:p w14:paraId="4AC39041" w14:textId="1A295064" w:rsidR="00BC7774" w:rsidRPr="00A4703C" w:rsidRDefault="00BC7774" w:rsidP="00E70EC7">
      <w:pPr>
        <w:pStyle w:val="VNLeip1kappale"/>
      </w:pPr>
      <w:r>
        <w:t>Luonnossa virkistäytymiseen pohj</w:t>
      </w:r>
      <w:r w:rsidR="003F382C">
        <w:t xml:space="preserve">autuvia ratkaisuja on </w:t>
      </w:r>
      <w:r>
        <w:t>käytössä paikoin terveydenhuol</w:t>
      </w:r>
      <w:r w:rsidR="003F382C">
        <w:t xml:space="preserve">lon piirissä ja niillä on </w:t>
      </w:r>
      <w:r>
        <w:t>sijansa erilaisissa hyvinvointi- ja liikuntakeskuksissa, yritysmaailman ja kolmannen sektorin palveluissa.</w:t>
      </w:r>
      <w:r w:rsidR="003F382C">
        <w:t xml:space="preserve"> Luonnon käyttöä ei ole määritelty virallisessa terveydenhuollo</w:t>
      </w:r>
      <w:r w:rsidR="005577C7">
        <w:t xml:space="preserve">n järjestelmässämme </w:t>
      </w:r>
      <w:r w:rsidR="00E72938">
        <w:t>käypähoito -</w:t>
      </w:r>
      <w:r w:rsidR="003F382C">
        <w:t>suosituksina.</w:t>
      </w:r>
    </w:p>
    <w:p w14:paraId="50F8260E" w14:textId="23F9659A" w:rsidR="00BC7774" w:rsidRDefault="00BC7774" w:rsidP="00E70EC7">
      <w:pPr>
        <w:pStyle w:val="VNLeip1kappale"/>
      </w:pPr>
      <w:r>
        <w:t>Metsän terveyshyödyissä on merkittävää potentiaalia kansanterveyden edistämisessä. Marjastus ja sienesty</w:t>
      </w:r>
      <w:r w:rsidR="003F382C">
        <w:t>s ovat säilyttäneet suosionsa. L</w:t>
      </w:r>
      <w:r>
        <w:t>uonnon antimien käyttö on kokenut nousua ruokakulttuuria pai</w:t>
      </w:r>
      <w:r w:rsidR="007C1E36">
        <w:t xml:space="preserve">nottavan </w:t>
      </w:r>
      <w:proofErr w:type="spellStart"/>
      <w:r w:rsidR="007C1E36">
        <w:t>lifestylen</w:t>
      </w:r>
      <w:proofErr w:type="spellEnd"/>
      <w:r w:rsidR="007C1E36">
        <w:t xml:space="preserve"> keskellä</w:t>
      </w:r>
      <w:r>
        <w:t>. Metsästys ja kalas</w:t>
      </w:r>
      <w:r w:rsidR="003F382C">
        <w:t xml:space="preserve">tus ovat säilyttäneet asemansa </w:t>
      </w:r>
      <w:r>
        <w:t>varsinkin maaseudulla.</w:t>
      </w:r>
      <w:r w:rsidR="00E70EC7">
        <w:t xml:space="preserve">   </w:t>
      </w:r>
    </w:p>
    <w:p w14:paraId="177DB5B6" w14:textId="7F123684" w:rsidR="008862D8" w:rsidRDefault="003F382C" w:rsidP="00BC7774">
      <w:pPr>
        <w:pStyle w:val="VNLeip1kappale"/>
      </w:pPr>
      <w:r>
        <w:t>Sitran selvityksen mukaan v</w:t>
      </w:r>
      <w:r w:rsidR="00BC7774">
        <w:t>irkistyskäyttö auttaa myös ilmastonmuutoksen aiheu</w:t>
      </w:r>
      <w:r w:rsidR="007C1E36">
        <w:t>ttamien tunteiden käsittelyssä.</w:t>
      </w:r>
    </w:p>
    <w:p w14:paraId="3665C96B" w14:textId="5689B7BB" w:rsidR="008862D8" w:rsidRPr="008862D8" w:rsidRDefault="008862D8" w:rsidP="008862D8">
      <w:pPr>
        <w:pStyle w:val="VNLeip1kappale"/>
        <w:rPr>
          <w:b/>
          <w:bCs/>
          <w:sz w:val="16"/>
          <w:szCs w:val="16"/>
        </w:rPr>
      </w:pPr>
      <w:r w:rsidRPr="008862D8">
        <w:rPr>
          <w:sz w:val="16"/>
          <w:szCs w:val="16"/>
        </w:rPr>
        <w:t>Tyrväinen L, Lanki T, Sipilä R, Komulainen J.</w:t>
      </w:r>
      <w:r w:rsidR="004F7DD1">
        <w:rPr>
          <w:sz w:val="16"/>
          <w:szCs w:val="16"/>
        </w:rPr>
        <w:t xml:space="preserve"> Lääketieteellinen </w:t>
      </w:r>
      <w:proofErr w:type="spellStart"/>
      <w:r w:rsidR="004F7DD1">
        <w:rPr>
          <w:sz w:val="16"/>
          <w:szCs w:val="16"/>
        </w:rPr>
        <w:t>aikaukirja</w:t>
      </w:r>
      <w:proofErr w:type="spellEnd"/>
      <w:r w:rsidR="004F7DD1">
        <w:rPr>
          <w:sz w:val="16"/>
          <w:szCs w:val="16"/>
        </w:rPr>
        <w:t xml:space="preserve"> Duodecim</w:t>
      </w:r>
      <w:r w:rsidRPr="008862D8">
        <w:rPr>
          <w:sz w:val="16"/>
          <w:szCs w:val="16"/>
        </w:rPr>
        <w:t xml:space="preserve">, 2018;134(13):1397-403, </w:t>
      </w:r>
      <w:hyperlink r:id="rId50">
        <w:r w:rsidRPr="008862D8">
          <w:rPr>
            <w:rStyle w:val="Hyperlinkki"/>
            <w:sz w:val="16"/>
            <w:szCs w:val="16"/>
          </w:rPr>
          <w:t>https</w:t>
        </w:r>
      </w:hyperlink>
      <w:hyperlink r:id="rId51">
        <w:r w:rsidRPr="008862D8">
          <w:rPr>
            <w:rStyle w:val="Hyperlinkki"/>
            <w:sz w:val="16"/>
            <w:szCs w:val="16"/>
          </w:rPr>
          <w:t>://</w:t>
        </w:r>
      </w:hyperlink>
      <w:hyperlink r:id="rId52">
        <w:r w:rsidRPr="008862D8">
          <w:rPr>
            <w:rStyle w:val="Hyperlinkki"/>
            <w:sz w:val="16"/>
            <w:szCs w:val="16"/>
          </w:rPr>
          <w:t>www.duodecimlehti.fi/xmedia/duo/duo14421.pdf</w:t>
        </w:r>
      </w:hyperlink>
      <w:r w:rsidR="004F7DD1">
        <w:rPr>
          <w:rStyle w:val="Hyperlinkki"/>
          <w:sz w:val="16"/>
          <w:szCs w:val="16"/>
        </w:rPr>
        <w:t xml:space="preserve"> </w:t>
      </w:r>
    </w:p>
    <w:p w14:paraId="3FE8CE80" w14:textId="77777777" w:rsidR="008862D8" w:rsidRPr="00E957D2" w:rsidRDefault="008862D8" w:rsidP="00BC7774">
      <w:pPr>
        <w:pStyle w:val="VNLeip1kappale"/>
      </w:pPr>
    </w:p>
    <w:p w14:paraId="284FD52D" w14:textId="3E9AA596" w:rsidR="00D23434" w:rsidRPr="00D23434" w:rsidRDefault="00BC7774" w:rsidP="00BC7774">
      <w:pPr>
        <w:pStyle w:val="Otsikko2"/>
        <w:rPr>
          <w:lang w:val="fi-FI"/>
        </w:rPr>
      </w:pPr>
      <w:bookmarkStart w:id="25" w:name="_Toc80020375"/>
      <w:bookmarkStart w:id="26" w:name="_Toc83297014"/>
      <w:r w:rsidRPr="00D239DB">
        <w:rPr>
          <w:lang w:val="fi-FI"/>
        </w:rPr>
        <w:lastRenderedPageBreak/>
        <w:t>Talous ja työelämä</w:t>
      </w:r>
      <w:bookmarkEnd w:id="25"/>
      <w:bookmarkEnd w:id="26"/>
    </w:p>
    <w:p w14:paraId="0497223B" w14:textId="1911D300" w:rsidR="00BC7774" w:rsidRPr="001C1919" w:rsidRDefault="00D23434" w:rsidP="00BC7774">
      <w:pPr>
        <w:pStyle w:val="VNLeip1kappale"/>
        <w:rPr>
          <w:color w:val="000000" w:themeColor="text1"/>
        </w:rPr>
      </w:pPr>
      <w:r>
        <w:rPr>
          <w:color w:val="000000" w:themeColor="text1"/>
        </w:rPr>
        <w:t xml:space="preserve">Luonnon virkistyskäytön lisääntyminen tuottaa tuloja ja työpaikkoja. </w:t>
      </w:r>
      <w:r w:rsidR="00BC7774" w:rsidRPr="00012209">
        <w:rPr>
          <w:color w:val="000000" w:themeColor="text1"/>
        </w:rPr>
        <w:t>Kansantaloudelliset hyödyt luo</w:t>
      </w:r>
      <w:r w:rsidR="007C1E36" w:rsidRPr="00012209">
        <w:rPr>
          <w:color w:val="000000" w:themeColor="text1"/>
        </w:rPr>
        <w:t xml:space="preserve">nnon virkistyskäytöstä tunnetaan </w:t>
      </w:r>
      <w:r>
        <w:rPr>
          <w:color w:val="000000" w:themeColor="text1"/>
        </w:rPr>
        <w:t xml:space="preserve">vielä </w:t>
      </w:r>
      <w:r w:rsidR="007C1E36" w:rsidRPr="00012209">
        <w:rPr>
          <w:color w:val="000000" w:themeColor="text1"/>
        </w:rPr>
        <w:t xml:space="preserve">puutteellisesti. </w:t>
      </w:r>
      <w:r w:rsidR="001C1919">
        <w:rPr>
          <w:color w:val="000000" w:themeColor="text1"/>
        </w:rPr>
        <w:br/>
      </w:r>
      <w:r w:rsidR="0068716A" w:rsidRPr="00012209">
        <w:br/>
      </w:r>
      <w:r w:rsidR="007C1E36">
        <w:t>Vertailuksi todettakoon, että</w:t>
      </w:r>
      <w:r w:rsidR="00BC7774">
        <w:t xml:space="preserve"> liikkumattomuuden taloudellisia kustannuksia on arvioitu</w:t>
      </w:r>
      <w:r w:rsidR="005577C7">
        <w:t xml:space="preserve"> laskennallisesti</w:t>
      </w:r>
      <w:r w:rsidR="00BC7774">
        <w:t>. UKK-instituutin selvityksen mukaan liikkumattomuuden suorat kustannukset ovat vuosittain 3,5 miljardia euroa ja välilliset kustannukset huomioiden 7,5 miljardia euroa. Jos matalan kynnyksen liikkumisella ja olemisella luonnossa saataisiin terveydenhuollon kustannuksia vähennettyä kymmenesosakin, taloudelliset vaikutukset olisivat merkittäviä.</w:t>
      </w:r>
    </w:p>
    <w:p w14:paraId="6942DD12" w14:textId="6CCB54F5" w:rsidR="00BC7774" w:rsidRPr="00834C36" w:rsidRDefault="00BC7774" w:rsidP="00BC7774">
      <w:pPr>
        <w:pStyle w:val="VNLeip1kappale"/>
      </w:pPr>
      <w:r>
        <w:t>Kansantalouden lisäksi asiaa on mahdollist</w:t>
      </w:r>
      <w:r w:rsidR="00E72938">
        <w:t xml:space="preserve">a tarkastella myös kansalaisten talouden tasolta. Suomessa on </w:t>
      </w:r>
      <w:r>
        <w:t>p</w:t>
      </w:r>
      <w:r w:rsidR="00E72938">
        <w:t>itkään kompensoitu</w:t>
      </w:r>
      <w:r>
        <w:t xml:space="preserve"> vähävaraisuutta luonnon antimien avulla</w:t>
      </w:r>
      <w:r w:rsidR="00E72938">
        <w:t xml:space="preserve"> (esimerkiksi marjastus</w:t>
      </w:r>
      <w:r w:rsidR="003F382C">
        <w:t>)</w:t>
      </w:r>
      <w:r w:rsidR="00E72938">
        <w:t>. Luonto tarjoaa mahdollisuuden hankkia</w:t>
      </w:r>
      <w:r>
        <w:t xml:space="preserve"> henkistä sisältöä ja elämyksiä ilma</w:t>
      </w:r>
      <w:r w:rsidR="00E72938">
        <w:t>iseksi</w:t>
      </w:r>
      <w:r>
        <w:t xml:space="preserve">. </w:t>
      </w:r>
    </w:p>
    <w:p w14:paraId="4527D959" w14:textId="7DCE830A" w:rsidR="00BC7774" w:rsidRPr="00834C36" w:rsidRDefault="00BC7774" w:rsidP="007E6921">
      <w:pPr>
        <w:pStyle w:val="Numeroimatonotsikko"/>
      </w:pPr>
      <w:r w:rsidRPr="44997938">
        <w:t>Vaikut</w:t>
      </w:r>
      <w:r w:rsidR="00B64A44">
        <w:t xml:space="preserve">ukset työllisyyteen ja </w:t>
      </w:r>
      <w:r w:rsidRPr="44997938">
        <w:t>talouteen</w:t>
      </w:r>
      <w:r w:rsidR="00EF2129">
        <w:t xml:space="preserve">  </w:t>
      </w:r>
    </w:p>
    <w:p w14:paraId="568C180C" w14:textId="0F57C502" w:rsidR="00E93B3E" w:rsidRDefault="00BC7774" w:rsidP="002E0E05">
      <w:pPr>
        <w:pStyle w:val="VNLeip1kappale"/>
      </w:pPr>
      <w:r>
        <w:t>Luonnon virkistyskäytön työllisyysvaikutukset ovat kehittyneet erityisesti luontoon perustuvan matkailun ympärille. Suomessa matkailu perustuu erityisesti kaupunkialueiden ulkopuolella</w:t>
      </w:r>
      <w:r w:rsidR="00E72938">
        <w:t xml:space="preserve"> pitkälti </w:t>
      </w:r>
      <w:r w:rsidR="002E0E05">
        <w:t xml:space="preserve">vetovoimaiseen luontoon. </w:t>
      </w:r>
      <w:r w:rsidR="002E0E05" w:rsidRPr="002E0E05">
        <w:t xml:space="preserve">Matkailun talous- ja työllisyysvaikutukset ovat alueellisesti merkittäviä ja matkailutoimiala on jossain määrin voinut korvata myös perinteisiä elinkeinoja. </w:t>
      </w:r>
    </w:p>
    <w:p w14:paraId="059A0E6D" w14:textId="4A1C42A7" w:rsidR="00724BF3" w:rsidRPr="00834C36" w:rsidRDefault="002E0E05" w:rsidP="00BC7774">
      <w:pPr>
        <w:pStyle w:val="VNLeip1kappale"/>
      </w:pPr>
      <w:r w:rsidRPr="002E0E05">
        <w:t>Matkailun merkitys Suomen kansantaloudelle on vuoden 2019 matkailutilinpidon tietojen valossa kasvanut viime vuosina. Vuoden 2019 ennakkolukujen perusteella matkailun osuus Suomen bruttokansantuotteesta on noin 2,7%. Matkailun aikaansaama kokonaiskysyntä vuonna 2019 oli euromääräisesti 16,3 miljardia euroa. Ulkomainen matkailukysyntä muodosti tästä 5,3 miljardia ja kotimainen matkailukysyntä 11 miljardia euroa. Matkailutoimialoilla työskenteli noin 154 000 henkilöä eli 5,8 prosenttia kaikista Suomen työllisistä. Työllisten määrä lisääntyi 2 500 työllisellä (4,5 %) vuodessa 2017–2019. Vuosina 2017–2019 ulkomainen matkailu­kysyntä kasvoi noin kahdeksan prosentin vuosivauhtia ja kotimaan matkailukysyntä noin kahden prosentin vuosivauhtia.</w:t>
      </w:r>
      <w:r w:rsidR="005577C7">
        <w:br/>
      </w:r>
      <w:r w:rsidR="00724BF3">
        <w:br/>
      </w:r>
      <w:r w:rsidR="00724BF3" w:rsidRPr="00724BF3">
        <w:t xml:space="preserve">Metsähallitus tekee pitkäjänteistä yhteistyötä satojen matkailuyritysten kanssa eri puolilla Suomea. Nämä yritykset toimivat valtion mailla ja vesillä ja käyttävät toiminnassaan Metsähallituksen ylläpitämiä retkeilyrakenteita ja viestivät luontokohteista yhdessä Metsähallituksen kanssa. Yritysten ja julkisen sektorin palvelut muodostavat kokonaisuuden ja tuottavat lisäarvoa asiakkaille ja kohdealueille. </w:t>
      </w:r>
    </w:p>
    <w:p w14:paraId="746DF623" w14:textId="5C88724F" w:rsidR="00724BF3" w:rsidRPr="00724BF3" w:rsidRDefault="00BC7774" w:rsidP="00724BF3">
      <w:pPr>
        <w:pStyle w:val="VNLeip1kappale"/>
      </w:pPr>
      <w:r>
        <w:lastRenderedPageBreak/>
        <w:t xml:space="preserve">Valtion alueille saapuvat kalastajat ja metsästäjät tuovat taloudellisia hyötyjä matkakohteeksi valitsemalleen alueelle. Erälupia myydään vuosittain noin 150 000. Metsästäjien ja kalastajien rahavirrat kulkevat aluetalouden tasapainottamisen kannalta hyödylliseen suuntaan. Pohjoiseen ja itään suuntautuneet erämatkat kestävät pisimpään, joten eniten aluetalous hyötyy eräreissuista Lapissa, Kainuussa, </w:t>
      </w:r>
      <w:proofErr w:type="spellStart"/>
      <w:r>
        <w:t>Pohjois</w:t>
      </w:r>
      <w:proofErr w:type="spellEnd"/>
      <w:r>
        <w:t xml:space="preserve">-Pohjanmaalla ja </w:t>
      </w:r>
      <w:proofErr w:type="spellStart"/>
      <w:r>
        <w:t>Pohjois</w:t>
      </w:r>
      <w:proofErr w:type="spellEnd"/>
      <w:r>
        <w:t>-Karjalassa. Metsähallituksen erälupaan sijoitettu euro tuottaa määränpäänä olevalle maakunnalle noin 10 euroa, ja jokainen metsästysalue tuo lähialueelle keskimäärin 1,5 työpaikkaa.</w:t>
      </w:r>
      <w:r w:rsidR="00724BF3">
        <w:br/>
      </w:r>
      <w:r w:rsidR="00724BF3">
        <w:br/>
      </w:r>
      <w:r w:rsidR="00724BF3" w:rsidRPr="00724BF3">
        <w:t xml:space="preserve">Myös suojelu- ja retkeilyalueiden virkistyskäyttö tuottaa merkittäviä paikallistaloudellisia vaikutuksia. Metsähallituksen Luontopalvelut selvittää vuosittain kaikkien kansallispuistojen, valtion retkeilyalueiden sekä muutamien muiden, </w:t>
      </w:r>
      <w:proofErr w:type="spellStart"/>
      <w:r w:rsidR="00724BF3" w:rsidRPr="00724BF3">
        <w:t>matkailullisesti</w:t>
      </w:r>
      <w:proofErr w:type="spellEnd"/>
      <w:r w:rsidR="00724BF3" w:rsidRPr="00724BF3">
        <w:t xml:space="preserve"> merkittävien suojelualueiden kävijöiden rahankäytöstä syntyvät paikallistaloudelliset tulo- ja työllisyysvaikutukset. Vuonna 2019 näiden 63 kohteen kävijöiden rahankäytön paikallistaloudellinen kokonaisvaikutus oli 322 miljoonaa euroa ja työllisyysvaikutus 2 593 henkilötyövuotta. Luontokohteilla on myös merkittävä kansanterveydellinen vaikutus. Yksistään kansallispuistokävijöiden kokemien terveys- ja hyvinvointihyötyjen vaikutusten arvioidaan olleen 396 miljoonaa euroa vuonna 2020.</w:t>
      </w:r>
    </w:p>
    <w:p w14:paraId="39889BDE" w14:textId="77777777" w:rsidR="00724BF3" w:rsidRPr="00724BF3" w:rsidRDefault="00724BF3" w:rsidP="00724BF3">
      <w:pPr>
        <w:pStyle w:val="VNLeip1kappale"/>
      </w:pPr>
      <w:r w:rsidRPr="00724BF3">
        <w:t>Merkittävimmät kansallispuistojen kävijöiden rahankäytön tuottamat tulovaikutukset syntyivät vuonna 2019 Pallas–</w:t>
      </w:r>
      <w:proofErr w:type="spellStart"/>
      <w:r w:rsidRPr="00724BF3">
        <w:t>Yllästunturin</w:t>
      </w:r>
      <w:proofErr w:type="spellEnd"/>
      <w:r w:rsidRPr="00724BF3">
        <w:t xml:space="preserve"> (63,1 milj. €), Urho Kekkosen (40,5 milj. €), Kolin (19,5 milj. €), </w:t>
      </w:r>
      <w:proofErr w:type="spellStart"/>
      <w:r w:rsidRPr="00724BF3">
        <w:t>Oulangan</w:t>
      </w:r>
      <w:proofErr w:type="spellEnd"/>
      <w:r w:rsidRPr="00724BF3">
        <w:t xml:space="preserve"> (18,2 milj. €) ja Pyhä– </w:t>
      </w:r>
      <w:proofErr w:type="spellStart"/>
      <w:r w:rsidRPr="00724BF3">
        <w:t>Luoston</w:t>
      </w:r>
      <w:proofErr w:type="spellEnd"/>
      <w:r w:rsidRPr="00724BF3">
        <w:t xml:space="preserve"> (15,3 milj. €) kansallispuistoissa. On syytä erikseen huomioida, että nämä syntyvät alueilla, joissa elinkeinoelämän edellytykset ovat suhteellisen haastavat. </w:t>
      </w:r>
    </w:p>
    <w:p w14:paraId="70A02085" w14:textId="24C284FE" w:rsidR="00BC7774" w:rsidRPr="00834C36" w:rsidRDefault="00724BF3" w:rsidP="00724BF3">
      <w:pPr>
        <w:pStyle w:val="VNLeip1kappale"/>
      </w:pPr>
      <w:r w:rsidRPr="00724BF3">
        <w:t>Vuosina 2019-2021 Metsähallituksen Luont</w:t>
      </w:r>
      <w:r w:rsidR="00B64A44">
        <w:t>o</w:t>
      </w:r>
      <w:r w:rsidRPr="00724BF3">
        <w:t>palveluille kohdennettujen investointirahoitusten kokonaisvaikutus työllisyyteen on noin 411 henkilötyövuotta, josta välitön investointiaikainen työllisyys on arviolta 274 henkilötyövuotta ja välillinen investointiaikainen vaikutus noin 138 henkilötyövuotta. Ostopalveluiden osuus tästä rahoituksesta on noin 65‒80 % kohteesta riippuen.</w:t>
      </w:r>
    </w:p>
    <w:p w14:paraId="253952EE" w14:textId="4B43A57F" w:rsidR="00FB7C0F" w:rsidRPr="00FB7C0F" w:rsidRDefault="00BC7774" w:rsidP="00BC7774">
      <w:pPr>
        <w:pStyle w:val="VNLeip1kappale"/>
        <w:rPr>
          <w:color w:val="000000" w:themeColor="text1"/>
        </w:rPr>
      </w:pPr>
      <w:r w:rsidRPr="00FB7C0F">
        <w:rPr>
          <w:color w:val="000000" w:themeColor="text1"/>
        </w:rPr>
        <w:t>Tilastokeskuksen arvion mukaan Suomessa työllistyy noin 33 800 henkilöä Suomessa luontomatkailun ja virkistyskäytön alalla, mikä on kymmenen prosenttia koko biotalouden ty</w:t>
      </w:r>
      <w:r w:rsidR="00FB7C0F" w:rsidRPr="00FB7C0F">
        <w:rPr>
          <w:color w:val="000000" w:themeColor="text1"/>
        </w:rPr>
        <w:t xml:space="preserve">öllistävyydestä (Tyrväinen ym. </w:t>
      </w:r>
      <w:r w:rsidRPr="00FB7C0F">
        <w:rPr>
          <w:color w:val="000000" w:themeColor="text1"/>
        </w:rPr>
        <w:t xml:space="preserve">2018). </w:t>
      </w:r>
    </w:p>
    <w:p w14:paraId="52B63DBD" w14:textId="0F18D00F" w:rsidR="001C468F" w:rsidRPr="000F5BF0" w:rsidRDefault="00DA38DF" w:rsidP="00BC7774">
      <w:pPr>
        <w:pStyle w:val="VNLeip1kappale"/>
      </w:pPr>
      <w:r>
        <w:t xml:space="preserve">Myös ulkoilu- ja retkeilyvaatteiden ja -varusteiden myynnissä on tapahtunut </w:t>
      </w:r>
      <w:r w:rsidR="000F5BF0">
        <w:t xml:space="preserve">kasvua. </w:t>
      </w:r>
      <w:r w:rsidR="000F5BF0" w:rsidRPr="000F5BF0">
        <w:t>Ulkoiluvarusteala etenee kohti palveluiden ja elämysten myyntiä</w:t>
      </w:r>
      <w:r w:rsidR="000F5BF0">
        <w:t xml:space="preserve"> (vuokraus, koulutus, o</w:t>
      </w:r>
      <w:r w:rsidR="000F5BF0" w:rsidRPr="000F5BF0">
        <w:t>pastus)</w:t>
      </w:r>
      <w:r w:rsidR="000F5BF0">
        <w:t xml:space="preserve"> ja alustataloutta. </w:t>
      </w:r>
    </w:p>
    <w:p w14:paraId="6E936F71" w14:textId="65E2586F" w:rsidR="00BC7774" w:rsidRPr="00834C36" w:rsidRDefault="00BC7774" w:rsidP="00BC7774">
      <w:pPr>
        <w:pStyle w:val="VNLeip1kappale"/>
      </w:pPr>
      <w:r>
        <w:t xml:space="preserve">Lankia ym. (Luonnonvarakeskus 2015) tutkimuksen mukaan kodin lähelle tehtävien lähiulkoilukertojen arvo on 2-7€/käynti. Lähiulkoilukertojen arvo maakunnissa on keskimäärin 138 milj. €/vuosi. Korkeimmillaan se on Uudellamaalla (yli 550 </w:t>
      </w:r>
      <w:proofErr w:type="spellStart"/>
      <w:r>
        <w:t>milj</w:t>
      </w:r>
      <w:proofErr w:type="spellEnd"/>
      <w:r>
        <w:t xml:space="preserve"> €). Arvo </w:t>
      </w:r>
      <w:r>
        <w:lastRenderedPageBreak/>
        <w:t xml:space="preserve">on laskettu matkakustannusmenetelmällä käyntimäärien ja käyntien raha- ja aikakustannusten perusteella. Aiempia tutkimuksia ulkoilukerran arvosta on tehty maksuhalukkuusmenetelmällä (Tyrväinen &amp; Väänänen 1998, Tyrväinen 1999, </w:t>
      </w:r>
      <w:proofErr w:type="spellStart"/>
      <w:r>
        <w:t>Ovaskainen</w:t>
      </w:r>
      <w:proofErr w:type="spellEnd"/>
      <w:r>
        <w:t xml:space="preserve"> ym. 1992, 2001).</w:t>
      </w:r>
    </w:p>
    <w:p w14:paraId="5AC350CB" w14:textId="1E19A9F5" w:rsidR="0041316E" w:rsidRPr="006D2948" w:rsidRDefault="00BC7774" w:rsidP="00BC7774">
      <w:pPr>
        <w:pStyle w:val="VNLeip1kappale"/>
      </w:pPr>
      <w:r>
        <w:t>Valtion metsistä noin puolet on talousmetsiä, j</w:t>
      </w:r>
      <w:r w:rsidR="0041316E">
        <w:t>oissa harjoitetaan metsätaloutta metsähallituslain edellyttämien yleisten yhteiskunnallisten velvoi</w:t>
      </w:r>
      <w:r w:rsidR="00DA38DF">
        <w:t xml:space="preserve">tteiden asettamissa puitteissa. </w:t>
      </w:r>
      <w:r w:rsidR="0041316E" w:rsidRPr="0041316E">
        <w:t>Luonnon monimuotoisuus, virkistyskäyttö, työllisyys, poronhoito ja saamelaiskulttuuri</w:t>
      </w:r>
      <w:r w:rsidR="0068716A">
        <w:t xml:space="preserve"> tulee</w:t>
      </w:r>
      <w:r w:rsidR="0041316E" w:rsidRPr="0041316E">
        <w:t xml:space="preserve"> ottaa riittävästi huomioon liiketoimintaa harjoitettaessa. Virkistyskäytön perusteella kokonaan tai osittain metsätaloustoiminnan ulkopuolella on 287 00</w:t>
      </w:r>
      <w:r w:rsidR="00E72938">
        <w:t>0ha metsämaata (2020). Panostus</w:t>
      </w:r>
      <w:r w:rsidR="0068716A">
        <w:t>-</w:t>
      </w:r>
      <w:r w:rsidR="0041316E" w:rsidRPr="0041316E">
        <w:t>vaihtoehtoiskustannus</w:t>
      </w:r>
      <w:r w:rsidR="00E72938">
        <w:t>,</w:t>
      </w:r>
      <w:r w:rsidR="0041316E" w:rsidRPr="0041316E">
        <w:t xml:space="preserve"> jos alueet olisivat olleet metsätalouskäytössä</w:t>
      </w:r>
      <w:r w:rsidR="00E72938">
        <w:t>,</w:t>
      </w:r>
      <w:r w:rsidR="0041316E" w:rsidRPr="0041316E">
        <w:t xml:space="preserve"> oli vuo</w:t>
      </w:r>
      <w:r w:rsidR="006D2948">
        <w:t xml:space="preserve">nna 2020 13,7 miljoonaa euroa. </w:t>
      </w:r>
    </w:p>
    <w:p w14:paraId="685710E4" w14:textId="5172190F" w:rsidR="00BC7774" w:rsidRPr="00D239DB" w:rsidRDefault="00BC7774" w:rsidP="00BC7774">
      <w:pPr>
        <w:pStyle w:val="Otsikko2"/>
        <w:rPr>
          <w:lang w:val="fi-FI"/>
        </w:rPr>
      </w:pPr>
      <w:bookmarkStart w:id="27" w:name="_Toc80020376"/>
      <w:bookmarkStart w:id="28" w:name="_Toc83297015"/>
      <w:r w:rsidRPr="00D239DB">
        <w:rPr>
          <w:lang w:val="fi-FI"/>
        </w:rPr>
        <w:t>Kansalaisuu</w:t>
      </w:r>
      <w:bookmarkEnd w:id="27"/>
      <w:r w:rsidR="000C2443">
        <w:rPr>
          <w:lang w:val="fi-FI"/>
        </w:rPr>
        <w:t>s, kulttuuri j</w:t>
      </w:r>
      <w:r w:rsidR="006D2948">
        <w:rPr>
          <w:lang w:val="fi-FI"/>
        </w:rPr>
        <w:t>a yhteisöllisyys</w:t>
      </w:r>
      <w:bookmarkEnd w:id="28"/>
    </w:p>
    <w:p w14:paraId="19EE47AC" w14:textId="5FFD82F9" w:rsidR="00EE3AAC" w:rsidRPr="000A7605" w:rsidRDefault="00EE3AAC" w:rsidP="00BC7774">
      <w:pPr>
        <w:pStyle w:val="VNLeip1kappale"/>
        <w:rPr>
          <w:color w:val="000000" w:themeColor="text1"/>
          <w:lang w:eastAsia="en-US"/>
        </w:rPr>
      </w:pPr>
      <w:r w:rsidRPr="000A7605">
        <w:rPr>
          <w:color w:val="000000" w:themeColor="text1"/>
          <w:lang w:eastAsia="en-US"/>
        </w:rPr>
        <w:t>L</w:t>
      </w:r>
      <w:r w:rsidR="00D352A6">
        <w:rPr>
          <w:color w:val="000000" w:themeColor="text1"/>
          <w:lang w:eastAsia="en-US"/>
        </w:rPr>
        <w:t xml:space="preserve">uonto </w:t>
      </w:r>
      <w:r w:rsidR="000A7605">
        <w:rPr>
          <w:color w:val="000000" w:themeColor="text1"/>
          <w:lang w:eastAsia="en-US"/>
        </w:rPr>
        <w:t>yhdistää suomalaisia.</w:t>
      </w:r>
      <w:r w:rsidR="00D352A6">
        <w:rPr>
          <w:color w:val="000000" w:themeColor="text1"/>
          <w:lang w:eastAsia="en-US"/>
        </w:rPr>
        <w:t xml:space="preserve"> Luonnossa liikkuminen on ollut osa </w:t>
      </w:r>
      <w:proofErr w:type="spellStart"/>
      <w:r w:rsidR="00D352A6">
        <w:rPr>
          <w:color w:val="000000" w:themeColor="text1"/>
          <w:lang w:eastAsia="en-US"/>
        </w:rPr>
        <w:t>kollektivista</w:t>
      </w:r>
      <w:proofErr w:type="spellEnd"/>
      <w:r w:rsidR="00D352A6">
        <w:rPr>
          <w:color w:val="000000" w:themeColor="text1"/>
          <w:lang w:eastAsia="en-US"/>
        </w:rPr>
        <w:t xml:space="preserve"> tajuntaamme ja yhteinen puheenaihe. Suomalaisuus ei ole staattinen tila vaan ajassa muuttuva. Luonnossa liikkumisella on mahdollisuus olla osa suomalaisuutta tulevaisuudessa</w:t>
      </w:r>
      <w:r w:rsidR="001B2840">
        <w:rPr>
          <w:color w:val="000000" w:themeColor="text1"/>
          <w:lang w:eastAsia="en-US"/>
        </w:rPr>
        <w:t>kin ja</w:t>
      </w:r>
      <w:r w:rsidR="00D352A6">
        <w:rPr>
          <w:color w:val="000000" w:themeColor="text1"/>
          <w:lang w:eastAsia="en-US"/>
        </w:rPr>
        <w:t xml:space="preserve"> </w:t>
      </w:r>
      <w:r w:rsidR="001B2840">
        <w:rPr>
          <w:color w:val="000000" w:themeColor="text1"/>
          <w:lang w:eastAsia="en-US"/>
        </w:rPr>
        <w:t xml:space="preserve">se voi toimia </w:t>
      </w:r>
      <w:r w:rsidR="00D352A6">
        <w:rPr>
          <w:color w:val="000000" w:themeColor="text1"/>
          <w:lang w:eastAsia="en-US"/>
        </w:rPr>
        <w:t>välineenä integraatioon</w:t>
      </w:r>
      <w:r w:rsidR="001B2840">
        <w:rPr>
          <w:color w:val="000000" w:themeColor="text1"/>
          <w:lang w:eastAsia="en-US"/>
        </w:rPr>
        <w:t xml:space="preserve"> </w:t>
      </w:r>
      <w:r w:rsidR="00D23434">
        <w:rPr>
          <w:color w:val="000000" w:themeColor="text1"/>
          <w:lang w:eastAsia="en-US"/>
        </w:rPr>
        <w:t xml:space="preserve">myös </w:t>
      </w:r>
      <w:r w:rsidR="001B2840">
        <w:rPr>
          <w:color w:val="000000" w:themeColor="text1"/>
          <w:lang w:eastAsia="en-US"/>
        </w:rPr>
        <w:t>uusille tulijoille</w:t>
      </w:r>
      <w:r w:rsidR="00D352A6">
        <w:rPr>
          <w:color w:val="000000" w:themeColor="text1"/>
          <w:lang w:eastAsia="en-US"/>
        </w:rPr>
        <w:t xml:space="preserve">. </w:t>
      </w:r>
    </w:p>
    <w:p w14:paraId="6F2FD749" w14:textId="7AF51A3F" w:rsidR="00BC7774" w:rsidRPr="00834C36" w:rsidRDefault="00BC7774" w:rsidP="00BC7774">
      <w:pPr>
        <w:pStyle w:val="VNLeip1kappale"/>
        <w:rPr>
          <w:lang w:eastAsia="en-US"/>
        </w:rPr>
      </w:pPr>
      <w:r w:rsidRPr="44997938">
        <w:rPr>
          <w:lang w:eastAsia="en-US"/>
        </w:rPr>
        <w:t xml:space="preserve">Brittiläisen etnografin Anthony D. Smithin mukaan kansallisissa identiteeteissä on kysymys sellaisten arvojen, symbolien, muistojen, myyttien ja perinteisten mallien ylläpitämisestä ja jatkuvasta uudelleenmäärittelystä, jotka muodostavat kansakunnalle leimallisen perinnön ja joihin yksilöt identifioituvat. </w:t>
      </w:r>
    </w:p>
    <w:p w14:paraId="19631145" w14:textId="77777777" w:rsidR="00BC7774" w:rsidRPr="00834C36" w:rsidRDefault="00BC7774" w:rsidP="00BC7774">
      <w:pPr>
        <w:pStyle w:val="VNLeip1kappale"/>
        <w:rPr>
          <w:i/>
          <w:iCs/>
          <w:lang w:eastAsia="en-US"/>
        </w:rPr>
      </w:pPr>
      <w:r w:rsidRPr="44997938">
        <w:rPr>
          <w:lang w:eastAsia="en-US"/>
        </w:rPr>
        <w:t>Norjan kansallisessa ohjelmassa ulkoilun (</w:t>
      </w:r>
      <w:proofErr w:type="spellStart"/>
      <w:r w:rsidRPr="44997938">
        <w:rPr>
          <w:lang w:eastAsia="en-US"/>
        </w:rPr>
        <w:t>friluftsliv</w:t>
      </w:r>
      <w:proofErr w:type="spellEnd"/>
      <w:r w:rsidRPr="44997938">
        <w:rPr>
          <w:lang w:eastAsia="en-US"/>
        </w:rPr>
        <w:t xml:space="preserve">) todetaan olevan keskeinen osa norjalaista kulttuuriperintöä ja kansallista identiteettiä. </w:t>
      </w:r>
      <w:r w:rsidRPr="44997938">
        <w:rPr>
          <w:i/>
          <w:iCs/>
          <w:lang w:val="sv-SE" w:eastAsia="en-US"/>
        </w:rPr>
        <w:t xml:space="preserve">(Handlingsplan för </w:t>
      </w:r>
      <w:proofErr w:type="spellStart"/>
      <w:r w:rsidRPr="44997938">
        <w:rPr>
          <w:i/>
          <w:iCs/>
          <w:lang w:val="sv-SE" w:eastAsia="en-US"/>
        </w:rPr>
        <w:t>friluftlivet</w:t>
      </w:r>
      <w:proofErr w:type="spellEnd"/>
      <w:r w:rsidRPr="44997938">
        <w:rPr>
          <w:i/>
          <w:iCs/>
          <w:lang w:val="sv-SE" w:eastAsia="en-US"/>
        </w:rPr>
        <w:t xml:space="preserve"> - Natur som </w:t>
      </w:r>
      <w:proofErr w:type="spellStart"/>
      <w:r w:rsidRPr="44997938">
        <w:rPr>
          <w:i/>
          <w:iCs/>
          <w:lang w:val="sv-SE" w:eastAsia="en-US"/>
        </w:rPr>
        <w:t>kilde</w:t>
      </w:r>
      <w:proofErr w:type="spellEnd"/>
      <w:r w:rsidRPr="44997938">
        <w:rPr>
          <w:i/>
          <w:iCs/>
          <w:lang w:val="sv-SE" w:eastAsia="en-US"/>
        </w:rPr>
        <w:t xml:space="preserve"> </w:t>
      </w:r>
      <w:proofErr w:type="spellStart"/>
      <w:r w:rsidRPr="44997938">
        <w:rPr>
          <w:i/>
          <w:iCs/>
          <w:lang w:val="sv-SE" w:eastAsia="en-US"/>
        </w:rPr>
        <w:t>til</w:t>
      </w:r>
      <w:proofErr w:type="spellEnd"/>
      <w:r w:rsidRPr="44997938">
        <w:rPr>
          <w:i/>
          <w:iCs/>
          <w:lang w:val="sv-SE" w:eastAsia="en-US"/>
        </w:rPr>
        <w:t xml:space="preserve"> </w:t>
      </w:r>
      <w:proofErr w:type="spellStart"/>
      <w:r w:rsidRPr="44997938">
        <w:rPr>
          <w:i/>
          <w:iCs/>
          <w:lang w:val="sv-SE" w:eastAsia="en-US"/>
        </w:rPr>
        <w:t>helse</w:t>
      </w:r>
      <w:proofErr w:type="spellEnd"/>
      <w:r w:rsidRPr="44997938">
        <w:rPr>
          <w:i/>
          <w:iCs/>
          <w:lang w:val="sv-SE" w:eastAsia="en-US"/>
        </w:rPr>
        <w:t xml:space="preserve"> </w:t>
      </w:r>
      <w:proofErr w:type="spellStart"/>
      <w:r w:rsidRPr="44997938">
        <w:rPr>
          <w:i/>
          <w:iCs/>
          <w:lang w:val="sv-SE" w:eastAsia="en-US"/>
        </w:rPr>
        <w:t>og</w:t>
      </w:r>
      <w:proofErr w:type="spellEnd"/>
      <w:r w:rsidRPr="44997938">
        <w:rPr>
          <w:i/>
          <w:iCs/>
          <w:lang w:val="sv-SE" w:eastAsia="en-US"/>
        </w:rPr>
        <w:t xml:space="preserve"> livskvalitet. </w:t>
      </w:r>
      <w:proofErr w:type="spellStart"/>
      <w:r w:rsidRPr="44997938">
        <w:rPr>
          <w:i/>
          <w:iCs/>
          <w:lang w:eastAsia="en-US"/>
        </w:rPr>
        <w:t>Klima</w:t>
      </w:r>
      <w:proofErr w:type="spellEnd"/>
      <w:r w:rsidRPr="44997938">
        <w:rPr>
          <w:i/>
          <w:iCs/>
          <w:lang w:eastAsia="en-US"/>
        </w:rPr>
        <w:t xml:space="preserve">- </w:t>
      </w:r>
      <w:proofErr w:type="spellStart"/>
      <w:r w:rsidRPr="44997938">
        <w:rPr>
          <w:i/>
          <w:iCs/>
          <w:lang w:eastAsia="en-US"/>
        </w:rPr>
        <w:t>og</w:t>
      </w:r>
      <w:proofErr w:type="spellEnd"/>
      <w:r w:rsidRPr="44997938">
        <w:rPr>
          <w:i/>
          <w:iCs/>
          <w:lang w:eastAsia="en-US"/>
        </w:rPr>
        <w:t xml:space="preserve"> </w:t>
      </w:r>
      <w:proofErr w:type="spellStart"/>
      <w:r w:rsidRPr="44997938">
        <w:rPr>
          <w:i/>
          <w:iCs/>
          <w:lang w:eastAsia="en-US"/>
        </w:rPr>
        <w:t>miljødepartementet</w:t>
      </w:r>
      <w:proofErr w:type="spellEnd"/>
      <w:r w:rsidRPr="44997938">
        <w:rPr>
          <w:i/>
          <w:iCs/>
          <w:lang w:eastAsia="en-US"/>
        </w:rPr>
        <w:t xml:space="preserve"> 2018.) </w:t>
      </w:r>
    </w:p>
    <w:p w14:paraId="20A4D1E9" w14:textId="45EEFBE6" w:rsidR="00BC7774" w:rsidRPr="002B787C" w:rsidRDefault="00BC7774" w:rsidP="00BC7774">
      <w:pPr>
        <w:pStyle w:val="VNLeip1kappale"/>
        <w:rPr>
          <w:lang w:eastAsia="en-US"/>
        </w:rPr>
      </w:pPr>
      <w:r w:rsidRPr="44997938">
        <w:rPr>
          <w:lang w:eastAsia="en-US"/>
        </w:rPr>
        <w:t xml:space="preserve">Suomessa luonto on noussut esiin esimerkiksi kansanperinteessä, taiteessa ja kuntien vaakunoissa. Suomen teollisessa historiassa korostuu metsien käyttö. </w:t>
      </w:r>
      <w:r w:rsidRPr="00DA38DF">
        <w:rPr>
          <w:color w:val="000000" w:themeColor="text1"/>
          <w:lang w:eastAsia="en-US"/>
        </w:rPr>
        <w:t xml:space="preserve">Suomalaista metsäsuhdetta </w:t>
      </w:r>
      <w:r w:rsidR="0028799F" w:rsidRPr="00DA38DF">
        <w:rPr>
          <w:color w:val="000000" w:themeColor="text1"/>
          <w:lang w:eastAsia="en-US"/>
        </w:rPr>
        <w:t xml:space="preserve">ja jokamiehenoikeuksia </w:t>
      </w:r>
      <w:r w:rsidRPr="00DA38DF">
        <w:rPr>
          <w:color w:val="000000" w:themeColor="text1"/>
          <w:lang w:eastAsia="en-US"/>
        </w:rPr>
        <w:t>on</w:t>
      </w:r>
      <w:r w:rsidR="0028799F" w:rsidRPr="00DA38DF">
        <w:rPr>
          <w:color w:val="000000" w:themeColor="text1"/>
          <w:lang w:eastAsia="en-US"/>
        </w:rPr>
        <w:t xml:space="preserve"> eh</w:t>
      </w:r>
      <w:r w:rsidR="00AB2565">
        <w:rPr>
          <w:color w:val="000000" w:themeColor="text1"/>
          <w:lang w:eastAsia="en-US"/>
        </w:rPr>
        <w:t xml:space="preserve">dotettu </w:t>
      </w:r>
      <w:r w:rsidRPr="00DA38DF">
        <w:rPr>
          <w:color w:val="000000" w:themeColor="text1"/>
          <w:lang w:eastAsia="en-US"/>
        </w:rPr>
        <w:t xml:space="preserve">Unescon kansainvälisen aineettoman elävän perinnön </w:t>
      </w:r>
      <w:r w:rsidR="0028799F" w:rsidRPr="00DA38DF">
        <w:rPr>
          <w:color w:val="000000" w:themeColor="text1"/>
          <w:lang w:eastAsia="en-US"/>
        </w:rPr>
        <w:t>luetteloon.</w:t>
      </w:r>
    </w:p>
    <w:p w14:paraId="6E15971B" w14:textId="77777777" w:rsidR="00BC7774" w:rsidRDefault="00BC7774" w:rsidP="00BC7774">
      <w:pPr>
        <w:pStyle w:val="VNLeip1kappale"/>
        <w:rPr>
          <w:lang w:eastAsia="en-US"/>
        </w:rPr>
      </w:pPr>
      <w:r w:rsidRPr="44997938">
        <w:rPr>
          <w:lang w:eastAsia="en-US"/>
        </w:rPr>
        <w:t xml:space="preserve">Suomesta tuli vuonna 2017 maailman ensimmäinen maa, joka virallisesti liputti luontonsa kunniaksi. Sisäministeriö on antanut liputussuosituksensa tämän jälkeenkin vuosittain. Vakiintunut liputuspäivä Suomen luonnon päivä on ensimmäistä kertaa vuonna 2023. </w:t>
      </w:r>
    </w:p>
    <w:p w14:paraId="4D52E13E" w14:textId="77777777" w:rsidR="00BC7774" w:rsidRPr="00834C36" w:rsidRDefault="00BC7774" w:rsidP="00BC7774">
      <w:pPr>
        <w:pStyle w:val="VNLeip1kappale"/>
        <w:rPr>
          <w:lang w:eastAsia="en-US"/>
        </w:rPr>
      </w:pPr>
      <w:r>
        <w:lastRenderedPageBreak/>
        <w:t>Sitran selvityksessä pandemian jälkeisistä elämäntavoista (</w:t>
      </w:r>
      <w:proofErr w:type="spellStart"/>
      <w:r w:rsidRPr="00D97832">
        <w:rPr>
          <w:i/>
        </w:rPr>
        <w:t>Lifestyles</w:t>
      </w:r>
      <w:proofErr w:type="spellEnd"/>
      <w:r w:rsidRPr="00D97832">
        <w:rPr>
          <w:i/>
        </w:rPr>
        <w:t xml:space="preserve"> </w:t>
      </w:r>
      <w:proofErr w:type="spellStart"/>
      <w:r w:rsidRPr="00D97832">
        <w:rPr>
          <w:i/>
        </w:rPr>
        <w:t>after</w:t>
      </w:r>
      <w:proofErr w:type="spellEnd"/>
      <w:r w:rsidRPr="00D97832">
        <w:rPr>
          <w:i/>
        </w:rPr>
        <w:t xml:space="preserve"> </w:t>
      </w:r>
      <w:proofErr w:type="spellStart"/>
      <w:r w:rsidRPr="00D97832">
        <w:rPr>
          <w:i/>
        </w:rPr>
        <w:t>lockdown</w:t>
      </w:r>
      <w:proofErr w:type="spellEnd"/>
      <w:r>
        <w:t>, Sitra 2020) todettiin, että suomalainen kansallisylpeys on noussut: tämä oli yksi selvityksen päähavainnoista ja kaiken muutoksen taustalle noussut yhteinen tekijä.</w:t>
      </w:r>
    </w:p>
    <w:p w14:paraId="31432350" w14:textId="76352F6D" w:rsidR="006D2948" w:rsidRDefault="00BC7774" w:rsidP="006D2948">
      <w:pPr>
        <w:pStyle w:val="VNLeip1kappale"/>
        <w:rPr>
          <w:lang w:eastAsia="en-US"/>
        </w:rPr>
      </w:pPr>
      <w:r w:rsidRPr="00834C36">
        <w:rPr>
          <w:lang w:eastAsia="en-US"/>
        </w:rPr>
        <w:t xml:space="preserve">European Unionin rahoittamassa projektissa </w:t>
      </w:r>
      <w:proofErr w:type="spellStart"/>
      <w:r w:rsidRPr="00834C36">
        <w:rPr>
          <w:lang w:eastAsia="en-US"/>
        </w:rPr>
        <w:t>The</w:t>
      </w:r>
      <w:proofErr w:type="spellEnd"/>
      <w:r w:rsidRPr="00834C36">
        <w:rPr>
          <w:lang w:eastAsia="en-US"/>
        </w:rPr>
        <w:t xml:space="preserve"> </w:t>
      </w:r>
      <w:proofErr w:type="spellStart"/>
      <w:r w:rsidRPr="00834C36">
        <w:rPr>
          <w:lang w:eastAsia="en-US"/>
        </w:rPr>
        <w:t>Benefits</w:t>
      </w:r>
      <w:proofErr w:type="spellEnd"/>
      <w:r w:rsidRPr="00834C36">
        <w:rPr>
          <w:lang w:eastAsia="en-US"/>
        </w:rPr>
        <w:t xml:space="preserve"> of </w:t>
      </w:r>
      <w:proofErr w:type="spellStart"/>
      <w:r w:rsidRPr="00834C36">
        <w:rPr>
          <w:lang w:eastAsia="en-US"/>
        </w:rPr>
        <w:t>Outdoor</w:t>
      </w:r>
      <w:proofErr w:type="spellEnd"/>
      <w:r w:rsidRPr="00834C36">
        <w:rPr>
          <w:lang w:eastAsia="en-US"/>
        </w:rPr>
        <w:t xml:space="preserve"> Sports </w:t>
      </w:r>
      <w:r w:rsidR="002B787C">
        <w:rPr>
          <w:lang w:eastAsia="en-US"/>
        </w:rPr>
        <w:t xml:space="preserve">for </w:t>
      </w:r>
      <w:proofErr w:type="spellStart"/>
      <w:r w:rsidR="002B787C">
        <w:rPr>
          <w:lang w:eastAsia="en-US"/>
        </w:rPr>
        <w:t>Society</w:t>
      </w:r>
      <w:proofErr w:type="spellEnd"/>
      <w:r w:rsidR="002B787C">
        <w:rPr>
          <w:lang w:eastAsia="en-US"/>
        </w:rPr>
        <w:t xml:space="preserve"> (BOSS</w:t>
      </w:r>
      <w:r w:rsidR="004C563A">
        <w:rPr>
          <w:lang w:eastAsia="en-US"/>
        </w:rPr>
        <w:t>, 2002-2017</w:t>
      </w:r>
      <w:r w:rsidR="002B787C">
        <w:rPr>
          <w:lang w:eastAsia="en-US"/>
        </w:rPr>
        <w:t xml:space="preserve">) listattiin yhteisöllisiksi </w:t>
      </w:r>
      <w:r w:rsidR="006D2948">
        <w:rPr>
          <w:lang w:eastAsia="en-US"/>
        </w:rPr>
        <w:t xml:space="preserve">hyödyiksi muun muassa </w:t>
      </w:r>
      <w:r w:rsidR="002B787C">
        <w:rPr>
          <w:lang w:eastAsia="en-US"/>
        </w:rPr>
        <w:t xml:space="preserve">aktiivinen kansalaisuus, </w:t>
      </w:r>
      <w:r w:rsidRPr="00834C36">
        <w:rPr>
          <w:lang w:eastAsia="en-US"/>
        </w:rPr>
        <w:t>rikollisuuden ja epäsosiaalisen käytt</w:t>
      </w:r>
      <w:r w:rsidR="006D2948">
        <w:rPr>
          <w:lang w:eastAsia="en-US"/>
        </w:rPr>
        <w:t>äytymisen vähentyminen</w:t>
      </w:r>
      <w:r w:rsidRPr="00834C36">
        <w:rPr>
          <w:lang w:eastAsia="en-US"/>
        </w:rPr>
        <w:t xml:space="preserve">. </w:t>
      </w:r>
      <w:r w:rsidR="006D2948">
        <w:rPr>
          <w:lang w:eastAsia="en-US"/>
        </w:rPr>
        <w:t xml:space="preserve">Ulkoilu lisäsi </w:t>
      </w:r>
      <w:r w:rsidR="006D2948" w:rsidRPr="00834C36">
        <w:rPr>
          <w:lang w:eastAsia="en-US"/>
        </w:rPr>
        <w:t>aktiivista kansalaisuutta ja vähensi rikoll</w:t>
      </w:r>
      <w:r w:rsidR="006D2948">
        <w:rPr>
          <w:lang w:eastAsia="en-US"/>
        </w:rPr>
        <w:t xml:space="preserve">isuutta. Yli 50-vuotiailla se lisäsi sosiaalista aktiivisuutta ja vähensi yksinäisyyttä.  </w:t>
      </w:r>
    </w:p>
    <w:p w14:paraId="7F97D9DE" w14:textId="39C587E2" w:rsidR="00BC7774" w:rsidRPr="00BE7220" w:rsidRDefault="00DA38DF" w:rsidP="00BC7774">
      <w:pPr>
        <w:pStyle w:val="VNLeip1kappale"/>
        <w:rPr>
          <w:sz w:val="18"/>
          <w:szCs w:val="18"/>
          <w:lang w:val="en-US" w:eastAsia="en-US"/>
        </w:rPr>
      </w:pPr>
      <w:r w:rsidRPr="00BE7220">
        <w:rPr>
          <w:sz w:val="18"/>
          <w:szCs w:val="18"/>
          <w:lang w:val="en-US" w:eastAsia="en-US"/>
        </w:rPr>
        <w:t>European Network of Outdoor Sports (ENOS)</w:t>
      </w:r>
    </w:p>
    <w:p w14:paraId="7D9ACBC0" w14:textId="33D93F41" w:rsidR="00BC7774" w:rsidRPr="00182419" w:rsidRDefault="00BC7774" w:rsidP="00182419">
      <w:pPr>
        <w:pStyle w:val="Otsikko2"/>
      </w:pPr>
      <w:bookmarkStart w:id="29" w:name="_Toc80020377"/>
      <w:bookmarkStart w:id="30" w:name="_Toc83297016"/>
      <w:proofErr w:type="spellStart"/>
      <w:r w:rsidRPr="00182419">
        <w:t>Ympäristön</w:t>
      </w:r>
      <w:proofErr w:type="spellEnd"/>
      <w:r w:rsidRPr="00182419">
        <w:t xml:space="preserve"> </w:t>
      </w:r>
      <w:proofErr w:type="spellStart"/>
      <w:r w:rsidRPr="00182419">
        <w:t>tila</w:t>
      </w:r>
      <w:bookmarkEnd w:id="29"/>
      <w:proofErr w:type="spellEnd"/>
      <w:r w:rsidR="007C731D" w:rsidRPr="00182419">
        <w:t xml:space="preserve"> </w:t>
      </w:r>
      <w:proofErr w:type="gramStart"/>
      <w:r w:rsidR="007C731D" w:rsidRPr="00182419">
        <w:t>ja</w:t>
      </w:r>
      <w:proofErr w:type="gramEnd"/>
      <w:r w:rsidR="007C731D" w:rsidRPr="00182419">
        <w:t xml:space="preserve"> </w:t>
      </w:r>
      <w:proofErr w:type="spellStart"/>
      <w:r w:rsidR="007C731D" w:rsidRPr="00182419">
        <w:t>virkistyskäytön</w:t>
      </w:r>
      <w:proofErr w:type="spellEnd"/>
      <w:r w:rsidR="007C731D" w:rsidRPr="00182419">
        <w:t xml:space="preserve"> </w:t>
      </w:r>
      <w:proofErr w:type="spellStart"/>
      <w:r w:rsidR="007C731D" w:rsidRPr="00182419">
        <w:t>kestävyys</w:t>
      </w:r>
      <w:bookmarkEnd w:id="30"/>
      <w:proofErr w:type="spellEnd"/>
    </w:p>
    <w:p w14:paraId="368789D3" w14:textId="5B2A2465" w:rsidR="00BC7774" w:rsidRPr="00834C36" w:rsidRDefault="003D48AD" w:rsidP="00BC7774">
      <w:pPr>
        <w:pStyle w:val="VNLeip1kappale"/>
      </w:pPr>
      <w:r>
        <w:t>Kestävästi suunnatulla</w:t>
      </w:r>
      <w:r w:rsidR="00BC7774">
        <w:t xml:space="preserve"> luonnon virkistyskäytöllä </w:t>
      </w:r>
      <w:r w:rsidR="00BF6843">
        <w:t xml:space="preserve">voidaan </w:t>
      </w:r>
      <w:r>
        <w:t>piene</w:t>
      </w:r>
      <w:r w:rsidR="00BF6843">
        <w:t xml:space="preserve">ntää </w:t>
      </w:r>
      <w:r>
        <w:t xml:space="preserve">luonnonvarojen kulutusta. </w:t>
      </w:r>
      <w:r w:rsidR="00BC7774">
        <w:t>To</w:t>
      </w:r>
      <w:r w:rsidR="00C74C0C">
        <w:t>isaalta virkistyskäyt</w:t>
      </w:r>
      <w:r w:rsidR="000A46BC">
        <w:t xml:space="preserve">öllä voi olla </w:t>
      </w:r>
      <w:r w:rsidR="00C74C0C">
        <w:t>vaikutuksia</w:t>
      </w:r>
      <w:r>
        <w:t xml:space="preserve"> esimerkiksi luonnon </w:t>
      </w:r>
      <w:r w:rsidR="0028799F" w:rsidRPr="00D23434">
        <w:rPr>
          <w:color w:val="000000" w:themeColor="text1"/>
        </w:rPr>
        <w:t>kulum</w:t>
      </w:r>
      <w:r w:rsidR="000A46BC">
        <w:rPr>
          <w:color w:val="000000" w:themeColor="text1"/>
        </w:rPr>
        <w:t>iseen</w:t>
      </w:r>
      <w:r w:rsidR="00BC7774" w:rsidRPr="00D23434">
        <w:rPr>
          <w:color w:val="000000" w:themeColor="text1"/>
        </w:rPr>
        <w:t>.</w:t>
      </w:r>
    </w:p>
    <w:p w14:paraId="08BF2DE9" w14:textId="0650E098" w:rsidR="00BC7774" w:rsidRPr="00834C36" w:rsidRDefault="00BC7774" w:rsidP="00BC7774">
      <w:pPr>
        <w:pStyle w:val="VNLeip1kappale"/>
      </w:pPr>
      <w:r w:rsidRPr="00834C36">
        <w:t>Luonnossa oleminen ja sen tarkkailu antavat ymmärrystä luonnon toiminnast</w:t>
      </w:r>
      <w:r w:rsidR="000A46BC">
        <w:t xml:space="preserve">a sekä </w:t>
      </w:r>
      <w:r w:rsidRPr="00834C36">
        <w:t>suhteesta</w:t>
      </w:r>
      <w:r w:rsidR="000A46BC">
        <w:t>mme luontoon</w:t>
      </w:r>
      <w:r w:rsidRPr="00834C36">
        <w:t xml:space="preserve">. Omakohtaiset havainnot ja kokemukset luonnon monimuotoisuudesta voivat vaikuttaa </w:t>
      </w:r>
      <w:r w:rsidR="00D97832">
        <w:t>yhteiskunnalliseen ajatteluun</w:t>
      </w:r>
      <w:r w:rsidRPr="00834C36">
        <w:t>. Myös yksilön omat kulutustarpeet saattavat tulla uu</w:t>
      </w:r>
      <w:r w:rsidR="00D97832">
        <w:t>delleen arvioiduiksi ja</w:t>
      </w:r>
      <w:r w:rsidRPr="00834C36">
        <w:t xml:space="preserve"> </w:t>
      </w:r>
      <w:r w:rsidR="00D97832">
        <w:t>luonto</w:t>
      </w:r>
      <w:r w:rsidR="000A46BC">
        <w:t xml:space="preserve"> tulla </w:t>
      </w:r>
      <w:r w:rsidRPr="00834C36">
        <w:t>t</w:t>
      </w:r>
      <w:r w:rsidR="000A46BC">
        <w:t>ärkeämmäksi</w:t>
      </w:r>
      <w:r w:rsidRPr="00834C36">
        <w:t>.</w:t>
      </w:r>
    </w:p>
    <w:p w14:paraId="2950F759" w14:textId="6FAAB3B5" w:rsidR="00BC7774" w:rsidRPr="00834C36" w:rsidRDefault="00C87C10" w:rsidP="00BC7774">
      <w:pPr>
        <w:pStyle w:val="VNLeip1kappale"/>
      </w:pPr>
      <w:r>
        <w:t>G</w:t>
      </w:r>
      <w:r w:rsidRPr="00834C36">
        <w:t>lobaalien ympäristöongelmien taustal</w:t>
      </w:r>
      <w:r>
        <w:t>la</w:t>
      </w:r>
      <w:r w:rsidRPr="00BF6843">
        <w:t xml:space="preserve"> </w:t>
      </w:r>
      <w:r>
        <w:t>on k</w:t>
      </w:r>
      <w:r w:rsidRPr="00834C36">
        <w:t>estämätön kulutus</w:t>
      </w:r>
      <w:r>
        <w:t xml:space="preserve">. </w:t>
      </w:r>
      <w:r w:rsidR="00BC7774" w:rsidRPr="00834C36">
        <w:t>Ihmiskunta on vauraampi kuin koskaan, mutta samalla luonnon monimuotoisuus hupenee nopeammin kuin kertaakaan ihmiskunnan historiassa. Seuraukset ovat vakavat ja kauaskanto</w:t>
      </w:r>
      <w:r w:rsidR="001C1919">
        <w:t>iset myös talouden näkökulmasta</w:t>
      </w:r>
      <w:r w:rsidR="00BC7774" w:rsidRPr="001C1919">
        <w:rPr>
          <w:color w:val="000000" w:themeColor="text1"/>
        </w:rPr>
        <w:t> </w:t>
      </w:r>
      <w:r w:rsidR="00BC7774" w:rsidRPr="001C1919">
        <w:t>(</w:t>
      </w:r>
      <w:proofErr w:type="spellStart"/>
      <w:r w:rsidR="00BC7774" w:rsidRPr="001C1919">
        <w:rPr>
          <w:i/>
          <w:iCs/>
        </w:rPr>
        <w:t>The</w:t>
      </w:r>
      <w:proofErr w:type="spellEnd"/>
      <w:r w:rsidR="00BC7774" w:rsidRPr="001C1919">
        <w:rPr>
          <w:i/>
          <w:iCs/>
        </w:rPr>
        <w:t xml:space="preserve"> </w:t>
      </w:r>
      <w:proofErr w:type="spellStart"/>
      <w:r w:rsidR="00BC7774" w:rsidRPr="001C1919">
        <w:rPr>
          <w:i/>
          <w:iCs/>
        </w:rPr>
        <w:t>Economics</w:t>
      </w:r>
      <w:proofErr w:type="spellEnd"/>
      <w:r w:rsidR="00BC7774" w:rsidRPr="001C1919">
        <w:rPr>
          <w:i/>
          <w:iCs/>
        </w:rPr>
        <w:t xml:space="preserve"> of </w:t>
      </w:r>
      <w:proofErr w:type="spellStart"/>
      <w:r w:rsidR="00BC7774" w:rsidRPr="001C1919">
        <w:rPr>
          <w:i/>
          <w:iCs/>
        </w:rPr>
        <w:t>Biodiversity</w:t>
      </w:r>
      <w:proofErr w:type="spellEnd"/>
      <w:r w:rsidR="00BC7774" w:rsidRPr="001C1919">
        <w:rPr>
          <w:i/>
          <w:iCs/>
        </w:rPr>
        <w:t xml:space="preserve">: </w:t>
      </w:r>
      <w:proofErr w:type="spellStart"/>
      <w:r w:rsidR="00BC7774" w:rsidRPr="001C1919">
        <w:rPr>
          <w:i/>
          <w:iCs/>
        </w:rPr>
        <w:t>The</w:t>
      </w:r>
      <w:proofErr w:type="spellEnd"/>
      <w:r w:rsidR="00BC7774" w:rsidRPr="001C1919">
        <w:rPr>
          <w:i/>
          <w:iCs/>
        </w:rPr>
        <w:t xml:space="preserve"> </w:t>
      </w:r>
      <w:proofErr w:type="spellStart"/>
      <w:r w:rsidR="00BC7774" w:rsidRPr="001C1919">
        <w:rPr>
          <w:i/>
          <w:iCs/>
        </w:rPr>
        <w:t>Dasgupta</w:t>
      </w:r>
      <w:proofErr w:type="spellEnd"/>
      <w:r w:rsidR="00BC7774" w:rsidRPr="001C1919">
        <w:rPr>
          <w:i/>
          <w:iCs/>
        </w:rPr>
        <w:t xml:space="preserve"> </w:t>
      </w:r>
      <w:proofErr w:type="spellStart"/>
      <w:r w:rsidR="00BC7774" w:rsidRPr="001C1919">
        <w:rPr>
          <w:i/>
          <w:iCs/>
        </w:rPr>
        <w:t>Review</w:t>
      </w:r>
      <w:proofErr w:type="spellEnd"/>
      <w:r w:rsidR="001C1919" w:rsidRPr="001C1919">
        <w:rPr>
          <w:i/>
          <w:iCs/>
        </w:rPr>
        <w:t>, 2021</w:t>
      </w:r>
      <w:r w:rsidR="00BC7774" w:rsidRPr="001C1919">
        <w:rPr>
          <w:i/>
          <w:iCs/>
        </w:rPr>
        <w:t>).</w:t>
      </w:r>
      <w:r w:rsidR="00BC7774" w:rsidRPr="001C1919">
        <w:t xml:space="preserve"> </w:t>
      </w:r>
    </w:p>
    <w:p w14:paraId="222DD18C" w14:textId="1FDBCA2A" w:rsidR="00BC7774" w:rsidRPr="00034FCF" w:rsidRDefault="00BC7774" w:rsidP="00BC7774">
      <w:pPr>
        <w:pStyle w:val="VNLeip1kappale"/>
      </w:pPr>
      <w:r w:rsidRPr="001E546C">
        <w:t xml:space="preserve">YK:n </w:t>
      </w:r>
      <w:proofErr w:type="spellStart"/>
      <w:r w:rsidRPr="001E546C">
        <w:t>biodiversiteettisopimuksessa</w:t>
      </w:r>
      <w:proofErr w:type="spellEnd"/>
      <w:r w:rsidRPr="001E546C">
        <w:t xml:space="preserve"> on mukana myös ihmisten hyvinvoinnin hyötyjen lisääminen. </w:t>
      </w:r>
    </w:p>
    <w:p w14:paraId="3D0D0149" w14:textId="37FC8B1D" w:rsidR="0028799F" w:rsidRDefault="0028799F" w:rsidP="00BC7774">
      <w:pPr>
        <w:pStyle w:val="VNLeip1kappale"/>
      </w:pPr>
      <w:r w:rsidRPr="0028799F">
        <w:t>Merkittävie</w:t>
      </w:r>
      <w:r w:rsidR="000A46BC">
        <w:t xml:space="preserve">n hyötyjensä ohella </w:t>
      </w:r>
      <w:r w:rsidRPr="0028799F">
        <w:t xml:space="preserve">luonnon virkistyskäytöstä voi koitua haittaa luonnolle, esimerkiksi </w:t>
      </w:r>
      <w:r w:rsidR="00A60A54" w:rsidRPr="00834C36">
        <w:t>roskaantumisena</w:t>
      </w:r>
      <w:r w:rsidR="00A60A54" w:rsidRPr="0028799F">
        <w:t xml:space="preserve"> </w:t>
      </w:r>
      <w:r w:rsidR="00A60A54">
        <w:t xml:space="preserve">tai </w:t>
      </w:r>
      <w:r w:rsidRPr="0028799F">
        <w:t xml:space="preserve">maaston </w:t>
      </w:r>
      <w:r w:rsidR="00A60A54">
        <w:t xml:space="preserve">kulumisena </w:t>
      </w:r>
      <w:r w:rsidRPr="00532AFB">
        <w:t>erityisesti suurten kaupun</w:t>
      </w:r>
      <w:r w:rsidR="00A60A54">
        <w:t xml:space="preserve">kien läheisyydessä olevissa </w:t>
      </w:r>
      <w:r w:rsidRPr="00532AFB">
        <w:t>luonto- ja päivämatkakohteissa</w:t>
      </w:r>
      <w:r>
        <w:t xml:space="preserve">. </w:t>
      </w:r>
      <w:r w:rsidR="00A60A54">
        <w:t>Luontoarvojen</w:t>
      </w:r>
      <w:r w:rsidRPr="0028799F">
        <w:t xml:space="preserve"> </w:t>
      </w:r>
      <w:r w:rsidR="00A60A54">
        <w:t>heikentyminen vähentää</w:t>
      </w:r>
      <w:r w:rsidRPr="0028799F">
        <w:t xml:space="preserve"> </w:t>
      </w:r>
      <w:r w:rsidR="00AB2565">
        <w:t xml:space="preserve">tällöin virkistyskäytön </w:t>
      </w:r>
      <w:r w:rsidR="00A60A54">
        <w:t>mahdollisuuksia</w:t>
      </w:r>
      <w:r w:rsidRPr="0028799F">
        <w:t>. Vaikka ihminen on osa luontoa, luonto ei ole yksin ihmistä varten ja sillä katsotaan olevan myös itseisarvonsa</w:t>
      </w:r>
      <w:r w:rsidR="00A60A54">
        <w:t>.</w:t>
      </w:r>
    </w:p>
    <w:p w14:paraId="1A7C2CC0" w14:textId="522D7443" w:rsidR="000F5BF0" w:rsidRPr="003B7667" w:rsidRDefault="00BC7774" w:rsidP="000F5BF0">
      <w:pPr>
        <w:pStyle w:val="VNLeip1kappale"/>
        <w:rPr>
          <w:lang w:eastAsia="en-US"/>
        </w:rPr>
      </w:pPr>
      <w:r>
        <w:lastRenderedPageBreak/>
        <w:t>Luonnon virkistyskäytön ja matkailun kasvu lisää osaltaan kansalaisten kiinnostusta luonno</w:t>
      </w:r>
      <w:r w:rsidR="0080684F">
        <w:t>nsuojeluun ja maisemien ho</w:t>
      </w:r>
      <w:r w:rsidR="007E499F">
        <w:t xml:space="preserve">itoon. </w:t>
      </w:r>
      <w:r w:rsidR="00BF403A" w:rsidRPr="00BF403A">
        <w:t>Etenkin taajamissa asukkaat ovat heränneet näkyvästi puolustamaan lähiviheralu</w:t>
      </w:r>
      <w:r w:rsidR="00BF403A">
        <w:t>eitaan.</w:t>
      </w:r>
      <w:r w:rsidR="00BF403A" w:rsidRPr="00BF403A">
        <w:t xml:space="preserve"> </w:t>
      </w:r>
    </w:p>
    <w:p w14:paraId="5E1E0E1D" w14:textId="0B01127C" w:rsidR="00BC7774" w:rsidRPr="00532AFB" w:rsidRDefault="00BC7774" w:rsidP="00BC7774">
      <w:pPr>
        <w:pStyle w:val="VNLeip1kappale"/>
      </w:pPr>
      <w:r>
        <w:t>Luontokohteiden suunnittelussa ja maankäyttöratkaisuissa on mahdollista etsiä ratkaisuja, joiden avulla voidaan kunnioittaa luontoa, turvata luonnon aineettomia arvoja, tukea ihmisten hyvinvointia sekä mahdollistaa luontoon pohjautuvaa palveluliiketoimintaa.</w:t>
      </w:r>
      <w:r w:rsidR="00BF403A">
        <w:t xml:space="preserve"> Keskeistä on </w:t>
      </w:r>
      <w:r w:rsidR="006E188C">
        <w:t xml:space="preserve">sovittaa luonnonvarojen </w:t>
      </w:r>
      <w:r w:rsidR="00BF403A">
        <w:t xml:space="preserve">erilaisia </w:t>
      </w:r>
      <w:r w:rsidR="006E188C">
        <w:t xml:space="preserve">käyttömuotoja </w:t>
      </w:r>
      <w:r w:rsidR="00BF403A">
        <w:t xml:space="preserve">yhteen luonnon </w:t>
      </w:r>
      <w:r w:rsidR="006E188C">
        <w:t>virkistyskäytön kanssa.</w:t>
      </w:r>
    </w:p>
    <w:p w14:paraId="4210496C" w14:textId="77777777" w:rsidR="00BC7774" w:rsidRDefault="00BC7774" w:rsidP="00BC7774">
      <w:pPr>
        <w:pStyle w:val="VNLeip1kappale"/>
      </w:pPr>
    </w:p>
    <w:p w14:paraId="05DD9ABD" w14:textId="77777777" w:rsidR="00BC7774" w:rsidRDefault="00BC7774" w:rsidP="00BC7774">
      <w:pPr>
        <w:pStyle w:val="Otsikko1"/>
      </w:pPr>
      <w:bookmarkStart w:id="31" w:name="_Toc80020378"/>
      <w:bookmarkStart w:id="32" w:name="_Toc83297017"/>
      <w:r>
        <w:lastRenderedPageBreak/>
        <w:t>Tulevaisuuden näkymät</w:t>
      </w:r>
      <w:bookmarkEnd w:id="31"/>
      <w:bookmarkEnd w:id="32"/>
    </w:p>
    <w:p w14:paraId="4FC5155C" w14:textId="19C219FB" w:rsidR="001226D3" w:rsidRDefault="00BC7774" w:rsidP="00BC7774">
      <w:pPr>
        <w:pStyle w:val="VNLeip1kappale"/>
        <w:rPr>
          <w:lang w:eastAsia="en-US"/>
        </w:rPr>
      </w:pPr>
      <w:r w:rsidRPr="00C03A20">
        <w:rPr>
          <w:lang w:eastAsia="en-US"/>
        </w:rPr>
        <w:t>Tulevaisuus kiinnos</w:t>
      </w:r>
      <w:r>
        <w:rPr>
          <w:lang w:eastAsia="en-US"/>
        </w:rPr>
        <w:t>taa suomalaisia</w:t>
      </w:r>
      <w:r w:rsidR="00DA38DF">
        <w:rPr>
          <w:lang w:eastAsia="en-US"/>
        </w:rPr>
        <w:t>,</w:t>
      </w:r>
      <w:r>
        <w:rPr>
          <w:lang w:eastAsia="en-US"/>
        </w:rPr>
        <w:t xml:space="preserve"> ja myös mahdol</w:t>
      </w:r>
      <w:r w:rsidRPr="00C03A20">
        <w:rPr>
          <w:lang w:eastAsia="en-US"/>
        </w:rPr>
        <w:t>lisuudet vaikuttaa siihen.</w:t>
      </w:r>
      <w:r>
        <w:rPr>
          <w:lang w:eastAsia="en-US"/>
        </w:rPr>
        <w:t xml:space="preserve"> </w:t>
      </w:r>
      <w:proofErr w:type="gramStart"/>
      <w:r w:rsidR="001226D3">
        <w:rPr>
          <w:lang w:eastAsia="en-US"/>
        </w:rPr>
        <w:t>Luonnon  virkistyskäytön</w:t>
      </w:r>
      <w:proofErr w:type="gramEnd"/>
      <w:r w:rsidR="001226D3">
        <w:rPr>
          <w:lang w:eastAsia="en-US"/>
        </w:rPr>
        <w:t xml:space="preserve"> tulevaisuuteen vaikuttavat </w:t>
      </w:r>
      <w:r w:rsidR="0033123C">
        <w:rPr>
          <w:lang w:eastAsia="en-US"/>
        </w:rPr>
        <w:t xml:space="preserve">myös </w:t>
      </w:r>
      <w:r w:rsidR="001226D3">
        <w:rPr>
          <w:lang w:eastAsia="en-US"/>
        </w:rPr>
        <w:t xml:space="preserve">trendit, megatrendit ja yksilötasolla asenteet ja arvot.   </w:t>
      </w:r>
    </w:p>
    <w:p w14:paraId="2F3A9BC9" w14:textId="20BFE797" w:rsidR="00BC7774" w:rsidRPr="00C03A20" w:rsidRDefault="001226D3" w:rsidP="00BC7774">
      <w:pPr>
        <w:pStyle w:val="VNLeip1kappale"/>
        <w:rPr>
          <w:lang w:eastAsia="en-US"/>
        </w:rPr>
      </w:pPr>
      <w:r w:rsidRPr="00FF2F53">
        <w:rPr>
          <w:lang w:eastAsia="en-US"/>
        </w:rPr>
        <w:t>Megatrendit kuvaavat pitkäkestoisia, suuria ja hitaasti muuttuvia ja usein toisiinsa kytkeytyviä ilmiöitä, jotka eivät muutu hetkessä.</w:t>
      </w:r>
      <w:r w:rsidRPr="001226D3">
        <w:rPr>
          <w:lang w:eastAsia="en-US"/>
        </w:rPr>
        <w:t xml:space="preserve"> </w:t>
      </w:r>
      <w:r>
        <w:rPr>
          <w:color w:val="000000" w:themeColor="text1"/>
          <w:lang w:eastAsia="en-US"/>
        </w:rPr>
        <w:t>Virkistyskäytön näkökulmasta</w:t>
      </w:r>
      <w:r w:rsidR="00D4549A" w:rsidRPr="00DA38DF">
        <w:rPr>
          <w:color w:val="000000" w:themeColor="text1"/>
          <w:lang w:eastAsia="en-US"/>
        </w:rPr>
        <w:t xml:space="preserve"> merkittäviä megatrendejä ovat väestö</w:t>
      </w:r>
      <w:r>
        <w:rPr>
          <w:color w:val="000000" w:themeColor="text1"/>
          <w:lang w:eastAsia="en-US"/>
        </w:rPr>
        <w:t>n</w:t>
      </w:r>
      <w:r w:rsidR="00D4549A" w:rsidRPr="00DA38DF">
        <w:rPr>
          <w:color w:val="000000" w:themeColor="text1"/>
          <w:lang w:eastAsia="en-US"/>
        </w:rPr>
        <w:t xml:space="preserve"> ikääntyminen ja </w:t>
      </w:r>
      <w:r>
        <w:rPr>
          <w:color w:val="000000" w:themeColor="text1"/>
          <w:lang w:eastAsia="en-US"/>
        </w:rPr>
        <w:t>monimuotoistuminen, verkostomaisen vallan voimistuminen sekä</w:t>
      </w:r>
      <w:r w:rsidR="00BC7774" w:rsidRPr="00DA38DF">
        <w:rPr>
          <w:color w:val="000000" w:themeColor="text1"/>
          <w:lang w:eastAsia="en-US"/>
        </w:rPr>
        <w:t xml:space="preserve"> teknologia</w:t>
      </w:r>
      <w:r w:rsidR="00D4549A" w:rsidRPr="00DA38DF">
        <w:rPr>
          <w:color w:val="000000" w:themeColor="text1"/>
          <w:lang w:eastAsia="en-US"/>
        </w:rPr>
        <w:t>n sulautuminen</w:t>
      </w:r>
      <w:r w:rsidR="00BC7774" w:rsidRPr="00DA38DF">
        <w:rPr>
          <w:color w:val="000000" w:themeColor="text1"/>
          <w:lang w:eastAsia="en-US"/>
        </w:rPr>
        <w:t xml:space="preserve"> kaikke</w:t>
      </w:r>
      <w:r w:rsidR="00D4549A" w:rsidRPr="00DA38DF">
        <w:rPr>
          <w:color w:val="000000" w:themeColor="text1"/>
          <w:lang w:eastAsia="en-US"/>
        </w:rPr>
        <w:t>en</w:t>
      </w:r>
      <w:r w:rsidR="00BC7774" w:rsidRPr="00DA38DF">
        <w:rPr>
          <w:color w:val="000000" w:themeColor="text1"/>
          <w:lang w:eastAsia="en-US"/>
        </w:rPr>
        <w:t xml:space="preserve">. </w:t>
      </w:r>
      <w:r>
        <w:rPr>
          <w:lang w:eastAsia="en-US"/>
        </w:rPr>
        <w:t>Yksi tunnistetuista megatrendeistä</w:t>
      </w:r>
      <w:r w:rsidRPr="001226D3">
        <w:rPr>
          <w:lang w:eastAsia="en-US"/>
        </w:rPr>
        <w:t xml:space="preserve"> </w:t>
      </w:r>
      <w:r>
        <w:rPr>
          <w:lang w:eastAsia="en-US"/>
        </w:rPr>
        <w:t>on ekologinen jälleenrakennus, johon</w:t>
      </w:r>
      <w:r w:rsidRPr="001226D3">
        <w:rPr>
          <w:lang w:eastAsia="en-US"/>
        </w:rPr>
        <w:t xml:space="preserve"> </w:t>
      </w:r>
      <w:r>
        <w:rPr>
          <w:lang w:eastAsia="en-US"/>
        </w:rPr>
        <w:t xml:space="preserve">koetaan olevan mahdollisuuksia vaikuttaa. </w:t>
      </w:r>
    </w:p>
    <w:p w14:paraId="55CDF0F9" w14:textId="5E349386" w:rsidR="00BC7774" w:rsidRDefault="00BC7774" w:rsidP="00BC7774">
      <w:pPr>
        <w:pStyle w:val="VNLeip1kappale"/>
      </w:pPr>
      <w:r w:rsidRPr="00692396">
        <w:rPr>
          <w:lang w:eastAsia="en-US"/>
        </w:rPr>
        <w:t xml:space="preserve">Sitra on ennakoinut koronapandemian jälkeistä aikaa selvityksessään </w:t>
      </w:r>
      <w:proofErr w:type="spellStart"/>
      <w:r w:rsidRPr="00A4676C">
        <w:rPr>
          <w:i/>
          <w:lang w:eastAsia="en-US"/>
        </w:rPr>
        <w:t>Lifestyles</w:t>
      </w:r>
      <w:proofErr w:type="spellEnd"/>
      <w:r w:rsidRPr="00A4676C">
        <w:rPr>
          <w:i/>
          <w:lang w:eastAsia="en-US"/>
        </w:rPr>
        <w:t xml:space="preserve"> </w:t>
      </w:r>
      <w:proofErr w:type="spellStart"/>
      <w:r w:rsidRPr="00A4676C">
        <w:rPr>
          <w:i/>
          <w:lang w:eastAsia="en-US"/>
        </w:rPr>
        <w:t>after</w:t>
      </w:r>
      <w:proofErr w:type="spellEnd"/>
      <w:r w:rsidRPr="00A4676C">
        <w:rPr>
          <w:i/>
          <w:lang w:eastAsia="en-US"/>
        </w:rPr>
        <w:t xml:space="preserve"> </w:t>
      </w:r>
      <w:proofErr w:type="spellStart"/>
      <w:r w:rsidRPr="00A4676C">
        <w:rPr>
          <w:i/>
          <w:lang w:eastAsia="en-US"/>
        </w:rPr>
        <w:t>lockdown</w:t>
      </w:r>
      <w:proofErr w:type="spellEnd"/>
      <w:r>
        <w:rPr>
          <w:lang w:eastAsia="en-US"/>
        </w:rPr>
        <w:t xml:space="preserve"> (Sitra 2020). Tutkimuksessa haastateltiin edelläkävijöitä ja asiantuntijoita sekä kohdennettiin kysely Suomen suurimpien kaupunkien asukkaille (1500) kaupunkilaisille, joiden keskuudessa uskotaan muutosten nopeammin näkyvän. </w:t>
      </w:r>
      <w:r>
        <w:t>Raportissa edelläkävijöiden (13% kansalaisista) toimintaa tarkasteltiin suhteessa nopeisiin omaksujiin (34%) ja verkkaiseen enemmistöön (53%). Tämän avulla pyrittiin selvittämään, miten todennäköistä muutoksen yleistyminen on ja miten nopeasti muutos tapahtuu.</w:t>
      </w:r>
    </w:p>
    <w:p w14:paraId="6643F4BB" w14:textId="34AC1490" w:rsidR="00BC7774" w:rsidRDefault="00BC7774" w:rsidP="00BC7774">
      <w:pPr>
        <w:pStyle w:val="VNLeip1kappale"/>
      </w:pPr>
      <w:r>
        <w:t>Kysyntää havaittiin kestävän elämän ratkaisuille. Kriisi vauhdittaa muutosta kestävämpään arkeen: Koronakriisiin liittyvät muutokset ihmisten ajattelutavoissa ja arjessa voivat edistää kestävämpien elämäntapojen omaksumista.</w:t>
      </w:r>
      <w:r w:rsidRPr="00A4676C">
        <w:t xml:space="preserve"> </w:t>
      </w:r>
      <w:r>
        <w:t>Suosiotaan lisäävät jatkossakin kodin lähiympäristöön tutustuminen (20 minuutin kävely- tai pyöräilymatka kotoa), parempien tapojen etsiminen työajan ja vapaa-ajan tasapainottamiseksi kotona työskenneltäessä sekä</w:t>
      </w:r>
      <w:r w:rsidRPr="00A4676C">
        <w:rPr>
          <w:rFonts w:cs="Times New Roman"/>
          <w:spacing w:val="0"/>
        </w:rPr>
        <w:t xml:space="preserve"> </w:t>
      </w:r>
      <w:r>
        <w:t>m</w:t>
      </w:r>
      <w:r w:rsidRPr="00A4676C">
        <w:t>atkustaminen Suomessa lomalle (yli 50 km:n päähän kodista)</w:t>
      </w:r>
      <w:r w:rsidR="005077E6">
        <w:t>.</w:t>
      </w:r>
    </w:p>
    <w:p w14:paraId="581089EA" w14:textId="38BF492C" w:rsidR="00BC7774" w:rsidRDefault="00357471" w:rsidP="00BC7774">
      <w:pPr>
        <w:pStyle w:val="VNLeip1kappale"/>
      </w:pPr>
      <w:r>
        <w:t>Luonnon virkistyskäyttös</w:t>
      </w:r>
      <w:r w:rsidR="00BC7774">
        <w:t>trategia</w:t>
      </w:r>
      <w:r>
        <w:t>n valmistelussa yksi</w:t>
      </w:r>
      <w:r w:rsidR="001226D3">
        <w:t xml:space="preserve"> työpajoista </w:t>
      </w:r>
      <w:r w:rsidR="00BC7774">
        <w:t>keskittyi tulevaisuuteen. Tarkoituksena oli tunnistaa, mitkä trendit vaikuttavat luonnon virkistyskäyttöön ja arvioida asiaa myös lasten ja nuorten näkökulmasta.</w:t>
      </w:r>
    </w:p>
    <w:p w14:paraId="1A7B1B04" w14:textId="5E9C6825" w:rsidR="00C7294A" w:rsidRDefault="000F5BF0" w:rsidP="00C7294A">
      <w:pPr>
        <w:pStyle w:val="VNLeip1kappale"/>
      </w:pPr>
      <w:r>
        <w:t>Työpajassa tunnistettiin, että n</w:t>
      </w:r>
      <w:r w:rsidR="00BC7774" w:rsidRPr="0084111E">
        <w:t>uorten kiinnostus luontokokemuksia kohtaan on kasvussa</w:t>
      </w:r>
      <w:r>
        <w:t>. Myös</w:t>
      </w:r>
      <w:r w:rsidR="001226D3">
        <w:t xml:space="preserve"> tekniikan uskottiin tulevan</w:t>
      </w:r>
      <w:r w:rsidR="00BC7774" w:rsidRPr="0084111E">
        <w:t xml:space="preserve"> </w:t>
      </w:r>
      <w:r>
        <w:t xml:space="preserve">aiempaa </w:t>
      </w:r>
      <w:r w:rsidR="00BC7774" w:rsidRPr="0084111E">
        <w:t>enemmän ihmisen ja luonnon väliin</w:t>
      </w:r>
      <w:r>
        <w:t>. V</w:t>
      </w:r>
      <w:r w:rsidR="00BC7774" w:rsidRPr="0084111E">
        <w:t xml:space="preserve">arusteet paranevat, </w:t>
      </w:r>
      <w:r>
        <w:t xml:space="preserve">mutta </w:t>
      </w:r>
      <w:r w:rsidR="00EC5450">
        <w:t>taidot heikkenevät, jolloin</w:t>
      </w:r>
      <w:r w:rsidR="00BC7774" w:rsidRPr="0084111E">
        <w:t xml:space="preserve"> luontokokemus välineellistyy. Luontokokemuksia tehostamaan kaivataan </w:t>
      </w:r>
      <w:r w:rsidR="00EC5450">
        <w:t xml:space="preserve">myös </w:t>
      </w:r>
      <w:r w:rsidR="00BC7774" w:rsidRPr="0084111E">
        <w:t>entistä ene</w:t>
      </w:r>
      <w:r w:rsidR="00EC5450">
        <w:t>mmän erilaisia aktiviteetteja. </w:t>
      </w:r>
      <w:r w:rsidR="00BC7774" w:rsidRPr="003B7667">
        <w:t>Luon</w:t>
      </w:r>
      <w:r w:rsidR="00EC5450">
        <w:t>non virkistyskäytön kasvun merkittävimpänä tekijä nähtiin</w:t>
      </w:r>
      <w:r w:rsidR="00BC7774" w:rsidRPr="003B7667">
        <w:t xml:space="preserve"> luonnon terveysvaikutus</w:t>
      </w:r>
      <w:r w:rsidR="0091296F">
        <w:t>ten tunnistaminen</w:t>
      </w:r>
      <w:r w:rsidR="00EC5450">
        <w:t>, myös ruuan katsottiin liittyvän tähän</w:t>
      </w:r>
      <w:r w:rsidR="00CF3386">
        <w:t>.</w:t>
      </w:r>
      <w:r w:rsidR="00C7294A" w:rsidRPr="00C7294A">
        <w:t xml:space="preserve"> </w:t>
      </w:r>
    </w:p>
    <w:p w14:paraId="3B496DD2" w14:textId="111FC1F9" w:rsidR="009F4F74" w:rsidRPr="00CF3386" w:rsidRDefault="00C7294A" w:rsidP="00BC7774">
      <w:pPr>
        <w:pStyle w:val="VNLeip1kappale"/>
      </w:pPr>
      <w:r w:rsidRPr="00C7294A">
        <w:lastRenderedPageBreak/>
        <w:t>Luontoon liittyvät uudet tuotteet linkittyvät vahvemmin luonnon terveys- ja hyvinvointivaikutuksiin sekä uudistavaan ja elvyttävään toiminta</w:t>
      </w:r>
      <w:r w:rsidR="00357471">
        <w:t>an</w:t>
      </w:r>
      <w:r w:rsidRPr="00C7294A">
        <w:t xml:space="preserve"> niin yksilön kuin luonnon näkökulmasta. Luontoon liittyvä palveluliiketoiminta linkittyy vahvemmin myös osaksi sosiaali- ja terveyspalveluita.</w:t>
      </w:r>
    </w:p>
    <w:p w14:paraId="59A05FDC" w14:textId="31055427" w:rsidR="00B77147" w:rsidRDefault="001226D3" w:rsidP="00182419">
      <w:pPr>
        <w:pStyle w:val="Numeroimatonotsikko"/>
        <w:rPr>
          <w:color w:val="FF0000"/>
        </w:rPr>
      </w:pPr>
      <w:r>
        <w:t>Ikääntyminen</w:t>
      </w:r>
      <w:r w:rsidR="009F4F74">
        <w:rPr>
          <w:color w:val="FF0000"/>
        </w:rPr>
        <w:t xml:space="preserve"> </w:t>
      </w:r>
    </w:p>
    <w:p w14:paraId="0216BD78" w14:textId="16FCFF09" w:rsidR="00630F05" w:rsidRDefault="009259ED" w:rsidP="00BC7774">
      <w:pPr>
        <w:pStyle w:val="VNLeip1kappale"/>
      </w:pPr>
      <w:r w:rsidRPr="009259ED">
        <w:t xml:space="preserve">Väestöennusteiden mukaan yli 65-vuotiaiden </w:t>
      </w:r>
      <w:r w:rsidRPr="001226D3">
        <w:t>osuus </w:t>
      </w:r>
      <w:r w:rsidRPr="001226D3">
        <w:rPr>
          <w:bCs/>
        </w:rPr>
        <w:t>Suomessa</w:t>
      </w:r>
      <w:r w:rsidRPr="001226D3">
        <w:t xml:space="preserve"> kasvaa 25,6 </w:t>
      </w:r>
      <w:proofErr w:type="gramStart"/>
      <w:r w:rsidRPr="001226D3">
        <w:t>%:iin</w:t>
      </w:r>
      <w:proofErr w:type="gramEnd"/>
      <w:r w:rsidRPr="001226D3">
        <w:t xml:space="preserve"> (N=1,476 milj.) vuoteen 2030 mennessä. Nykytila ja </w:t>
      </w:r>
      <w:r w:rsidRPr="001226D3">
        <w:rPr>
          <w:bCs/>
        </w:rPr>
        <w:t>ennusteet</w:t>
      </w:r>
      <w:r w:rsidRPr="009259ED">
        <w:t> yli 65-vuotiaiden prosenttiosuuden kehityksestä vaihtelevat selvästi eri kuntien välillä. Elinajanodote on ollut pitkään kasvussa.</w:t>
      </w:r>
    </w:p>
    <w:p w14:paraId="6CC4292F" w14:textId="2CA8E2A6" w:rsidR="00FF1C0D" w:rsidRDefault="00FF1C0D" w:rsidP="00FF1C0D">
      <w:pPr>
        <w:pStyle w:val="VNLeip1kappale"/>
      </w:pPr>
      <w:r w:rsidRPr="00FF1C0D">
        <w:t xml:space="preserve">Tilastokeskuksen tuoreimmassa väestöennusteessa </w:t>
      </w:r>
      <w:r>
        <w:t xml:space="preserve">(2019) </w:t>
      </w:r>
      <w:r w:rsidRPr="00FF1C0D">
        <w:t>oletetaan, että syntyvyys pysyisi vakiona tulevaisuudessa. Ennusteessa oletetaan, että Suomi saa muuttovoittoa ulkomailta 15 000 henkilöä vuosittain.</w:t>
      </w:r>
      <w:r>
        <w:t xml:space="preserve"> </w:t>
      </w:r>
      <w:r w:rsidRPr="00FF1C0D">
        <w:t>Miesten elinajanodotteen ennustetaan pitenevän runsaalla viidellä ja naisten vajaalla neljällä vuodella vuoteen 2040 mennessä.</w:t>
      </w:r>
    </w:p>
    <w:p w14:paraId="5F282014" w14:textId="77777777" w:rsidR="00FF1C0D" w:rsidRDefault="00FF1C0D" w:rsidP="00FF1C0D">
      <w:pPr>
        <w:pStyle w:val="VNLeip1kappale"/>
      </w:pPr>
      <w:r w:rsidRPr="00630F05">
        <w:t xml:space="preserve">Myös esimerkiksi kansallispuistokävijöiden keski-ikä on noussut 2000–2019 tarkastelu-aikana ja erityisesti yli 65-vuotiaiden osuus on kasvanut. Ikääntyneiden </w:t>
      </w:r>
      <w:proofErr w:type="spellStart"/>
      <w:r w:rsidRPr="00630F05">
        <w:t>kävijöi-den</w:t>
      </w:r>
      <w:proofErr w:type="spellEnd"/>
      <w:r w:rsidRPr="00630F05">
        <w:t xml:space="preserve"> osuuden kasvu vaikuttaa kansallispuistojen ja muiden luontokohteiden </w:t>
      </w:r>
      <w:proofErr w:type="spellStart"/>
      <w:r w:rsidRPr="00630F05">
        <w:t>palvelutar-peeseen</w:t>
      </w:r>
      <w:proofErr w:type="spellEnd"/>
      <w:r w:rsidRPr="00630F05">
        <w:t>, kuten esteettömien palveluiden kysynnän lisääntymiseen.</w:t>
      </w:r>
    </w:p>
    <w:p w14:paraId="58727CF5" w14:textId="524E8C75" w:rsidR="00630F05" w:rsidRPr="00630F05" w:rsidRDefault="00FF1C0D" w:rsidP="00BC7774">
      <w:pPr>
        <w:pStyle w:val="VNLeip1kappale"/>
      </w:pPr>
      <w:r>
        <w:t>Vanhempien ikäluokkien ja eläkkeellä olevien osuuden kasvaessa luonnon virkisty</w:t>
      </w:r>
      <w:r w:rsidR="001226D3">
        <w:t>skäytön merkityksen</w:t>
      </w:r>
      <w:r w:rsidR="006C3A1C">
        <w:t xml:space="preserve"> voidaan olettaa kasvavan osana</w:t>
      </w:r>
      <w:r>
        <w:t xml:space="preserve"> tervey</w:t>
      </w:r>
      <w:r w:rsidR="006C3A1C">
        <w:t xml:space="preserve">destä huolehtimista. </w:t>
      </w:r>
      <w:r>
        <w:t xml:space="preserve"> </w:t>
      </w:r>
      <w:r>
        <w:br/>
      </w:r>
      <w:r w:rsidRPr="007E6921">
        <w:rPr>
          <w:sz w:val="16"/>
          <w:szCs w:val="16"/>
        </w:rPr>
        <w:br/>
        <w:t>Suomen virallinen tilasto (SVT): Väestöennuste [verkk</w:t>
      </w:r>
      <w:r w:rsidR="004F7DD1">
        <w:rPr>
          <w:sz w:val="16"/>
          <w:szCs w:val="16"/>
        </w:rPr>
        <w:t xml:space="preserve">ojulkaisu]. </w:t>
      </w:r>
      <w:r w:rsidRPr="007E6921">
        <w:rPr>
          <w:sz w:val="16"/>
          <w:szCs w:val="16"/>
        </w:rPr>
        <w:t>ISSN=1798-5137. 2019, Liitekuvio 3. Väestö iän mukaan 1900–2018 ja ennustettu 2019–</w:t>
      </w:r>
      <w:proofErr w:type="gramStart"/>
      <w:r w:rsidRPr="007E6921">
        <w:rPr>
          <w:sz w:val="16"/>
          <w:szCs w:val="16"/>
        </w:rPr>
        <w:t>2070 .</w:t>
      </w:r>
      <w:proofErr w:type="gramEnd"/>
      <w:r w:rsidRPr="007E6921">
        <w:rPr>
          <w:sz w:val="16"/>
          <w:szCs w:val="16"/>
        </w:rPr>
        <w:t xml:space="preserve"> Helsinki: Tilastokeskus</w:t>
      </w:r>
    </w:p>
    <w:p w14:paraId="003531C5" w14:textId="2584F7F6" w:rsidR="00182419" w:rsidRDefault="00BC7774" w:rsidP="00182419">
      <w:pPr>
        <w:pStyle w:val="Numeroimatonotsikko"/>
      </w:pPr>
      <w:r w:rsidRPr="00182419">
        <w:t>Urbanisoituminen</w:t>
      </w:r>
    </w:p>
    <w:p w14:paraId="68162F18" w14:textId="6AACBF56" w:rsidR="00BC7774" w:rsidRPr="003B7667" w:rsidRDefault="00BC7774" w:rsidP="00182419">
      <w:pPr>
        <w:pStyle w:val="VNLeip1kappale"/>
      </w:pPr>
      <w:r w:rsidRPr="003B7667">
        <w:t xml:space="preserve">Missä </w:t>
      </w:r>
      <w:r w:rsidR="00510103">
        <w:t xml:space="preserve">Suomessa vuonna 2030 </w:t>
      </w:r>
      <w:r w:rsidRPr="003B7667">
        <w:t>asutaan</w:t>
      </w:r>
      <w:r w:rsidR="00510103">
        <w:t xml:space="preserve">? Asuvatko erityisesti nuoret aiempaa urbaanimmin? </w:t>
      </w:r>
      <w:r w:rsidR="003C75D9">
        <w:t>On ilm</w:t>
      </w:r>
      <w:r w:rsidR="0091296F">
        <w:t>e</w:t>
      </w:r>
      <w:r w:rsidR="003C75D9">
        <w:t>istä, että t</w:t>
      </w:r>
      <w:r w:rsidRPr="003B7667">
        <w:t xml:space="preserve">yöpaikkojen </w:t>
      </w:r>
      <w:r>
        <w:t>fyysiset sijainnit muuttuvat h</w:t>
      </w:r>
      <w:r w:rsidR="00510103">
        <w:t>ybridityön myötä. Monipaikkaisuus</w:t>
      </w:r>
      <w:r w:rsidR="003C75D9">
        <w:t xml:space="preserve"> valtaa alaa</w:t>
      </w:r>
      <w:r>
        <w:t>. Osa pystyy työskent</w:t>
      </w:r>
      <w:r w:rsidR="003C75D9">
        <w:t>elemään myös kakkosasunnostaan käsin.</w:t>
      </w:r>
      <w:r>
        <w:t xml:space="preserve"> </w:t>
      </w:r>
    </w:p>
    <w:p w14:paraId="3619899B" w14:textId="5D5CA7E4" w:rsidR="00BC7774" w:rsidRPr="003B7667" w:rsidRDefault="00BF403A" w:rsidP="00BC7774">
      <w:pPr>
        <w:pStyle w:val="VNLeip1kappale"/>
      </w:pPr>
      <w:r>
        <w:t>Luontosuhde ja luonnossa liikkumin</w:t>
      </w:r>
      <w:r w:rsidR="00BC7774">
        <w:t xml:space="preserve">en </w:t>
      </w:r>
      <w:r>
        <w:t>ovat muutoksessa</w:t>
      </w:r>
      <w:r w:rsidR="00BC7774">
        <w:t xml:space="preserve">. Uudet sukupolvet eivät enää vietä kesiään mummolassa aiemmassa määrin. </w:t>
      </w:r>
      <w:r w:rsidR="00BC7774" w:rsidRPr="003B7667">
        <w:t>Perheiden r</w:t>
      </w:r>
      <w:r w:rsidR="00054BB3">
        <w:t>ooli luontosuhteen rakentumisessa korostuu jatkossa.</w:t>
      </w:r>
      <w:r w:rsidR="00BC7774">
        <w:t xml:space="preserve"> </w:t>
      </w:r>
    </w:p>
    <w:p w14:paraId="52BDEDE2" w14:textId="61637C21" w:rsidR="00C7294A" w:rsidRDefault="00BC7774" w:rsidP="00C7294A">
      <w:pPr>
        <w:pStyle w:val="VNLeip1kappale"/>
      </w:pPr>
      <w:r>
        <w:lastRenderedPageBreak/>
        <w:t>Onko e</w:t>
      </w:r>
      <w:r w:rsidRPr="003B7667">
        <w:t xml:space="preserve">stetiikan </w:t>
      </w:r>
      <w:r>
        <w:t xml:space="preserve">merkitys lisääntynyt kuvallisuuden ja </w:t>
      </w:r>
      <w:proofErr w:type="spellStart"/>
      <w:r>
        <w:t>somen</w:t>
      </w:r>
      <w:proofErr w:type="spellEnd"/>
      <w:r>
        <w:t xml:space="preserve"> myötä, jossa omaa itseä </w:t>
      </w:r>
      <w:r w:rsidR="003C75D9">
        <w:t xml:space="preserve">tuotetaan ja </w:t>
      </w:r>
      <w:proofErr w:type="spellStart"/>
      <w:r w:rsidR="003C75D9">
        <w:t>brändätään</w:t>
      </w:r>
      <w:proofErr w:type="spellEnd"/>
      <w:r w:rsidR="003C75D9">
        <w:t xml:space="preserve"> muille? Liitty</w:t>
      </w:r>
      <w:r>
        <w:t xml:space="preserve">minen </w:t>
      </w:r>
      <w:r w:rsidR="003C75D9">
        <w:t xml:space="preserve">luontoon tapahtuu usein </w:t>
      </w:r>
      <w:proofErr w:type="spellStart"/>
      <w:r>
        <w:t>s</w:t>
      </w:r>
      <w:r w:rsidR="003C75D9">
        <w:t>omessa</w:t>
      </w:r>
      <w:proofErr w:type="spellEnd"/>
      <w:r w:rsidR="003C75D9">
        <w:t xml:space="preserve"> – mielikuvallisella tasolla tai autenttiseen luontoon johdattaen.  </w:t>
      </w:r>
      <w:r w:rsidR="00C7294A">
        <w:br/>
      </w:r>
      <w:r w:rsidR="00980168">
        <w:rPr>
          <w:color w:val="FF0000"/>
        </w:rPr>
        <w:br/>
      </w:r>
      <w:r w:rsidR="00C7294A" w:rsidRPr="00C7294A">
        <w:t>Kaupungistuminen vaikuttaa o</w:t>
      </w:r>
      <w:r w:rsidR="00357471">
        <w:t>saltaan siihen, että yhä useammalla</w:t>
      </w:r>
      <w:r w:rsidR="00C7294A" w:rsidRPr="00C7294A">
        <w:t xml:space="preserve"> ei välttämättä ole kokemusta luonnossa liikkumisesta ja toimimisesta, mikä lisää ohjattujen luontopalveluiden kysyntää. Lisäksi eri teemoihin liittyvien luontomatkailutuotteiden ja luontopalveluiden suosio kasvaa. </w:t>
      </w:r>
    </w:p>
    <w:p w14:paraId="408AC2E2" w14:textId="5E75CB10" w:rsidR="00182419" w:rsidRPr="00182419" w:rsidRDefault="00C7294A" w:rsidP="00182419">
      <w:pPr>
        <w:pStyle w:val="VNLeip1kappale"/>
      </w:pPr>
      <w:r w:rsidRPr="00C7294A">
        <w:t>Luontomatkailun ja luontoon pohjautuvien muiden palvelui</w:t>
      </w:r>
      <w:r w:rsidR="00357471">
        <w:t xml:space="preserve">den kysyntään vaikuttavat </w:t>
      </w:r>
      <w:proofErr w:type="spellStart"/>
      <w:r w:rsidRPr="00C7294A">
        <w:t>mpäristövastuullisuuteen</w:t>
      </w:r>
      <w:proofErr w:type="spellEnd"/>
      <w:r w:rsidRPr="00C7294A">
        <w:t xml:space="preserve"> ja kestävyyteen liitt</w:t>
      </w:r>
      <w:r w:rsidR="00357471">
        <w:t>yvät muutokset asiakkaiden asen</w:t>
      </w:r>
      <w:r w:rsidRPr="00C7294A">
        <w:t>teissa ja arvoissa. Esimerkiksi lähimatkailun, lähiluonnon ja lähiruuan arvostus saattaa kasvaa entisestään ja lentämisen houkuttelevuus vähentyä. Myös luontoon liittyvät eri matkailumuodot, kuten metsästys- ja kalastusmatkailu, ja luonnontuotteiden hyödyntämiseen liittyvän osaamisen edistäminen lisäävät suosiotaan. Lähimatkailun lisääntyminen tukee osaltaan kestävyystavoitteita ma</w:t>
      </w:r>
      <w:r w:rsidR="00357471">
        <w:t>tkailun päästöjen pienentyessä.</w:t>
      </w:r>
    </w:p>
    <w:p w14:paraId="153B9DBB" w14:textId="68DA5DB7" w:rsidR="008B73DF" w:rsidRDefault="008B73DF" w:rsidP="008B73DF">
      <w:pPr>
        <w:pStyle w:val="Numeroimatonotsikko"/>
        <w:rPr>
          <w:shd w:val="clear" w:color="auto" w:fill="FFFFFF"/>
        </w:rPr>
      </w:pPr>
      <w:r>
        <w:rPr>
          <w:shd w:val="clear" w:color="auto" w:fill="FFFFFF"/>
        </w:rPr>
        <w:t>Maahanmuutto ja kotoutuminen</w:t>
      </w:r>
    </w:p>
    <w:p w14:paraId="5B04533F" w14:textId="6C0954E5" w:rsidR="00BC7774" w:rsidRPr="008B73DF" w:rsidRDefault="008B73DF" w:rsidP="00BC7774">
      <w:pPr>
        <w:pStyle w:val="VNLeip1kappale"/>
        <w:rPr>
          <w:shd w:val="clear" w:color="auto" w:fill="FFFFFF"/>
        </w:rPr>
      </w:pPr>
      <w:r w:rsidRPr="008B73DF">
        <w:rPr>
          <w:shd w:val="clear" w:color="auto" w:fill="FFFFFF"/>
        </w:rPr>
        <w:t>Vuonna 2020 Suomen väestöstä oli ulkomaalaistaustaisia 444 031 eli 8 prosenttia. Selvästi koko maan keskiarvoa enemmän ulkomaalaistaustaisia asui Ahvenanmaalla, 16,7 prosenttia, ja Uudellamaalla, 14,9 prosenttia. Ulkomaalaistaustaisista yli puolet asui Uudellamaalla. Myös Varsinais-Suomessa ulkomaalaistaustaisia asui suhteellisesti hieman enemmän kuin koko maassa keskimäärin. Suhteellisesti pienin ulkomaalaistaustaisten osuus oli Etelä-Pohjanmaalla, 2,5 prosenttia.</w:t>
      </w:r>
      <w:r w:rsidR="001A7675">
        <w:br/>
      </w:r>
    </w:p>
    <w:p w14:paraId="459D1D82" w14:textId="682A3867" w:rsidR="003C4A3E" w:rsidRDefault="003C4A3E" w:rsidP="00BC7774">
      <w:pPr>
        <w:pStyle w:val="VNLeip1kappale"/>
        <w:rPr>
          <w:color w:val="FF0000"/>
        </w:rPr>
      </w:pPr>
      <w:r w:rsidRPr="003C4A3E">
        <w:rPr>
          <w:noProof/>
          <w:color w:val="FF0000"/>
        </w:rPr>
        <w:lastRenderedPageBreak/>
        <w:drawing>
          <wp:inline distT="0" distB="0" distL="0" distR="0" wp14:anchorId="36C2C825" wp14:editId="05BC08E7">
            <wp:extent cx="2668457" cy="377529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83023" cy="3795903"/>
                    </a:xfrm>
                    <a:prstGeom prst="rect">
                      <a:avLst/>
                    </a:prstGeom>
                  </pic:spPr>
                </pic:pic>
              </a:graphicData>
            </a:graphic>
          </wp:inline>
        </w:drawing>
      </w:r>
    </w:p>
    <w:p w14:paraId="7692D762" w14:textId="13FDA494" w:rsidR="003C4A3E" w:rsidRPr="000C2443" w:rsidRDefault="003C4A3E" w:rsidP="00BC7774">
      <w:pPr>
        <w:pStyle w:val="VNLeip1kappale"/>
        <w:rPr>
          <w:i/>
          <w:color w:val="000000" w:themeColor="text1"/>
        </w:rPr>
      </w:pPr>
      <w:r w:rsidRPr="000C2443">
        <w:rPr>
          <w:i/>
          <w:color w:val="000000" w:themeColor="text1"/>
        </w:rPr>
        <w:t>Kuva</w:t>
      </w:r>
      <w:r w:rsidR="000C2443">
        <w:rPr>
          <w:i/>
          <w:color w:val="000000" w:themeColor="text1"/>
        </w:rPr>
        <w:t xml:space="preserve"> X</w:t>
      </w:r>
      <w:r w:rsidRPr="000C2443">
        <w:rPr>
          <w:i/>
          <w:color w:val="000000" w:themeColor="text1"/>
        </w:rPr>
        <w:t xml:space="preserve">: Ulkomaalaistaustaisten osuus väestöstä maakunnittain vuonna 2019 (Tilastokeskus) </w:t>
      </w:r>
    </w:p>
    <w:p w14:paraId="5F3C9C13" w14:textId="7D40D3F9" w:rsidR="00EF2129" w:rsidRDefault="00EF2129" w:rsidP="00BC7774">
      <w:pPr>
        <w:pStyle w:val="VNLeip1kappale"/>
        <w:rPr>
          <w:color w:val="FF0000"/>
        </w:rPr>
      </w:pPr>
      <w:r>
        <w:rPr>
          <w:color w:val="000000" w:themeColor="text1"/>
        </w:rPr>
        <w:t>V</w:t>
      </w:r>
      <w:r w:rsidRPr="00EF2129">
        <w:rPr>
          <w:color w:val="000000" w:themeColor="text1"/>
        </w:rPr>
        <w:t>uonna 2040 on arvioitu Suomessa olevan 900 000 maahanmuuttotaustaista ihmistä, mikä on 16% väestöstä.</w:t>
      </w:r>
      <w:r>
        <w:rPr>
          <w:color w:val="000000" w:themeColor="text1"/>
        </w:rPr>
        <w:t xml:space="preserve"> </w:t>
      </w:r>
    </w:p>
    <w:p w14:paraId="686CFD83" w14:textId="40D3C029" w:rsidR="00935A09" w:rsidRDefault="00935A09" w:rsidP="00BC7774">
      <w:pPr>
        <w:pStyle w:val="VNLeip1kappale"/>
        <w:rPr>
          <w:color w:val="000000" w:themeColor="text1"/>
        </w:rPr>
      </w:pPr>
      <w:r w:rsidRPr="00935A09">
        <w:rPr>
          <w:color w:val="000000" w:themeColor="text1"/>
        </w:rPr>
        <w:t>Ulkomaalaistaustaisten yleisin taustamaa oli vuonna 2019 entinen Neuvostoliitto. Seuraavaksi suurimpiin taustamaaryhmiin kuuluivat Viro, Irak, Somalia ja entinen Jugoslavia.</w:t>
      </w:r>
    </w:p>
    <w:p w14:paraId="3DC76439" w14:textId="77777777" w:rsidR="008B73DF" w:rsidRDefault="00CF3386" w:rsidP="008B73DF">
      <w:pPr>
        <w:pStyle w:val="VNLeip1kappale"/>
        <w:rPr>
          <w:color w:val="000000" w:themeColor="text1"/>
        </w:rPr>
      </w:pPr>
      <w:r w:rsidRPr="009577B0">
        <w:rPr>
          <w:color w:val="000000" w:themeColor="text1"/>
        </w:rPr>
        <w:t>Pohjoismaiden ministerineuvoston y</w:t>
      </w:r>
      <w:r w:rsidR="003C4A3E" w:rsidRPr="009577B0">
        <w:rPr>
          <w:color w:val="000000" w:themeColor="text1"/>
        </w:rPr>
        <w:t>hteispohjoismaisessa selvityksessä (</w:t>
      </w:r>
      <w:proofErr w:type="spellStart"/>
      <w:r w:rsidR="009577B0" w:rsidRPr="009577B0">
        <w:rPr>
          <w:color w:val="000000" w:themeColor="text1"/>
        </w:rPr>
        <w:t>Natureb</w:t>
      </w:r>
      <w:r w:rsidR="00630F05">
        <w:rPr>
          <w:color w:val="000000" w:themeColor="text1"/>
        </w:rPr>
        <w:t>ased</w:t>
      </w:r>
      <w:proofErr w:type="spellEnd"/>
      <w:r w:rsidR="00630F05">
        <w:rPr>
          <w:color w:val="000000" w:themeColor="text1"/>
        </w:rPr>
        <w:t xml:space="preserve"> </w:t>
      </w:r>
      <w:proofErr w:type="spellStart"/>
      <w:r w:rsidR="00630F05">
        <w:rPr>
          <w:color w:val="000000" w:themeColor="text1"/>
        </w:rPr>
        <w:t>integration</w:t>
      </w:r>
      <w:proofErr w:type="spellEnd"/>
      <w:r w:rsidR="00630F05">
        <w:rPr>
          <w:color w:val="000000" w:themeColor="text1"/>
        </w:rPr>
        <w:t>, 2017) on koottu tietoa</w:t>
      </w:r>
      <w:r w:rsidR="003C4A3E" w:rsidRPr="009577B0">
        <w:rPr>
          <w:color w:val="000000" w:themeColor="text1"/>
        </w:rPr>
        <w:t xml:space="preserve"> luontoon pohjautuva</w:t>
      </w:r>
      <w:r w:rsidR="00630F05">
        <w:rPr>
          <w:color w:val="000000" w:themeColor="text1"/>
        </w:rPr>
        <w:t>sta</w:t>
      </w:r>
      <w:r w:rsidR="009577B0" w:rsidRPr="009577B0">
        <w:rPr>
          <w:color w:val="000000" w:themeColor="text1"/>
        </w:rPr>
        <w:t xml:space="preserve"> kotouttamis</w:t>
      </w:r>
      <w:r w:rsidR="00630F05">
        <w:rPr>
          <w:color w:val="000000" w:themeColor="text1"/>
        </w:rPr>
        <w:t>es</w:t>
      </w:r>
      <w:r w:rsidR="009577B0" w:rsidRPr="009577B0">
        <w:rPr>
          <w:color w:val="000000" w:themeColor="text1"/>
        </w:rPr>
        <w:t>ta. Työ on edennyt</w:t>
      </w:r>
      <w:r w:rsidR="009577B0">
        <w:rPr>
          <w:color w:val="000000" w:themeColor="text1"/>
        </w:rPr>
        <w:t xml:space="preserve"> Suomea</w:t>
      </w:r>
      <w:r w:rsidR="009577B0" w:rsidRPr="009577B0">
        <w:rPr>
          <w:color w:val="000000" w:themeColor="text1"/>
        </w:rPr>
        <w:t xml:space="preserve"> pidemmälle ainakin Ruotsissa ja Norjassa. </w:t>
      </w:r>
      <w:r w:rsidR="009577B0">
        <w:rPr>
          <w:color w:val="000000" w:themeColor="text1"/>
        </w:rPr>
        <w:t xml:space="preserve"> </w:t>
      </w:r>
      <w:r w:rsidR="009577B0" w:rsidRPr="009577B0">
        <w:rPr>
          <w:color w:val="000000" w:themeColor="text1"/>
        </w:rPr>
        <w:t xml:space="preserve">  </w:t>
      </w:r>
    </w:p>
    <w:p w14:paraId="61175380" w14:textId="345F4B8A" w:rsidR="008B73DF" w:rsidRPr="008B73DF" w:rsidRDefault="008B73DF" w:rsidP="008B73DF">
      <w:pPr>
        <w:pStyle w:val="VNLeip1kappale"/>
        <w:rPr>
          <w:color w:val="000000" w:themeColor="text1"/>
        </w:rPr>
      </w:pPr>
      <w:r w:rsidRPr="008B73DF">
        <w:rPr>
          <w:color w:val="000000" w:themeColor="text1"/>
        </w:rPr>
        <w:t>Maahanmuuttajalle tarjotaan erityisesti maassaolon alkuvaiheessa kotoutumista edistäviä ja tukevia toimenpiteitä. </w:t>
      </w:r>
      <w:proofErr w:type="spellStart"/>
      <w:r w:rsidRPr="008B73DF">
        <w:rPr>
          <w:color w:val="000000" w:themeColor="text1"/>
        </w:rPr>
        <w:t>Maahanmuuttaneiden</w:t>
      </w:r>
      <w:proofErr w:type="spellEnd"/>
      <w:r w:rsidRPr="008B73DF">
        <w:rPr>
          <w:color w:val="000000" w:themeColor="text1"/>
        </w:rPr>
        <w:t xml:space="preserve"> kotoutumisen edistämiseen osallistuu sekä julkisen sektorin että kansalaisyhteiskunnan toimijoita. Aikuisten maahanmuuttajien kotoutumisen tueksi järjestettävän kotoutumiskoulutuksen opetussuunnitelman perusteissa huomioidaan yhtenä aihealueena luonnonolot ja lähiluonto. Tämän </w:t>
      </w:r>
      <w:r w:rsidRPr="008B73DF">
        <w:rPr>
          <w:color w:val="000000" w:themeColor="text1"/>
        </w:rPr>
        <w:lastRenderedPageBreak/>
        <w:t>osalta koulutuksen tavoitteena on, että opiskelija tuntee Suomen luontoa sekä ympäristönsuojelun ja kestävän kehityksen periaatteita ja osaa hyödyntää jokamiehenoikeuksia. Kotoutumisen toimijoita yhteen tuovan kotoutumisen kumppanuusohjelman tavoitteena on edistää yhteiskunnan vastaanottavuutta. Toiminnan avulla myös nostetaan esiin kansalaisyhteiskunnan ja järjestöjen kotoutumist</w:t>
      </w:r>
      <w:r w:rsidR="000C2443">
        <w:rPr>
          <w:color w:val="000000" w:themeColor="text1"/>
        </w:rPr>
        <w:t>a edistävää toimintaa, mukaan lukien</w:t>
      </w:r>
      <w:r w:rsidRPr="008B73DF">
        <w:rPr>
          <w:color w:val="000000" w:themeColor="text1"/>
        </w:rPr>
        <w:t xml:space="preserve"> erilaiset luontokurssit sekä muu luonnon virkistyskäyttöön tähtäävä toiminta. </w:t>
      </w:r>
    </w:p>
    <w:p w14:paraId="475ED716" w14:textId="0559F175" w:rsidR="008B73DF" w:rsidRPr="007E499F" w:rsidRDefault="008B73DF" w:rsidP="008B73DF">
      <w:pPr>
        <w:pStyle w:val="VNLeip1kappale"/>
        <w:rPr>
          <w:color w:val="000000" w:themeColor="text1"/>
        </w:rPr>
      </w:pPr>
      <w:r w:rsidRPr="008B73DF">
        <w:rPr>
          <w:color w:val="000000" w:themeColor="text1"/>
        </w:rPr>
        <w:t>Kotoutuminen on kaksisuuntainen prosessi, jossa maahanmuuttaja oppii kieltä ja saa tietoa yhteiskunnassa toimimisesta mutta samaan aikaan suomalainen yhteiskunta muuttuu ja kehittyy maahanmuuton myötä. Eri ihmisillä tavat olla luonnossa vaihtelevat. Toisille luonto on mieluisaa ”piknik–kulttuuria” jossa puisto toimii olohuoneen jatkeena, toisille kotitarvekalastusta ja kolmansille etäiseksi jäävä metsä</w:t>
      </w:r>
      <w:r>
        <w:rPr>
          <w:color w:val="000000" w:themeColor="text1"/>
        </w:rPr>
        <w:t xml:space="preserve">. </w:t>
      </w:r>
      <w:r w:rsidRPr="008B73DF">
        <w:rPr>
          <w:color w:val="000000" w:themeColor="text1"/>
        </w:rPr>
        <w:t xml:space="preserve">Alkuperäisen luonnon pelko voi vaikuttaa siihen, mitä toivotaan virkistysalueilta etenkin urbaanissa ympäristössä. </w:t>
      </w:r>
      <w:r w:rsidR="007E499F">
        <w:rPr>
          <w:color w:val="000000" w:themeColor="text1"/>
        </w:rPr>
        <w:br/>
      </w:r>
      <w:r w:rsidR="009356E5">
        <w:rPr>
          <w:color w:val="000000" w:themeColor="text1"/>
        </w:rPr>
        <w:br/>
      </w:r>
      <w:hyperlink r:id="rId54" w:history="1">
        <w:r w:rsidRPr="00BC3018">
          <w:rPr>
            <w:rStyle w:val="Hyperlinkki"/>
            <w:color w:val="000000" w:themeColor="text1"/>
            <w:sz w:val="16"/>
            <w:szCs w:val="16"/>
          </w:rPr>
          <w:t>https://kotoutuminen.fi/kumppanuusohjelma</w:t>
        </w:r>
      </w:hyperlink>
    </w:p>
    <w:p w14:paraId="56EB448B" w14:textId="08E3F67E" w:rsidR="008B73DF" w:rsidRPr="00BC3018" w:rsidRDefault="004F2F04" w:rsidP="008B73DF">
      <w:pPr>
        <w:pStyle w:val="VNLeip1kappale"/>
        <w:rPr>
          <w:color w:val="000000" w:themeColor="text1"/>
          <w:sz w:val="16"/>
          <w:szCs w:val="16"/>
        </w:rPr>
      </w:pPr>
      <w:hyperlink r:id="rId55" w:history="1">
        <w:r w:rsidR="008B73DF" w:rsidRPr="00BC3018">
          <w:rPr>
            <w:rStyle w:val="Hyperlinkki"/>
            <w:color w:val="000000" w:themeColor="text1"/>
            <w:sz w:val="16"/>
            <w:szCs w:val="16"/>
          </w:rPr>
          <w:t>https://www.oph.fi/sites/default/files/documents/139342_aikuisten_maahanmuuttajien_kotoutumiskoulutuksen_opetussuunnitelman_perusteet_2012.pdf</w:t>
        </w:r>
      </w:hyperlink>
    </w:p>
    <w:p w14:paraId="399DA65F" w14:textId="766FE134" w:rsidR="005D3F03" w:rsidRDefault="008B73DF" w:rsidP="00D96375">
      <w:pPr>
        <w:pStyle w:val="Numeroimatonotsikko"/>
      </w:pPr>
      <w:r>
        <w:br/>
      </w:r>
      <w:r w:rsidR="005D3F03">
        <w:t>Eriarvoistuminen</w:t>
      </w:r>
      <w:r w:rsidR="009577B0">
        <w:t xml:space="preserve"> </w:t>
      </w:r>
    </w:p>
    <w:p w14:paraId="0ABF3D97" w14:textId="088F2B41" w:rsidR="00DD68DA" w:rsidRDefault="005D3F03" w:rsidP="00BC7774">
      <w:pPr>
        <w:pStyle w:val="VNLeip1kappale"/>
      </w:pPr>
      <w:proofErr w:type="spellStart"/>
      <w:r>
        <w:t>Yhteiskunnalllisella</w:t>
      </w:r>
      <w:proofErr w:type="spellEnd"/>
      <w:r>
        <w:t xml:space="preserve"> jakaantuneisuudella ja eriarvoi</w:t>
      </w:r>
      <w:r w:rsidR="00DD68DA">
        <w:t xml:space="preserve">stumisella on yhtymäkohtansa </w:t>
      </w:r>
      <w:r w:rsidR="00BC7774">
        <w:t>virkisty</w:t>
      </w:r>
      <w:r w:rsidR="009577B0">
        <w:t>skäyttöön</w:t>
      </w:r>
      <w:r w:rsidR="00BC7774">
        <w:t>.</w:t>
      </w:r>
      <w:r>
        <w:t xml:space="preserve"> H</w:t>
      </w:r>
      <w:r w:rsidR="00BC7774">
        <w:t>yväosaisten kansalaisten mahdollisuudet virki</w:t>
      </w:r>
      <w:r w:rsidR="0091296F">
        <w:t>s</w:t>
      </w:r>
      <w:r w:rsidR="00BC7774">
        <w:t xml:space="preserve">täytyä luonnossa voivat eriarvoisuuden lisääntyessä </w:t>
      </w:r>
      <w:r w:rsidR="009577B0">
        <w:t xml:space="preserve">poiketa </w:t>
      </w:r>
      <w:r w:rsidR="0091296F">
        <w:t>heikom</w:t>
      </w:r>
      <w:r w:rsidR="001E5418">
        <w:t>p</w:t>
      </w:r>
      <w:r w:rsidR="0091296F">
        <w:t xml:space="preserve">iosaisten tilanteesta. </w:t>
      </w:r>
      <w:r>
        <w:t>V</w:t>
      </w:r>
      <w:r w:rsidR="009577B0">
        <w:t xml:space="preserve">aarana on, että </w:t>
      </w:r>
      <w:r w:rsidR="00CC3101">
        <w:t>ne jotka virkistysmahdollisuuksista</w:t>
      </w:r>
      <w:r w:rsidR="0091296F">
        <w:t xml:space="preserve"> </w:t>
      </w:r>
      <w:r w:rsidR="00BC7774">
        <w:t xml:space="preserve">eniten </w:t>
      </w:r>
      <w:r w:rsidR="00CC3101">
        <w:t xml:space="preserve">hyötyisivät, niitä </w:t>
      </w:r>
      <w:r>
        <w:t>vähiten hyödyntävät</w:t>
      </w:r>
      <w:r w:rsidR="00BC7774">
        <w:t>.</w:t>
      </w:r>
      <w:r>
        <w:t xml:space="preserve"> Toisaalta luonnon virkistyskäytön mahdollisuuksista huolehtimalla voidaan vaikuttaa</w:t>
      </w:r>
      <w:r w:rsidR="002D7AD8">
        <w:t xml:space="preserve"> </w:t>
      </w:r>
      <w:r w:rsidR="002D7AD8" w:rsidRPr="00DD68DA">
        <w:rPr>
          <w:color w:val="000000" w:themeColor="text1"/>
        </w:rPr>
        <w:t>myönteisesti</w:t>
      </w:r>
      <w:r w:rsidRPr="00DD68DA">
        <w:rPr>
          <w:color w:val="000000" w:themeColor="text1"/>
        </w:rPr>
        <w:t xml:space="preserve"> </w:t>
      </w:r>
      <w:r w:rsidR="00B3404E">
        <w:t xml:space="preserve">eriarvoistumiskehitykseen. </w:t>
      </w:r>
    </w:p>
    <w:p w14:paraId="5C7D109B" w14:textId="7B5D6BCB" w:rsidR="00B3404E" w:rsidRPr="00B3404E" w:rsidRDefault="00DD68DA" w:rsidP="00B3404E">
      <w:pPr>
        <w:pStyle w:val="VNLeip1kappale"/>
        <w:rPr>
          <w:color w:val="000000" w:themeColor="text1"/>
        </w:rPr>
      </w:pPr>
      <w:r>
        <w:t xml:space="preserve">Tulevaisuuden </w:t>
      </w:r>
      <w:r w:rsidR="00F81BCF">
        <w:t xml:space="preserve">aluepoliittinen </w:t>
      </w:r>
      <w:r>
        <w:t>kysymys on</w:t>
      </w:r>
      <w:r w:rsidR="00F81BCF">
        <w:t>, lisääntyvätkö m</w:t>
      </w:r>
      <w:r w:rsidR="004D7837" w:rsidRPr="00F81BCF">
        <w:rPr>
          <w:color w:val="000000" w:themeColor="text1"/>
        </w:rPr>
        <w:t>aaseudun ja tiheästi asuttujen alueiden ero</w:t>
      </w:r>
      <w:r w:rsidR="00F81BCF">
        <w:rPr>
          <w:color w:val="000000" w:themeColor="text1"/>
        </w:rPr>
        <w:t>t</w:t>
      </w:r>
      <w:r w:rsidR="004D7837" w:rsidRPr="00F81BCF">
        <w:rPr>
          <w:color w:val="000000" w:themeColor="text1"/>
        </w:rPr>
        <w:t>.</w:t>
      </w:r>
      <w:r w:rsidR="00F81BCF">
        <w:rPr>
          <w:color w:val="000000" w:themeColor="text1"/>
        </w:rPr>
        <w:t xml:space="preserve"> </w:t>
      </w:r>
      <w:r w:rsidR="00B3404E" w:rsidRPr="00B3404E">
        <w:rPr>
          <w:color w:val="000000" w:themeColor="text1"/>
        </w:rPr>
        <w:t xml:space="preserve">Myös kaupunginosien välinen eriarvoistuminen on </w:t>
      </w:r>
      <w:r w:rsidR="0033123C">
        <w:rPr>
          <w:color w:val="000000" w:themeColor="text1"/>
        </w:rPr>
        <w:t xml:space="preserve">kaavoituksen ja </w:t>
      </w:r>
      <w:r w:rsidR="00B3404E" w:rsidRPr="00B3404E">
        <w:rPr>
          <w:color w:val="000000" w:themeColor="text1"/>
        </w:rPr>
        <w:t xml:space="preserve">aluekäytön </w:t>
      </w:r>
      <w:r w:rsidR="0033123C">
        <w:rPr>
          <w:color w:val="000000" w:themeColor="text1"/>
        </w:rPr>
        <w:t>suunnittelun</w:t>
      </w:r>
      <w:r w:rsidR="00B3404E" w:rsidRPr="00B3404E">
        <w:rPr>
          <w:color w:val="000000" w:themeColor="text1"/>
        </w:rPr>
        <w:t xml:space="preserve"> haaste.</w:t>
      </w:r>
    </w:p>
    <w:p w14:paraId="1DE93AFF" w14:textId="2951EEDE" w:rsidR="00DD68DA" w:rsidRPr="00DD68DA" w:rsidRDefault="00DD68DA" w:rsidP="00D96375">
      <w:pPr>
        <w:pStyle w:val="Numeroimatonotsikko"/>
        <w:rPr>
          <w:color w:val="22A055" w:themeColor="accent4"/>
        </w:rPr>
      </w:pPr>
      <w:r w:rsidRPr="001226D3">
        <w:t>Kuntien roolin muuttuminen</w:t>
      </w:r>
    </w:p>
    <w:p w14:paraId="43C2475A" w14:textId="77777777" w:rsidR="00B3404E" w:rsidRDefault="00F81BCF" w:rsidP="00DD68DA">
      <w:pPr>
        <w:pStyle w:val="VNLeip1kappale"/>
        <w:rPr>
          <w:color w:val="000000" w:themeColor="text1"/>
        </w:rPr>
      </w:pPr>
      <w:r>
        <w:rPr>
          <w:color w:val="000000" w:themeColor="text1"/>
        </w:rPr>
        <w:t>Virkistyskäytön merkitys</w:t>
      </w:r>
      <w:r w:rsidR="00DD68DA" w:rsidRPr="00DD68DA">
        <w:rPr>
          <w:color w:val="000000" w:themeColor="text1"/>
        </w:rPr>
        <w:t xml:space="preserve"> kuntien toiminnassa </w:t>
      </w:r>
      <w:r>
        <w:rPr>
          <w:color w:val="000000" w:themeColor="text1"/>
        </w:rPr>
        <w:t xml:space="preserve">saattaa kasvaa maakunta- ja </w:t>
      </w:r>
      <w:proofErr w:type="spellStart"/>
      <w:r w:rsidR="00DD68DA" w:rsidRPr="00DD68DA">
        <w:rPr>
          <w:color w:val="000000" w:themeColor="text1"/>
        </w:rPr>
        <w:t>sote</w:t>
      </w:r>
      <w:proofErr w:type="spellEnd"/>
      <w:r w:rsidR="00DD68DA" w:rsidRPr="00DD68DA">
        <w:rPr>
          <w:color w:val="000000" w:themeColor="text1"/>
        </w:rPr>
        <w:t>-uudis</w:t>
      </w:r>
      <w:r>
        <w:rPr>
          <w:color w:val="000000" w:themeColor="text1"/>
        </w:rPr>
        <w:t>tuksen myötä. Kuntien tehtävien vähentyessä kuntien keinovalikoimat veto</w:t>
      </w:r>
      <w:r w:rsidR="00B3404E">
        <w:rPr>
          <w:color w:val="000000" w:themeColor="text1"/>
        </w:rPr>
        <w:t>- ja pito</w:t>
      </w:r>
      <w:r>
        <w:rPr>
          <w:color w:val="000000" w:themeColor="text1"/>
        </w:rPr>
        <w:t xml:space="preserve">voiman säilyttämisessä painottunevat uudelleen. </w:t>
      </w:r>
    </w:p>
    <w:p w14:paraId="1789069B" w14:textId="783D5B40" w:rsidR="00DD68DA" w:rsidRPr="00DD68DA" w:rsidRDefault="00F81BCF" w:rsidP="00DD68DA">
      <w:pPr>
        <w:pStyle w:val="VNLeip1kappale"/>
        <w:rPr>
          <w:color w:val="000000" w:themeColor="text1"/>
        </w:rPr>
      </w:pPr>
      <w:r>
        <w:rPr>
          <w:color w:val="000000" w:themeColor="text1"/>
        </w:rPr>
        <w:lastRenderedPageBreak/>
        <w:t xml:space="preserve">Kuntien toimilla vaikutetaan myös maakuntien ja hyvinvointialueiden toimintaan. </w:t>
      </w:r>
      <w:r w:rsidR="006E188C">
        <w:rPr>
          <w:color w:val="000000" w:themeColor="text1"/>
        </w:rPr>
        <w:t>Tulevaisuudessa ratkeaa</w:t>
      </w:r>
      <w:r w:rsidR="001C1919">
        <w:rPr>
          <w:color w:val="000000" w:themeColor="text1"/>
        </w:rPr>
        <w:t>, m</w:t>
      </w:r>
      <w:r>
        <w:rPr>
          <w:color w:val="000000" w:themeColor="text1"/>
        </w:rPr>
        <w:t>itkä ovat kuntien mahdollisuudet saada jatkossa tunnustusta ja kannus</w:t>
      </w:r>
      <w:r w:rsidR="001C1919">
        <w:rPr>
          <w:color w:val="000000" w:themeColor="text1"/>
        </w:rPr>
        <w:t xml:space="preserve">tusta hyvinvointityölleen. Tuleeko käyttöön esimerkiksi </w:t>
      </w:r>
      <w:r>
        <w:rPr>
          <w:color w:val="000000" w:themeColor="text1"/>
        </w:rPr>
        <w:t xml:space="preserve">taloudellisia </w:t>
      </w:r>
      <w:proofErr w:type="spellStart"/>
      <w:r>
        <w:rPr>
          <w:color w:val="000000" w:themeColor="text1"/>
        </w:rPr>
        <w:t>insentiivejä</w:t>
      </w:r>
      <w:proofErr w:type="spellEnd"/>
      <w:r w:rsidR="00B3404E">
        <w:rPr>
          <w:color w:val="000000" w:themeColor="text1"/>
        </w:rPr>
        <w:t>,</w:t>
      </w:r>
      <w:r>
        <w:rPr>
          <w:color w:val="000000" w:themeColor="text1"/>
        </w:rPr>
        <w:t xml:space="preserve"> jotka pohjautuvat onnistuneella luonnon </w:t>
      </w:r>
      <w:proofErr w:type="spellStart"/>
      <w:r>
        <w:rPr>
          <w:color w:val="000000" w:themeColor="text1"/>
        </w:rPr>
        <w:t>luonnon</w:t>
      </w:r>
      <w:proofErr w:type="spellEnd"/>
      <w:r>
        <w:rPr>
          <w:color w:val="000000" w:themeColor="text1"/>
        </w:rPr>
        <w:t xml:space="preserve"> virkistyskäytöllä saavutettuihin </w:t>
      </w:r>
      <w:r w:rsidR="00B3404E">
        <w:rPr>
          <w:color w:val="000000" w:themeColor="text1"/>
        </w:rPr>
        <w:t>terveys- ja hyvinvointihyötyihin?</w:t>
      </w:r>
      <w:r>
        <w:rPr>
          <w:color w:val="000000" w:themeColor="text1"/>
        </w:rPr>
        <w:t xml:space="preserve"> </w:t>
      </w:r>
    </w:p>
    <w:p w14:paraId="6F43A5AE" w14:textId="359B4816" w:rsidR="00FF1C0D" w:rsidRPr="00DD68DA" w:rsidRDefault="00DD68DA" w:rsidP="00BC7774">
      <w:pPr>
        <w:pStyle w:val="VNLeip1kappale"/>
        <w:rPr>
          <w:b/>
          <w:color w:val="22A055" w:themeColor="accent4"/>
        </w:rPr>
      </w:pPr>
      <w:r>
        <w:rPr>
          <w:b/>
          <w:color w:val="22A055" w:themeColor="accent4"/>
        </w:rPr>
        <w:br/>
      </w:r>
    </w:p>
    <w:p w14:paraId="6DB781A1" w14:textId="4DB541B6" w:rsidR="00FF1C0D" w:rsidRDefault="00FF1C0D" w:rsidP="00BC7774">
      <w:pPr>
        <w:pStyle w:val="VNLeip1kappale"/>
      </w:pPr>
    </w:p>
    <w:p w14:paraId="0FA954EB" w14:textId="77777777" w:rsidR="00BC7774" w:rsidRDefault="00BC7774" w:rsidP="00BC7774">
      <w:pPr>
        <w:pStyle w:val="Otsikko1"/>
      </w:pPr>
      <w:bookmarkStart w:id="33" w:name="_Toc80020379"/>
      <w:bookmarkStart w:id="34" w:name="_Toc83297018"/>
      <w:r w:rsidRPr="00FE443B">
        <w:lastRenderedPageBreak/>
        <w:t>Tavoitteet ja toimintalinjaukset vuoteen 2030 mennessä</w:t>
      </w:r>
      <w:bookmarkEnd w:id="33"/>
      <w:bookmarkEnd w:id="34"/>
    </w:p>
    <w:p w14:paraId="6E2B6999" w14:textId="77777777" w:rsidR="00BC7774" w:rsidRDefault="00BC7774" w:rsidP="00BC7774">
      <w:pPr>
        <w:pStyle w:val="VNLeip1kappale"/>
      </w:pPr>
    </w:p>
    <w:p w14:paraId="127F158F" w14:textId="77777777" w:rsidR="00BC7774" w:rsidRPr="00D239DB" w:rsidRDefault="00BC7774" w:rsidP="00BC7774">
      <w:pPr>
        <w:pStyle w:val="Otsikko2"/>
        <w:rPr>
          <w:lang w:val="fi-FI"/>
        </w:rPr>
      </w:pPr>
      <w:bookmarkStart w:id="35" w:name="_Toc80020380"/>
      <w:bookmarkStart w:id="36" w:name="_Toc83297019"/>
      <w:r w:rsidRPr="00D239DB">
        <w:rPr>
          <w:lang w:val="fi-FI"/>
        </w:rPr>
        <w:t>Missio (lupaus)</w:t>
      </w:r>
      <w:bookmarkEnd w:id="35"/>
      <w:bookmarkEnd w:id="36"/>
    </w:p>
    <w:p w14:paraId="306AD5E8" w14:textId="46B19947" w:rsidR="00BC7774" w:rsidRDefault="00BC7774" w:rsidP="00BC7774">
      <w:pPr>
        <w:pStyle w:val="VNLeip1kappale"/>
      </w:pPr>
      <w:r>
        <w:t>Luonnon virkistyskäyttö auttaa kansalaisia voimaan paremmin. Vahvistuva luontoyhteys näkyy luonnon arvostuksena ja edistää siirtymää nykyistä kestävämpään elämäntapaan. Luonnosta pidetään huolta.</w:t>
      </w:r>
    </w:p>
    <w:p w14:paraId="0D9CFFA6" w14:textId="77777777" w:rsidR="00BC7774" w:rsidRPr="00D239DB" w:rsidRDefault="00BC7774" w:rsidP="00BC7774">
      <w:pPr>
        <w:pStyle w:val="Otsikko2"/>
        <w:rPr>
          <w:lang w:val="fi-FI"/>
        </w:rPr>
      </w:pPr>
      <w:bookmarkStart w:id="37" w:name="_Toc80020381"/>
      <w:bookmarkStart w:id="38" w:name="_Toc83297020"/>
      <w:r w:rsidRPr="00D239DB">
        <w:rPr>
          <w:lang w:val="fi-FI"/>
        </w:rPr>
        <w:t>Visio</w:t>
      </w:r>
      <w:bookmarkEnd w:id="37"/>
      <w:bookmarkEnd w:id="38"/>
    </w:p>
    <w:p w14:paraId="1331A0A1" w14:textId="32C76E59" w:rsidR="00BC7774" w:rsidRDefault="00BC7774" w:rsidP="00BC7774">
      <w:pPr>
        <w:pStyle w:val="VNLeip1kappale"/>
      </w:pPr>
      <w:r>
        <w:t>Luonnon virkistyskäytön edistämiseen on panostettu kansallisena menestystekijänä. Lähiluonnon vaaliminen on noussut arvoonsa päätöksenteossa. Yhteistyö on synnyttänyt uusia palveluita ja digitaalisia ratkaisuja, jotka johdattavat luontoon. Kansanterveydessä on havaittavissa positiivisia muutoksia lisääntyneen luonnon virkistyskäytön johdosta. Yhä useampi suomalainen on löytänyt itselleen</w:t>
      </w:r>
      <w:r w:rsidR="00677F49">
        <w:t xml:space="preserve"> sopivan tavan olla luonnossa. </w:t>
      </w:r>
    </w:p>
    <w:p w14:paraId="71EBF396" w14:textId="77777777" w:rsidR="00BC7774" w:rsidRPr="00D239DB" w:rsidRDefault="00BC7774" w:rsidP="00BC7774">
      <w:pPr>
        <w:pStyle w:val="Otsikko2"/>
        <w:rPr>
          <w:lang w:val="fi-FI"/>
        </w:rPr>
      </w:pPr>
      <w:bookmarkStart w:id="39" w:name="_Toc80020382"/>
      <w:bookmarkStart w:id="40" w:name="_Toc83297021"/>
      <w:r w:rsidRPr="00D239DB">
        <w:rPr>
          <w:lang w:val="fi-FI"/>
        </w:rPr>
        <w:t>Strategiset tavoitteet (päämäärät)</w:t>
      </w:r>
      <w:bookmarkEnd w:id="39"/>
      <w:bookmarkEnd w:id="40"/>
    </w:p>
    <w:p w14:paraId="03ECBD0E" w14:textId="2518AAFF" w:rsidR="00BC7774" w:rsidRDefault="00BC7774" w:rsidP="00BC7774">
      <w:pPr>
        <w:pStyle w:val="VNLeip1kappale"/>
      </w:pPr>
      <w:r w:rsidRPr="48705EE2">
        <w:rPr>
          <w:b/>
          <w:bCs/>
        </w:rPr>
        <w:t>Lähiluonnon saavutettavuus</w:t>
      </w:r>
      <w:r w:rsidR="00D96375">
        <w:t xml:space="preserve"> </w:t>
      </w:r>
      <w:r w:rsidR="00D96375">
        <w:br/>
      </w:r>
      <w:r>
        <w:t>Suomessa lähiluonto on yhdenvertaisesti saavutettavissa.</w:t>
      </w:r>
      <w:r>
        <w:br/>
      </w:r>
      <w:r>
        <w:br/>
      </w:r>
      <w:r w:rsidRPr="48705EE2">
        <w:rPr>
          <w:b/>
          <w:bCs/>
        </w:rPr>
        <w:t>Kansanterveyden edistäminen</w:t>
      </w:r>
      <w:r w:rsidR="00D96375">
        <w:t xml:space="preserve"> </w:t>
      </w:r>
      <w:r w:rsidR="00D96375">
        <w:br/>
      </w:r>
      <w:r>
        <w:t xml:space="preserve">Luonnossa liikkuminen ja oleminen </w:t>
      </w:r>
      <w:r w:rsidRPr="0033123C">
        <w:rPr>
          <w:color w:val="000000" w:themeColor="text1"/>
        </w:rPr>
        <w:t xml:space="preserve">otetaan </w:t>
      </w:r>
      <w:r w:rsidR="002A5AC7" w:rsidRPr="0033123C">
        <w:rPr>
          <w:color w:val="000000" w:themeColor="text1"/>
        </w:rPr>
        <w:t xml:space="preserve">nykyistä vahvemmin </w:t>
      </w:r>
      <w:r>
        <w:t>osaksi kansanterveyden edistämistä.</w:t>
      </w:r>
      <w:r>
        <w:br/>
      </w:r>
      <w:r>
        <w:br/>
      </w:r>
      <w:r w:rsidR="001C1919">
        <w:rPr>
          <w:b/>
          <w:bCs/>
        </w:rPr>
        <w:t>Luonnon kestävyyden vaaliminen virkistyskäytössä</w:t>
      </w:r>
      <w:r w:rsidR="00D96375">
        <w:br/>
      </w:r>
      <w:r>
        <w:t>Luontoa kunnioitetaan, sen monimuotoisuudesta ja kantokyvystä huolehditaan virkistyskäytössä.</w:t>
      </w:r>
      <w:r>
        <w:br/>
      </w:r>
      <w:r>
        <w:br/>
      </w:r>
      <w:r w:rsidRPr="48705EE2">
        <w:rPr>
          <w:b/>
          <w:bCs/>
        </w:rPr>
        <w:t>Voimavarojen ja yhteistyön varmistaminen</w:t>
      </w:r>
      <w:r>
        <w:br/>
        <w:t>Luo</w:t>
      </w:r>
      <w:r w:rsidR="00D80183">
        <w:t>nnon virkistyskäytön tiedollisten ja taloudellisten resurssien tarpeita</w:t>
      </w:r>
      <w:r>
        <w:t xml:space="preserve"> </w:t>
      </w:r>
      <w:r w:rsidR="00D80183">
        <w:t xml:space="preserve">tunnistetaan </w:t>
      </w:r>
      <w:r w:rsidR="00D80183">
        <w:lastRenderedPageBreak/>
        <w:t xml:space="preserve">ja </w:t>
      </w:r>
      <w:r>
        <w:t>vahvistetaan</w:t>
      </w:r>
      <w:r w:rsidR="00D80183">
        <w:t xml:space="preserve"> kysyntälähtöisesti</w:t>
      </w:r>
      <w:r>
        <w:t>.</w:t>
      </w:r>
      <w:r w:rsidR="00F66799">
        <w:t xml:space="preserve"> </w:t>
      </w:r>
      <w:r w:rsidRPr="00F66799">
        <w:rPr>
          <w:color w:val="FF0000"/>
        </w:rPr>
        <w:br/>
      </w:r>
      <w:r>
        <w:br/>
      </w:r>
      <w:r w:rsidRPr="48705EE2">
        <w:rPr>
          <w:b/>
          <w:bCs/>
        </w:rPr>
        <w:t xml:space="preserve">Luonnon virkistyskäytön monimuotoisuus </w:t>
      </w:r>
      <w:r w:rsidR="00D96375">
        <w:br/>
      </w:r>
      <w:r>
        <w:t>Erilaisia luonnon virkistyskäyttömuotoja arvostetaan ja sovitetaan yhteen</w:t>
      </w:r>
    </w:p>
    <w:p w14:paraId="098601A1" w14:textId="52F8048C" w:rsidR="00174EE1" w:rsidRPr="00274EC9" w:rsidRDefault="00BC7774" w:rsidP="00BC7774">
      <w:pPr>
        <w:pStyle w:val="Otsikko2"/>
        <w:rPr>
          <w:lang w:val="fi-FI"/>
        </w:rPr>
      </w:pPr>
      <w:bookmarkStart w:id="41" w:name="_Toc80020383"/>
      <w:bookmarkStart w:id="42" w:name="_Toc83297022"/>
      <w:r w:rsidRPr="00D239DB">
        <w:rPr>
          <w:lang w:val="fi-FI"/>
        </w:rPr>
        <w:t>Toimintalinjaukset</w:t>
      </w:r>
      <w:bookmarkEnd w:id="41"/>
      <w:bookmarkEnd w:id="42"/>
    </w:p>
    <w:p w14:paraId="22EB2D03" w14:textId="3A0C75D6" w:rsidR="00174EE1" w:rsidRDefault="00174EE1" w:rsidP="00BC7774">
      <w:pPr>
        <w:pStyle w:val="VNLeip1kappale"/>
        <w:rPr>
          <w:b/>
          <w:bCs/>
          <w:color w:val="000000" w:themeColor="text1"/>
        </w:rPr>
      </w:pPr>
      <w:r w:rsidRPr="005D3F03">
        <w:rPr>
          <w:b/>
          <w:bCs/>
          <w:color w:val="000000" w:themeColor="text1"/>
        </w:rPr>
        <w:t>Toimintalinjaukset eivät ole yksittäisten toimenpiteiden kattava luettelo. Ne ku</w:t>
      </w:r>
      <w:r w:rsidR="00274EC9" w:rsidRPr="005D3F03">
        <w:rPr>
          <w:b/>
          <w:bCs/>
          <w:color w:val="000000" w:themeColor="text1"/>
        </w:rPr>
        <w:t>v</w:t>
      </w:r>
      <w:r w:rsidRPr="005D3F03">
        <w:rPr>
          <w:b/>
          <w:bCs/>
          <w:color w:val="000000" w:themeColor="text1"/>
        </w:rPr>
        <w:t xml:space="preserve">astavat tarvittavia lisätoimia, joihin tarvitaan panostamista, jotta vision </w:t>
      </w:r>
      <w:proofErr w:type="spellStart"/>
      <w:r w:rsidRPr="005D3F03">
        <w:rPr>
          <w:b/>
          <w:bCs/>
          <w:color w:val="000000" w:themeColor="text1"/>
        </w:rPr>
        <w:t>tavoitila</w:t>
      </w:r>
      <w:proofErr w:type="spellEnd"/>
      <w:r w:rsidRPr="005D3F03">
        <w:rPr>
          <w:b/>
          <w:bCs/>
          <w:color w:val="000000" w:themeColor="text1"/>
        </w:rPr>
        <w:t xml:space="preserve"> voidaan saavuttaa.</w:t>
      </w:r>
      <w:r w:rsidR="007734F7" w:rsidRPr="005D3F03">
        <w:rPr>
          <w:b/>
          <w:bCs/>
          <w:color w:val="000000" w:themeColor="text1"/>
        </w:rPr>
        <w:t xml:space="preserve"> </w:t>
      </w:r>
      <w:r w:rsidR="00823AB8" w:rsidRPr="005D3F03">
        <w:rPr>
          <w:b/>
          <w:bCs/>
          <w:color w:val="000000" w:themeColor="text1"/>
        </w:rPr>
        <w:t>Osa toimintali</w:t>
      </w:r>
      <w:r w:rsidR="007734F7" w:rsidRPr="005D3F03">
        <w:rPr>
          <w:b/>
          <w:bCs/>
          <w:color w:val="000000" w:themeColor="text1"/>
        </w:rPr>
        <w:t>n</w:t>
      </w:r>
      <w:r w:rsidR="00823AB8" w:rsidRPr="005D3F03">
        <w:rPr>
          <w:b/>
          <w:bCs/>
          <w:color w:val="000000" w:themeColor="text1"/>
        </w:rPr>
        <w:t xml:space="preserve">jauksista toteuttaa useampaa strategista tavoitetta. </w:t>
      </w:r>
      <w:r w:rsidR="007734F7" w:rsidRPr="005D3F03">
        <w:rPr>
          <w:b/>
          <w:bCs/>
          <w:color w:val="000000" w:themeColor="text1"/>
        </w:rPr>
        <w:t xml:space="preserve">Tarvittavat lisäresurssit ratkaistaan erikseen julkisen talouden suunnitelmassa ja vuosittaisissa talousarvioissa. </w:t>
      </w:r>
    </w:p>
    <w:p w14:paraId="636E6417" w14:textId="71EE6DF9" w:rsidR="00F93152" w:rsidRPr="00F93152" w:rsidRDefault="007E499F" w:rsidP="00BC7774">
      <w:pPr>
        <w:pStyle w:val="VNLeip1kappale"/>
        <w:rPr>
          <w:color w:val="000000" w:themeColor="text1"/>
        </w:rPr>
      </w:pPr>
      <w:r>
        <w:rPr>
          <w:b/>
          <w:bCs/>
          <w:color w:val="000000" w:themeColor="text1"/>
        </w:rPr>
        <w:br/>
      </w:r>
      <w:r w:rsidR="00F93152" w:rsidRPr="00F93152">
        <w:rPr>
          <w:b/>
          <w:bCs/>
          <w:color w:val="000000" w:themeColor="text1"/>
        </w:rPr>
        <w:t>Jokamiehenoikeudet ja luonnossa liikkumisen ohjeistus</w:t>
      </w:r>
      <w:r w:rsidR="004F7DD1">
        <w:rPr>
          <w:color w:val="000000" w:themeColor="text1"/>
        </w:rPr>
        <w:br/>
      </w:r>
      <w:r w:rsidR="00F93152" w:rsidRPr="00F93152">
        <w:rPr>
          <w:color w:val="000000" w:themeColor="text1"/>
        </w:rPr>
        <w:t>Tehdään tunnetuksi jokamiehenoikeuksia ja niihin liittyvää vastuullisuutta. Luonnossa liikkumiseen, eri virkistyskäyttömuotojen yhteensovittamiseen ja retkietikettiin kiinnitetään huomiota. (YM, MH, järjestöt).</w:t>
      </w:r>
    </w:p>
    <w:p w14:paraId="14830679" w14:textId="0F0187E9" w:rsidR="00D51032" w:rsidRPr="007E499F" w:rsidRDefault="00BC7774" w:rsidP="00D51032">
      <w:pPr>
        <w:pStyle w:val="VNLeip1kappale"/>
        <w:rPr>
          <w:color w:val="000000" w:themeColor="text1"/>
        </w:rPr>
      </w:pPr>
      <w:r w:rsidRPr="00FD2457">
        <w:rPr>
          <w:b/>
          <w:bCs/>
          <w:color w:val="000000" w:themeColor="text1"/>
        </w:rPr>
        <w:t xml:space="preserve">Luonnon läheisyys ja saavutettavuus </w:t>
      </w:r>
      <w:r w:rsidR="004F7DD1">
        <w:rPr>
          <w:color w:val="000000" w:themeColor="text1"/>
        </w:rPr>
        <w:br/>
      </w:r>
      <w:r w:rsidR="002C0507" w:rsidRPr="00FD2457">
        <w:rPr>
          <w:color w:val="000000" w:themeColor="text1"/>
        </w:rPr>
        <w:t>Ylläpidetään ja parannetaan v</w:t>
      </w:r>
      <w:r w:rsidR="004B4772" w:rsidRPr="00FD2457">
        <w:rPr>
          <w:color w:val="000000" w:themeColor="text1"/>
        </w:rPr>
        <w:t>irki</w:t>
      </w:r>
      <w:r w:rsidR="000A47CA" w:rsidRPr="00FD2457">
        <w:rPr>
          <w:color w:val="000000" w:themeColor="text1"/>
        </w:rPr>
        <w:t>s</w:t>
      </w:r>
      <w:r w:rsidR="004B4772" w:rsidRPr="00FD2457">
        <w:rPr>
          <w:color w:val="000000" w:themeColor="text1"/>
        </w:rPr>
        <w:t>tyskäyttöön varattu</w:t>
      </w:r>
      <w:r w:rsidR="002C0507" w:rsidRPr="00FD2457">
        <w:rPr>
          <w:color w:val="000000" w:themeColor="text1"/>
        </w:rPr>
        <w:t xml:space="preserve">jen alueiden verkostoa asiakaslähtöisesti </w:t>
      </w:r>
      <w:r w:rsidR="004B4772" w:rsidRPr="00FD2457">
        <w:rPr>
          <w:color w:val="000000" w:themeColor="text1"/>
        </w:rPr>
        <w:t>valtionmailla</w:t>
      </w:r>
      <w:r w:rsidR="000A47CA" w:rsidRPr="00FD2457">
        <w:rPr>
          <w:color w:val="000000" w:themeColor="text1"/>
        </w:rPr>
        <w:t xml:space="preserve"> </w:t>
      </w:r>
      <w:r w:rsidR="004B4772" w:rsidRPr="00FD2457">
        <w:rPr>
          <w:color w:val="000000" w:themeColor="text1"/>
        </w:rPr>
        <w:t xml:space="preserve">(kansallispuistot, valtion retkeilyalueet, Metsähallituksen omalla päätöksellä perustetut </w:t>
      </w:r>
      <w:r w:rsidR="006C3A1C">
        <w:rPr>
          <w:color w:val="000000" w:themeColor="text1"/>
        </w:rPr>
        <w:t>virk</w:t>
      </w:r>
      <w:r w:rsidR="00D46F07">
        <w:rPr>
          <w:color w:val="000000" w:themeColor="text1"/>
        </w:rPr>
        <w:t>is</w:t>
      </w:r>
      <w:r w:rsidR="006C3A1C">
        <w:rPr>
          <w:color w:val="000000" w:themeColor="text1"/>
        </w:rPr>
        <w:t>tys</w:t>
      </w:r>
      <w:r w:rsidR="004B4772" w:rsidRPr="00FD2457">
        <w:rPr>
          <w:color w:val="000000" w:themeColor="text1"/>
        </w:rPr>
        <w:t>alueet ja monikäyttömetsät)</w:t>
      </w:r>
      <w:r w:rsidR="000A47CA" w:rsidRPr="00FD2457">
        <w:rPr>
          <w:color w:val="000000" w:themeColor="text1"/>
        </w:rPr>
        <w:t>.</w:t>
      </w:r>
      <w:r w:rsidR="005B19CB" w:rsidRPr="005B19CB">
        <w:rPr>
          <w:rFonts w:cs="Times New Roman"/>
          <w:color w:val="FFC000"/>
          <w:spacing w:val="0"/>
        </w:rPr>
        <w:t xml:space="preserve"> </w:t>
      </w:r>
      <w:r w:rsidR="005B19CB" w:rsidRPr="005B19CB">
        <w:rPr>
          <w:color w:val="000000" w:themeColor="text1"/>
        </w:rPr>
        <w:t xml:space="preserve">Selvitetään pitkän aikavälin mahdollisuudet uusien valtion retkeilyalueiden perustamiseksi. </w:t>
      </w:r>
      <w:r w:rsidR="004B4772" w:rsidRPr="00FD2457">
        <w:rPr>
          <w:color w:val="000000" w:themeColor="text1"/>
        </w:rPr>
        <w:t>(MMM,YM)</w:t>
      </w:r>
      <w:r w:rsidR="00677F49">
        <w:rPr>
          <w:color w:val="000000" w:themeColor="text1"/>
        </w:rPr>
        <w:br/>
      </w:r>
      <w:r w:rsidR="00677F49">
        <w:rPr>
          <w:color w:val="000000" w:themeColor="text1"/>
        </w:rPr>
        <w:br/>
      </w:r>
      <w:r w:rsidR="00F93152" w:rsidRPr="001D65F0">
        <w:rPr>
          <w:color w:val="000000" w:themeColor="text1"/>
        </w:rPr>
        <w:t>Edistetään kuntien maankäytön suunnittelun edellytyksiä maankäyttö- ja rakennuslain ohjeistusta uudistamalla.</w:t>
      </w:r>
      <w:r w:rsidR="00CC56AF" w:rsidRPr="001D65F0">
        <w:rPr>
          <w:color w:val="000000" w:themeColor="text1"/>
        </w:rPr>
        <w:t xml:space="preserve"> </w:t>
      </w:r>
      <w:r w:rsidR="00E86CAD" w:rsidRPr="00E86CAD">
        <w:rPr>
          <w:color w:val="000000" w:themeColor="text1"/>
        </w:rPr>
        <w:t>Käynnissä olevan lakiuudistuksen tavoitteena on viherrakenteen kehittämisedellytysten parantaminen kaikilla kaavatasoilla, mm. viherrakenteiden tunnistaminen ja kytkeytyneisyys, vapaa-ajan alueiden saavutettavuus, viherrakenteen jatkuvuus ja virkistykseen soveltuvien alueiden riittävyys. (YM)</w:t>
      </w:r>
      <w:r w:rsidR="007E499F">
        <w:rPr>
          <w:color w:val="000000" w:themeColor="text1"/>
        </w:rPr>
        <w:br/>
      </w:r>
      <w:r w:rsidR="00677F49">
        <w:rPr>
          <w:color w:val="000000" w:themeColor="text1"/>
        </w:rPr>
        <w:br/>
      </w:r>
      <w:r w:rsidR="00F93152">
        <w:rPr>
          <w:color w:val="000000" w:themeColor="text1"/>
        </w:rPr>
        <w:t>Parannetaan k</w:t>
      </w:r>
      <w:r w:rsidR="00C119A4" w:rsidRPr="00FD2457">
        <w:rPr>
          <w:color w:val="000000" w:themeColor="text1"/>
        </w:rPr>
        <w:t xml:space="preserve">estävän liikkumisen (julkinen liikenne, </w:t>
      </w:r>
      <w:r w:rsidR="00F93152">
        <w:rPr>
          <w:color w:val="000000" w:themeColor="text1"/>
        </w:rPr>
        <w:t xml:space="preserve">kävely ja pyöräily) edellytyksiä </w:t>
      </w:r>
      <w:r w:rsidR="00C119A4" w:rsidRPr="00FD2457">
        <w:rPr>
          <w:color w:val="000000" w:themeColor="text1"/>
        </w:rPr>
        <w:t>yhteistyössä. (LVM, kunnat, kuntayhtymät)</w:t>
      </w:r>
      <w:r w:rsidR="00C119A4" w:rsidRPr="00FD2457">
        <w:rPr>
          <w:color w:val="000000" w:themeColor="text1"/>
        </w:rPr>
        <w:br/>
      </w:r>
      <w:r w:rsidR="00677F49">
        <w:rPr>
          <w:color w:val="000000" w:themeColor="text1"/>
        </w:rPr>
        <w:br/>
      </w:r>
      <w:r w:rsidR="00F93152">
        <w:rPr>
          <w:color w:val="000000" w:themeColor="text1"/>
        </w:rPr>
        <w:t>Edistetään yhdenvertaista</w:t>
      </w:r>
      <w:r w:rsidR="001121C4" w:rsidRPr="00FD2457">
        <w:rPr>
          <w:color w:val="000000" w:themeColor="text1"/>
        </w:rPr>
        <w:t xml:space="preserve"> lu</w:t>
      </w:r>
      <w:r w:rsidR="00F93152">
        <w:rPr>
          <w:color w:val="000000" w:themeColor="text1"/>
        </w:rPr>
        <w:t>onnon virkistyskäyttöä</w:t>
      </w:r>
      <w:r w:rsidR="001121C4" w:rsidRPr="00FD2457">
        <w:rPr>
          <w:color w:val="000000" w:themeColor="text1"/>
        </w:rPr>
        <w:t>: esimerkiksi esteettömät reitit, mielenterveyden ja sosiaalisten näkökulmien huomioiminen, kytkentä sosiaali- ja terveyspalveluihin</w:t>
      </w:r>
      <w:r w:rsidR="006C5DEF">
        <w:rPr>
          <w:color w:val="000000" w:themeColor="text1"/>
        </w:rPr>
        <w:t>.</w:t>
      </w:r>
      <w:r w:rsidR="001121C4" w:rsidRPr="00FD2457">
        <w:rPr>
          <w:color w:val="000000" w:themeColor="text1"/>
        </w:rPr>
        <w:t xml:space="preserve"> (STM, MH, kunnat) </w:t>
      </w:r>
    </w:p>
    <w:p w14:paraId="4DF1E5EB" w14:textId="142FF67E" w:rsidR="001121C4" w:rsidRPr="00FD2457" w:rsidRDefault="00D51032" w:rsidP="00BC7774">
      <w:pPr>
        <w:pStyle w:val="VNLeip1kappale"/>
        <w:rPr>
          <w:color w:val="000000" w:themeColor="text1"/>
        </w:rPr>
      </w:pPr>
      <w:r w:rsidRPr="00FD2457">
        <w:rPr>
          <w:b/>
          <w:bCs/>
          <w:color w:val="000000" w:themeColor="text1"/>
        </w:rPr>
        <w:lastRenderedPageBreak/>
        <w:t xml:space="preserve">Digitaalisuus </w:t>
      </w:r>
      <w:r w:rsidR="004F7DD1">
        <w:rPr>
          <w:color w:val="000000" w:themeColor="text1"/>
        </w:rPr>
        <w:br/>
      </w:r>
      <w:r w:rsidRPr="00FD2457">
        <w:rPr>
          <w:color w:val="000000" w:themeColor="text1"/>
        </w:rPr>
        <w:t>Tuotetaan kansallinen ulkoilutietopalvelu</w:t>
      </w:r>
      <w:r>
        <w:rPr>
          <w:color w:val="000000" w:themeColor="text1"/>
        </w:rPr>
        <w:t>, joka tarjoaa</w:t>
      </w:r>
      <w:r w:rsidRPr="00FD2457">
        <w:rPr>
          <w:color w:val="000000" w:themeColor="text1"/>
        </w:rPr>
        <w:t xml:space="preserve"> maan kattavasti </w:t>
      </w:r>
      <w:r>
        <w:rPr>
          <w:color w:val="000000" w:themeColor="text1"/>
        </w:rPr>
        <w:t>tietoa ulkoilumahdollisuuksista</w:t>
      </w:r>
      <w:r w:rsidRPr="00FD2457">
        <w:rPr>
          <w:color w:val="000000" w:themeColor="text1"/>
        </w:rPr>
        <w:t xml:space="preserve"> ja –</w:t>
      </w:r>
      <w:r>
        <w:rPr>
          <w:color w:val="000000" w:themeColor="text1"/>
        </w:rPr>
        <w:t>palveluista</w:t>
      </w:r>
      <w:r w:rsidRPr="00F66799">
        <w:rPr>
          <w:color w:val="000000" w:themeColor="text1"/>
        </w:rPr>
        <w:t xml:space="preserve">. </w:t>
      </w:r>
      <w:r w:rsidR="007E6921">
        <w:rPr>
          <w:color w:val="000000" w:themeColor="text1"/>
        </w:rPr>
        <w:t>P</w:t>
      </w:r>
      <w:r w:rsidR="005F7DC3">
        <w:rPr>
          <w:color w:val="000000" w:themeColor="text1"/>
        </w:rPr>
        <w:t>arannetaan</w:t>
      </w:r>
      <w:r w:rsidRPr="00F66799">
        <w:rPr>
          <w:color w:val="000000" w:themeColor="text1"/>
        </w:rPr>
        <w:t xml:space="preserve"> kysynnän ja tarjonnan kohtaamista. (YM, OKM, MMM, TEM, MH, kunnat, kaupungit)   </w:t>
      </w:r>
    </w:p>
    <w:p w14:paraId="34A581D6" w14:textId="0B6B685A" w:rsidR="00BC7774" w:rsidRPr="002C0507" w:rsidRDefault="00BC7774" w:rsidP="00BC7774">
      <w:pPr>
        <w:pStyle w:val="VNLeip1kappale"/>
        <w:rPr>
          <w:color w:val="000000" w:themeColor="text1"/>
        </w:rPr>
      </w:pPr>
      <w:r w:rsidRPr="48705EE2">
        <w:rPr>
          <w:b/>
          <w:bCs/>
        </w:rPr>
        <w:t>Palvelujen parantaminen</w:t>
      </w:r>
      <w:r w:rsidRPr="00E50809">
        <w:rPr>
          <w:b/>
          <w:bCs/>
          <w:color w:val="22A055" w:themeColor="accent4"/>
        </w:rPr>
        <w:t xml:space="preserve"> </w:t>
      </w:r>
      <w:r>
        <w:br/>
      </w:r>
      <w:r w:rsidR="002C0507" w:rsidRPr="002C0507">
        <w:rPr>
          <w:bCs/>
          <w:color w:val="000000" w:themeColor="text1"/>
        </w:rPr>
        <w:t>Kehitetään</w:t>
      </w:r>
      <w:r w:rsidR="001121C4" w:rsidRPr="002C0507">
        <w:rPr>
          <w:bCs/>
          <w:color w:val="000000" w:themeColor="text1"/>
        </w:rPr>
        <w:t xml:space="preserve"> kysyntälähtöisesti</w:t>
      </w:r>
      <w:r w:rsidR="001121C4" w:rsidRPr="002C0507">
        <w:rPr>
          <w:color w:val="000000" w:themeColor="text1"/>
        </w:rPr>
        <w:t xml:space="preserve"> </w:t>
      </w:r>
      <w:r w:rsidRPr="002C0507">
        <w:rPr>
          <w:color w:val="000000" w:themeColor="text1"/>
        </w:rPr>
        <w:t>ulkoilur</w:t>
      </w:r>
      <w:r w:rsidR="002C0507" w:rsidRPr="002C0507">
        <w:rPr>
          <w:color w:val="000000" w:themeColor="text1"/>
        </w:rPr>
        <w:t>eittejä ja taukopaikkoja. Tuetaan</w:t>
      </w:r>
      <w:r w:rsidRPr="002C0507">
        <w:rPr>
          <w:color w:val="000000" w:themeColor="text1"/>
        </w:rPr>
        <w:t xml:space="preserve"> k</w:t>
      </w:r>
      <w:r w:rsidR="002C0507" w:rsidRPr="002C0507">
        <w:rPr>
          <w:color w:val="000000" w:themeColor="text1"/>
        </w:rPr>
        <w:t>untia avustuksin. Mahdollistetaan</w:t>
      </w:r>
      <w:r w:rsidRPr="002C0507">
        <w:rPr>
          <w:color w:val="000000" w:themeColor="text1"/>
        </w:rPr>
        <w:t xml:space="preserve"> julkisen hallinnon ja elinkeinosektorin </w:t>
      </w:r>
      <w:r w:rsidR="002C0507" w:rsidRPr="002C0507">
        <w:rPr>
          <w:color w:val="000000" w:themeColor="text1"/>
        </w:rPr>
        <w:t>yhteistyötä</w:t>
      </w:r>
      <w:r w:rsidRPr="002C0507">
        <w:rPr>
          <w:color w:val="000000" w:themeColor="text1"/>
        </w:rPr>
        <w:t xml:space="preserve"> palveluiden tarjonnan kehittämisessä. (YM, MMM, TEM, </w:t>
      </w:r>
      <w:r w:rsidR="00602AC3" w:rsidRPr="002C0507">
        <w:rPr>
          <w:color w:val="000000" w:themeColor="text1"/>
        </w:rPr>
        <w:t xml:space="preserve">MH </w:t>
      </w:r>
      <w:r w:rsidRPr="002C0507">
        <w:rPr>
          <w:color w:val="000000" w:themeColor="text1"/>
        </w:rPr>
        <w:t xml:space="preserve">kunnat) </w:t>
      </w:r>
    </w:p>
    <w:p w14:paraId="4C72C150" w14:textId="1D6BDAE5" w:rsidR="00BC7774" w:rsidRPr="00F66799" w:rsidRDefault="00BC7774" w:rsidP="00BC7774">
      <w:pPr>
        <w:pStyle w:val="VNLeip1kappale"/>
        <w:rPr>
          <w:color w:val="000000" w:themeColor="text1"/>
        </w:rPr>
      </w:pPr>
      <w:r w:rsidRPr="002C0507">
        <w:rPr>
          <w:b/>
          <w:bCs/>
          <w:color w:val="000000" w:themeColor="text1"/>
        </w:rPr>
        <w:t xml:space="preserve">Yhteistyö, verkostot </w:t>
      </w:r>
      <w:r w:rsidR="004F7DD1">
        <w:rPr>
          <w:color w:val="000000" w:themeColor="text1"/>
        </w:rPr>
        <w:br/>
      </w:r>
      <w:r w:rsidR="002C0507" w:rsidRPr="002C0507">
        <w:rPr>
          <w:color w:val="000000" w:themeColor="text1"/>
        </w:rPr>
        <w:t>Perustetaan</w:t>
      </w:r>
      <w:r w:rsidR="00433331">
        <w:rPr>
          <w:color w:val="000000" w:themeColor="text1"/>
        </w:rPr>
        <w:t xml:space="preserve"> </w:t>
      </w:r>
      <w:r w:rsidRPr="002C0507">
        <w:rPr>
          <w:color w:val="000000" w:themeColor="text1"/>
        </w:rPr>
        <w:t>luonnon vi</w:t>
      </w:r>
      <w:r w:rsidR="00FD2457">
        <w:rPr>
          <w:color w:val="000000" w:themeColor="text1"/>
        </w:rPr>
        <w:t>rkistyskäytön koordinaatioelin</w:t>
      </w:r>
      <w:r w:rsidR="00FD2457" w:rsidRPr="00F66799">
        <w:rPr>
          <w:color w:val="000000" w:themeColor="text1"/>
        </w:rPr>
        <w:t xml:space="preserve">. </w:t>
      </w:r>
      <w:r w:rsidR="00F66799" w:rsidRPr="00F66799">
        <w:rPr>
          <w:color w:val="000000" w:themeColor="text1"/>
        </w:rPr>
        <w:t>Lisätään y</w:t>
      </w:r>
      <w:r w:rsidR="00602AC3" w:rsidRPr="00F66799">
        <w:rPr>
          <w:color w:val="000000" w:themeColor="text1"/>
        </w:rPr>
        <w:t>hteistyö</w:t>
      </w:r>
      <w:r w:rsidR="00F66799" w:rsidRPr="00F66799">
        <w:rPr>
          <w:color w:val="000000" w:themeColor="text1"/>
        </w:rPr>
        <w:t>tä</w:t>
      </w:r>
      <w:r w:rsidR="00602AC3" w:rsidRPr="00F66799">
        <w:rPr>
          <w:color w:val="000000" w:themeColor="text1"/>
        </w:rPr>
        <w:t xml:space="preserve"> kuntien</w:t>
      </w:r>
      <w:r w:rsidR="005F7DC3">
        <w:rPr>
          <w:color w:val="000000" w:themeColor="text1"/>
        </w:rPr>
        <w:t xml:space="preserve">, </w:t>
      </w:r>
      <w:r w:rsidR="005F7DC3" w:rsidRPr="001D65F0">
        <w:rPr>
          <w:color w:val="000000" w:themeColor="text1"/>
        </w:rPr>
        <w:t xml:space="preserve">maakuntien </w:t>
      </w:r>
      <w:r w:rsidR="00602AC3" w:rsidRPr="001D65F0">
        <w:rPr>
          <w:color w:val="000000" w:themeColor="text1"/>
        </w:rPr>
        <w:t xml:space="preserve">ja valtion välillä. </w:t>
      </w:r>
      <w:r w:rsidR="00FD2457" w:rsidRPr="001D65F0">
        <w:rPr>
          <w:color w:val="000000" w:themeColor="text1"/>
        </w:rPr>
        <w:t>(YM</w:t>
      </w:r>
      <w:r w:rsidRPr="001D65F0">
        <w:rPr>
          <w:color w:val="000000" w:themeColor="text1"/>
        </w:rPr>
        <w:t>)</w:t>
      </w:r>
    </w:p>
    <w:p w14:paraId="6A0FA1A8" w14:textId="48D85E2D" w:rsidR="00196A01" w:rsidRDefault="00BC7774" w:rsidP="00BC7774">
      <w:pPr>
        <w:pStyle w:val="VNLeip1kappale"/>
        <w:rPr>
          <w:color w:val="22A055" w:themeColor="accent4"/>
        </w:rPr>
      </w:pPr>
      <w:r w:rsidRPr="002C0507">
        <w:rPr>
          <w:b/>
          <w:bCs/>
          <w:color w:val="000000" w:themeColor="text1"/>
        </w:rPr>
        <w:t xml:space="preserve">Tiedolla johtaminen, tutkimuksen painopisteet </w:t>
      </w:r>
      <w:r w:rsidR="004F7DD1">
        <w:rPr>
          <w:color w:val="000000" w:themeColor="text1"/>
        </w:rPr>
        <w:br/>
      </w:r>
      <w:r w:rsidR="002C0507" w:rsidRPr="001D65F0">
        <w:rPr>
          <w:color w:val="000000" w:themeColor="text1"/>
        </w:rPr>
        <w:t>Jatketaan k</w:t>
      </w:r>
      <w:r w:rsidRPr="001D65F0">
        <w:rPr>
          <w:color w:val="000000" w:themeColor="text1"/>
        </w:rPr>
        <w:t xml:space="preserve">ansalaisten ulkoilukäyttäytymistä </w:t>
      </w:r>
      <w:r w:rsidR="00F66799" w:rsidRPr="001D65F0">
        <w:rPr>
          <w:color w:val="000000" w:themeColor="text1"/>
        </w:rPr>
        <w:t>koskevaa</w:t>
      </w:r>
      <w:r w:rsidRPr="001D65F0">
        <w:rPr>
          <w:color w:val="000000" w:themeColor="text1"/>
        </w:rPr>
        <w:t xml:space="preserve"> per</w:t>
      </w:r>
      <w:r w:rsidR="002C0507" w:rsidRPr="001D65F0">
        <w:rPr>
          <w:color w:val="000000" w:themeColor="text1"/>
        </w:rPr>
        <w:t>ustutkimusta</w:t>
      </w:r>
      <w:r w:rsidR="006C5DEF" w:rsidRPr="001D65F0">
        <w:rPr>
          <w:color w:val="000000" w:themeColor="text1"/>
        </w:rPr>
        <w:t xml:space="preserve"> ja jatkuvan seurannan kehittämistä</w:t>
      </w:r>
      <w:r w:rsidR="002C0507" w:rsidRPr="001D65F0">
        <w:rPr>
          <w:color w:val="000000" w:themeColor="text1"/>
        </w:rPr>
        <w:t>.</w:t>
      </w:r>
      <w:r w:rsidR="00F66799" w:rsidRPr="001D65F0">
        <w:rPr>
          <w:color w:val="000000" w:themeColor="text1"/>
        </w:rPr>
        <w:t xml:space="preserve"> </w:t>
      </w:r>
      <w:r w:rsidR="006C5DEF" w:rsidRPr="001D65F0">
        <w:rPr>
          <w:color w:val="000000" w:themeColor="text1"/>
        </w:rPr>
        <w:t xml:space="preserve">Siirretään Luonnon </w:t>
      </w:r>
      <w:proofErr w:type="spellStart"/>
      <w:r w:rsidR="006C5DEF" w:rsidRPr="001D65F0">
        <w:rPr>
          <w:color w:val="000000" w:themeColor="text1"/>
        </w:rPr>
        <w:t>virkistykäytön</w:t>
      </w:r>
      <w:proofErr w:type="spellEnd"/>
      <w:r w:rsidR="006C5DEF" w:rsidRPr="001D65F0">
        <w:rPr>
          <w:color w:val="000000" w:themeColor="text1"/>
        </w:rPr>
        <w:t xml:space="preserve"> valtakunnallinen inventointi (LVVI) osaksi Luonnonvarakeskuksen viranomaistoimintaa (VOAS</w:t>
      </w:r>
      <w:r w:rsidR="00BE59B3" w:rsidRPr="001D65F0">
        <w:rPr>
          <w:color w:val="000000" w:themeColor="text1"/>
        </w:rPr>
        <w:t>)</w:t>
      </w:r>
      <w:r w:rsidRPr="001D65F0">
        <w:rPr>
          <w:color w:val="000000" w:themeColor="text1"/>
        </w:rPr>
        <w:t xml:space="preserve">. </w:t>
      </w:r>
      <w:r w:rsidR="00602AC3" w:rsidRPr="001D65F0">
        <w:rPr>
          <w:color w:val="000000" w:themeColor="text1"/>
        </w:rPr>
        <w:t>(MMM, OKM, YM, Luke)</w:t>
      </w:r>
      <w:r w:rsidR="00602AC3" w:rsidRPr="001D65F0">
        <w:rPr>
          <w:color w:val="000000" w:themeColor="text1"/>
        </w:rPr>
        <w:br/>
      </w:r>
      <w:r w:rsidR="00602AC3" w:rsidRPr="001D65F0">
        <w:rPr>
          <w:color w:val="000000" w:themeColor="text1"/>
        </w:rPr>
        <w:br/>
      </w:r>
      <w:r w:rsidR="002C0507" w:rsidRPr="001D65F0">
        <w:rPr>
          <w:color w:val="000000" w:themeColor="text1"/>
        </w:rPr>
        <w:t xml:space="preserve">Tuotetaan </w:t>
      </w:r>
      <w:r w:rsidR="00625CAB" w:rsidRPr="001D65F0">
        <w:rPr>
          <w:color w:val="000000" w:themeColor="text1"/>
        </w:rPr>
        <w:t>avointa reaaliaikai</w:t>
      </w:r>
      <w:r w:rsidRPr="001D65F0">
        <w:rPr>
          <w:color w:val="000000" w:themeColor="text1"/>
        </w:rPr>
        <w:t xml:space="preserve">sta </w:t>
      </w:r>
      <w:r w:rsidR="006C3A1C" w:rsidRPr="001D65F0">
        <w:rPr>
          <w:color w:val="000000" w:themeColor="text1"/>
        </w:rPr>
        <w:t xml:space="preserve">tietoa luonnon </w:t>
      </w:r>
      <w:r w:rsidRPr="001D65F0">
        <w:rPr>
          <w:color w:val="000000" w:themeColor="text1"/>
        </w:rPr>
        <w:t xml:space="preserve">virkistyskäytöstä. </w:t>
      </w:r>
      <w:r w:rsidR="00602AC3" w:rsidRPr="001D65F0">
        <w:rPr>
          <w:color w:val="000000" w:themeColor="text1"/>
        </w:rPr>
        <w:t>(OKM</w:t>
      </w:r>
      <w:r w:rsidR="00201175" w:rsidRPr="001D65F0">
        <w:rPr>
          <w:color w:val="000000" w:themeColor="text1"/>
        </w:rPr>
        <w:t>, MH</w:t>
      </w:r>
      <w:r w:rsidR="00602AC3" w:rsidRPr="001D65F0">
        <w:rPr>
          <w:color w:val="000000" w:themeColor="text1"/>
        </w:rPr>
        <w:t>)</w:t>
      </w:r>
      <w:r w:rsidR="00602AC3" w:rsidRPr="001D65F0">
        <w:rPr>
          <w:color w:val="000000" w:themeColor="text1"/>
        </w:rPr>
        <w:br/>
      </w:r>
      <w:r w:rsidR="00602AC3" w:rsidRPr="001D65F0">
        <w:rPr>
          <w:color w:val="000000" w:themeColor="text1"/>
        </w:rPr>
        <w:br/>
      </w:r>
      <w:r w:rsidR="002C0507" w:rsidRPr="001D65F0">
        <w:rPr>
          <w:color w:val="000000" w:themeColor="text1"/>
        </w:rPr>
        <w:t>Tutkitaan l</w:t>
      </w:r>
      <w:r w:rsidRPr="001D65F0">
        <w:rPr>
          <w:color w:val="000000" w:themeColor="text1"/>
        </w:rPr>
        <w:t>uonn</w:t>
      </w:r>
      <w:r w:rsidR="002C0507" w:rsidRPr="001D65F0">
        <w:rPr>
          <w:color w:val="000000" w:themeColor="text1"/>
        </w:rPr>
        <w:t>on virkistyskäytön pitkäaikaisia vaikutuksia</w:t>
      </w:r>
      <w:r w:rsidRPr="001D65F0">
        <w:rPr>
          <w:color w:val="000000" w:themeColor="text1"/>
        </w:rPr>
        <w:t xml:space="preserve"> kansanterveyteen. </w:t>
      </w:r>
      <w:r w:rsidR="00602AC3" w:rsidRPr="001D65F0">
        <w:rPr>
          <w:color w:val="000000" w:themeColor="text1"/>
        </w:rPr>
        <w:t>(STM, THL</w:t>
      </w:r>
      <w:r w:rsidR="00D46F07" w:rsidRPr="001D65F0">
        <w:rPr>
          <w:color w:val="000000" w:themeColor="text1"/>
        </w:rPr>
        <w:t>, Luke, SYKE</w:t>
      </w:r>
      <w:r w:rsidR="00602AC3" w:rsidRPr="001D65F0">
        <w:rPr>
          <w:color w:val="000000" w:themeColor="text1"/>
        </w:rPr>
        <w:t>)</w:t>
      </w:r>
      <w:r w:rsidR="00196A01" w:rsidRPr="001D65F0">
        <w:rPr>
          <w:color w:val="000000" w:themeColor="text1"/>
        </w:rPr>
        <w:t xml:space="preserve"> </w:t>
      </w:r>
    </w:p>
    <w:p w14:paraId="696EFA58" w14:textId="290CFA5D" w:rsidR="00BC7774" w:rsidRPr="002A5AC7" w:rsidRDefault="00196A01" w:rsidP="00BC7774">
      <w:pPr>
        <w:pStyle w:val="VNLeip1kappale"/>
      </w:pPr>
      <w:r w:rsidRPr="001D65F0">
        <w:rPr>
          <w:color w:val="000000" w:themeColor="text1"/>
        </w:rPr>
        <w:t>Vahvistetaan luonnon virkistyskäytön kestävyyden ja vastuullisuuden tutkimusta. (YM, MMM, Syke, Luke)</w:t>
      </w:r>
      <w:r w:rsidR="00602AC3" w:rsidRPr="001D65F0">
        <w:rPr>
          <w:color w:val="000000" w:themeColor="text1"/>
        </w:rPr>
        <w:br/>
      </w:r>
      <w:r w:rsidR="00602AC3">
        <w:br/>
      </w:r>
      <w:r w:rsidR="002C0507">
        <w:t>Edistetään m</w:t>
      </w:r>
      <w:r w:rsidR="00BC7774">
        <w:t xml:space="preserve">aakuntien ja </w:t>
      </w:r>
      <w:r w:rsidR="00BC7774" w:rsidRPr="001D65F0">
        <w:rPr>
          <w:color w:val="000000" w:themeColor="text1"/>
        </w:rPr>
        <w:t>kuntien rooli</w:t>
      </w:r>
      <w:r w:rsidR="002C0507" w:rsidRPr="001D65F0">
        <w:rPr>
          <w:color w:val="000000" w:themeColor="text1"/>
        </w:rPr>
        <w:t>a</w:t>
      </w:r>
      <w:r w:rsidRPr="001D65F0">
        <w:rPr>
          <w:color w:val="000000" w:themeColor="text1"/>
        </w:rPr>
        <w:t xml:space="preserve"> ja tiedolla johtamista</w:t>
      </w:r>
      <w:r w:rsidR="002C0507" w:rsidRPr="001D65F0">
        <w:rPr>
          <w:color w:val="000000" w:themeColor="text1"/>
        </w:rPr>
        <w:t xml:space="preserve"> </w:t>
      </w:r>
      <w:r w:rsidR="006C3A1C" w:rsidRPr="001D65F0">
        <w:rPr>
          <w:color w:val="000000" w:themeColor="text1"/>
        </w:rPr>
        <w:t xml:space="preserve">luonnon </w:t>
      </w:r>
      <w:r w:rsidR="006C3A1C">
        <w:t xml:space="preserve">virkistyskäytöstä saatavien </w:t>
      </w:r>
      <w:r w:rsidR="002C0507">
        <w:t>terveyshyötyjen kehittäji</w:t>
      </w:r>
      <w:r w:rsidR="00BC7774">
        <w:t>nä</w:t>
      </w:r>
      <w:r w:rsidR="006C3A1C">
        <w:rPr>
          <w:rFonts w:cs="Times New Roman"/>
          <w:spacing w:val="0"/>
        </w:rPr>
        <w:t>. V</w:t>
      </w:r>
      <w:r w:rsidR="002A5AC7" w:rsidRPr="00F66799">
        <w:rPr>
          <w:color w:val="000000" w:themeColor="text1"/>
        </w:rPr>
        <w:t xml:space="preserve">armistetaan, että myös tulevat hyvinvointialueet ottavat huomioon luonnon terveyttä edistävät näkökulmat. </w:t>
      </w:r>
      <w:r w:rsidR="00BC7774" w:rsidRPr="00F66799">
        <w:rPr>
          <w:color w:val="000000" w:themeColor="text1"/>
        </w:rPr>
        <w:t>(STM, maakunnat, kunnat</w:t>
      </w:r>
      <w:r w:rsidR="002A5AC7" w:rsidRPr="00F66799">
        <w:rPr>
          <w:color w:val="000000" w:themeColor="text1"/>
        </w:rPr>
        <w:t>, tulevat hyvinvointialueet</w:t>
      </w:r>
      <w:r w:rsidR="00BC7774" w:rsidRPr="00F66799">
        <w:rPr>
          <w:color w:val="000000" w:themeColor="text1"/>
        </w:rPr>
        <w:t>)</w:t>
      </w:r>
    </w:p>
    <w:p w14:paraId="6186EB77" w14:textId="6F39128A" w:rsidR="00BC7774" w:rsidRPr="00C343C7" w:rsidRDefault="00BC7774" w:rsidP="00BC7774">
      <w:pPr>
        <w:pStyle w:val="VNLeip1kappale"/>
        <w:rPr>
          <w:color w:val="22A055" w:themeColor="accent4"/>
        </w:rPr>
      </w:pPr>
      <w:r w:rsidRPr="48705EE2">
        <w:rPr>
          <w:b/>
          <w:bCs/>
        </w:rPr>
        <w:t>Lainsäädäntö</w:t>
      </w:r>
      <w:r w:rsidR="00D46F07">
        <w:br/>
      </w:r>
      <w:r w:rsidR="002C0507">
        <w:t xml:space="preserve">Selvitetään </w:t>
      </w:r>
      <w:r>
        <w:t>lains</w:t>
      </w:r>
      <w:r w:rsidR="002C0507">
        <w:t>äädännön päivitystarpeet ulkoilulain</w:t>
      </w:r>
      <w:r>
        <w:t>, maank</w:t>
      </w:r>
      <w:r w:rsidR="002C0507">
        <w:t>äyttö- ja rakennuslain ohjeistuksen sekä kuntia koskeva lainsäädännön osalta</w:t>
      </w:r>
      <w:r w:rsidR="00FD2457">
        <w:t>.</w:t>
      </w:r>
      <w:r>
        <w:t xml:space="preserve"> (YM, VM y</w:t>
      </w:r>
      <w:r w:rsidRPr="001D65F0">
        <w:rPr>
          <w:color w:val="000000" w:themeColor="text1"/>
        </w:rPr>
        <w:t>m.)</w:t>
      </w:r>
      <w:r w:rsidR="00C343C7" w:rsidRPr="001D65F0">
        <w:rPr>
          <w:color w:val="000000" w:themeColor="text1"/>
        </w:rPr>
        <w:t xml:space="preserve"> </w:t>
      </w:r>
    </w:p>
    <w:p w14:paraId="35F5F032" w14:textId="77809DAE" w:rsidR="00CC56AF" w:rsidRPr="0098735B" w:rsidRDefault="00CC56AF" w:rsidP="0098735B">
      <w:pPr>
        <w:spacing w:before="240" w:after="320" w:line="290" w:lineRule="atLeast"/>
        <w:rPr>
          <w:rFonts w:cs="Myriad Pro"/>
          <w:spacing w:val="1"/>
        </w:rPr>
      </w:pPr>
      <w:r w:rsidRPr="00CC56AF">
        <w:rPr>
          <w:rFonts w:cs="Myriad Pro"/>
          <w:b/>
          <w:bCs/>
          <w:spacing w:val="1"/>
        </w:rPr>
        <w:t xml:space="preserve">Opetus- ja nuorisotoiminta </w:t>
      </w:r>
      <w:r w:rsidRPr="00CC56AF">
        <w:rPr>
          <w:rFonts w:cs="Myriad Pro"/>
          <w:spacing w:val="1"/>
        </w:rPr>
        <w:br/>
      </w:r>
      <w:r w:rsidRPr="00CC56AF">
        <w:rPr>
          <w:rFonts w:cs="Myriad Pro"/>
          <w:color w:val="000000" w:themeColor="text1"/>
          <w:spacing w:val="1"/>
        </w:rPr>
        <w:t xml:space="preserve">Parannetaan koulujen ja päiväkotien lähiopetusalueita, </w:t>
      </w:r>
      <w:proofErr w:type="spellStart"/>
      <w:r w:rsidRPr="00CC56AF">
        <w:rPr>
          <w:rFonts w:cs="Myriad Pro"/>
          <w:color w:val="000000" w:themeColor="text1"/>
          <w:spacing w:val="1"/>
        </w:rPr>
        <w:t>kansalais</w:t>
      </w:r>
      <w:proofErr w:type="spellEnd"/>
      <w:r w:rsidRPr="00CC56AF">
        <w:rPr>
          <w:rFonts w:cs="Myriad Pro"/>
          <w:color w:val="000000" w:themeColor="text1"/>
          <w:spacing w:val="1"/>
        </w:rPr>
        <w:t>-, kerho- ja nuorisotoiminnan tukea, neuvola- ja varhaiskasvatusyhteistyötä</w:t>
      </w:r>
      <w:r w:rsidR="0098735B">
        <w:rPr>
          <w:rFonts w:cs="Myriad Pro"/>
          <w:color w:val="000000" w:themeColor="text1"/>
          <w:spacing w:val="1"/>
        </w:rPr>
        <w:t xml:space="preserve"> sekä huomioidaan luonnon virkistyskäyttö osana maahanmuuttajien kotouttamista. </w:t>
      </w:r>
      <w:r w:rsidRPr="00CC56AF">
        <w:rPr>
          <w:rFonts w:cs="Myriad Pro"/>
          <w:color w:val="000000" w:themeColor="text1"/>
          <w:spacing w:val="1"/>
        </w:rPr>
        <w:t>(OKM, TEM, MH</w:t>
      </w:r>
      <w:r w:rsidR="009F3D28">
        <w:rPr>
          <w:rFonts w:cs="Myriad Pro"/>
          <w:color w:val="000000" w:themeColor="text1"/>
          <w:spacing w:val="1"/>
        </w:rPr>
        <w:t>, kunnat</w:t>
      </w:r>
      <w:r w:rsidRPr="00CC56AF">
        <w:rPr>
          <w:rFonts w:cs="Myriad Pro"/>
          <w:color w:val="000000" w:themeColor="text1"/>
          <w:spacing w:val="1"/>
        </w:rPr>
        <w:t>)</w:t>
      </w:r>
    </w:p>
    <w:p w14:paraId="0AEC688E" w14:textId="33C7B83F" w:rsidR="00BC7774" w:rsidRPr="001D65F0" w:rsidRDefault="00BC7774" w:rsidP="00BC7774">
      <w:pPr>
        <w:pStyle w:val="VNLeip1kappale"/>
        <w:rPr>
          <w:color w:val="000000" w:themeColor="text1"/>
        </w:rPr>
      </w:pPr>
      <w:r w:rsidRPr="48705EE2">
        <w:rPr>
          <w:b/>
          <w:bCs/>
        </w:rPr>
        <w:lastRenderedPageBreak/>
        <w:t xml:space="preserve">Osaaminen </w:t>
      </w:r>
      <w:r w:rsidR="00F66799">
        <w:br/>
      </w:r>
      <w:r w:rsidR="00187054">
        <w:t xml:space="preserve">Vahvistetaan </w:t>
      </w:r>
      <w:r>
        <w:t xml:space="preserve">ELY-keskusten ja </w:t>
      </w:r>
      <w:r w:rsidR="00187054">
        <w:t>kuntien virkistyskäyttöosaamista</w:t>
      </w:r>
      <w:r w:rsidRPr="001D65F0">
        <w:rPr>
          <w:color w:val="000000" w:themeColor="text1"/>
        </w:rPr>
        <w:t>.</w:t>
      </w:r>
      <w:r w:rsidR="00196A01" w:rsidRPr="001D65F0">
        <w:rPr>
          <w:rFonts w:cs="Times New Roman"/>
          <w:color w:val="000000" w:themeColor="text1"/>
          <w:spacing w:val="0"/>
        </w:rPr>
        <w:t xml:space="preserve"> </w:t>
      </w:r>
      <w:r w:rsidR="00196A01" w:rsidRPr="001D65F0">
        <w:rPr>
          <w:color w:val="000000" w:themeColor="text1"/>
        </w:rPr>
        <w:t>Edistetään kuntien virkistyskäytön kävijäseurantoja.</w:t>
      </w:r>
      <w:r w:rsidRPr="001D65F0">
        <w:rPr>
          <w:color w:val="000000" w:themeColor="text1"/>
        </w:rPr>
        <w:t xml:space="preserve"> (</w:t>
      </w:r>
      <w:r w:rsidR="005F7DC3" w:rsidRPr="001D65F0">
        <w:rPr>
          <w:color w:val="000000" w:themeColor="text1"/>
        </w:rPr>
        <w:t xml:space="preserve">YM, </w:t>
      </w:r>
      <w:r w:rsidRPr="001D65F0">
        <w:rPr>
          <w:color w:val="000000" w:themeColor="text1"/>
        </w:rPr>
        <w:t xml:space="preserve">ELY-keskukset, </w:t>
      </w:r>
      <w:proofErr w:type="spellStart"/>
      <w:r w:rsidR="00196A01" w:rsidRPr="001D65F0">
        <w:rPr>
          <w:color w:val="000000" w:themeColor="text1"/>
        </w:rPr>
        <w:t>Kuntaliitto</w:t>
      </w:r>
      <w:proofErr w:type="spellEnd"/>
      <w:r w:rsidR="00196A01" w:rsidRPr="001D65F0">
        <w:rPr>
          <w:color w:val="000000" w:themeColor="text1"/>
        </w:rPr>
        <w:t xml:space="preserve">, </w:t>
      </w:r>
      <w:r w:rsidRPr="001D65F0">
        <w:rPr>
          <w:color w:val="000000" w:themeColor="text1"/>
        </w:rPr>
        <w:t xml:space="preserve">kunnat) </w:t>
      </w:r>
    </w:p>
    <w:p w14:paraId="348DDFD1" w14:textId="5A270C69" w:rsidR="00BC7774" w:rsidRDefault="00BC7774" w:rsidP="00BC7774">
      <w:pPr>
        <w:pStyle w:val="VNLeip1kappale"/>
      </w:pPr>
      <w:r>
        <w:br/>
      </w:r>
    </w:p>
    <w:p w14:paraId="67128FBD" w14:textId="77777777" w:rsidR="00BC7774" w:rsidRDefault="00BC7774" w:rsidP="00BC7774">
      <w:pPr>
        <w:pStyle w:val="Otsikko1"/>
      </w:pPr>
      <w:bookmarkStart w:id="43" w:name="_Toc80020384"/>
      <w:bookmarkStart w:id="44" w:name="_Toc80096594"/>
      <w:bookmarkStart w:id="45" w:name="_Toc80020385"/>
      <w:bookmarkStart w:id="46" w:name="_Toc83297023"/>
      <w:bookmarkEnd w:id="43"/>
      <w:bookmarkEnd w:id="44"/>
      <w:r w:rsidRPr="007F6714">
        <w:lastRenderedPageBreak/>
        <w:t>Toimeenpano ja seuranta</w:t>
      </w:r>
      <w:bookmarkEnd w:id="45"/>
      <w:bookmarkEnd w:id="46"/>
      <w:r w:rsidRPr="007F6714">
        <w:t xml:space="preserve"> </w:t>
      </w:r>
    </w:p>
    <w:p w14:paraId="6D20455A" w14:textId="77777777" w:rsidR="00BC7774" w:rsidRPr="00D239DB" w:rsidRDefault="00BC7774" w:rsidP="00BC7774">
      <w:pPr>
        <w:pStyle w:val="Otsikko2"/>
        <w:rPr>
          <w:lang w:val="fi-FI"/>
        </w:rPr>
      </w:pPr>
      <w:bookmarkStart w:id="47" w:name="_Toc80020386"/>
      <w:bookmarkStart w:id="48" w:name="_Toc83297024"/>
      <w:r w:rsidRPr="00D239DB">
        <w:rPr>
          <w:lang w:val="fi-FI"/>
        </w:rPr>
        <w:t>Jatkotyö ja strategian päivittäminen</w:t>
      </w:r>
      <w:bookmarkEnd w:id="47"/>
      <w:bookmarkEnd w:id="48"/>
      <w:r w:rsidRPr="00D239DB">
        <w:rPr>
          <w:lang w:val="fi-FI"/>
        </w:rPr>
        <w:t xml:space="preserve"> </w:t>
      </w:r>
    </w:p>
    <w:p w14:paraId="0A11801D" w14:textId="77777777" w:rsidR="00BC7774" w:rsidRDefault="00BC7774" w:rsidP="00BC7774">
      <w:pPr>
        <w:pStyle w:val="VNLeip1kappale"/>
      </w:pPr>
      <w:r>
        <w:t xml:space="preserve">Perustettava koordinaatioelin vastaa jatkotyön organisoimisesta ja myös alueellisen koordinaation jatkokehittämisestä. </w:t>
      </w:r>
    </w:p>
    <w:p w14:paraId="5C6C9A19" w14:textId="15A3047C" w:rsidR="00BC7774" w:rsidRDefault="00BC7774" w:rsidP="00BC7774">
      <w:pPr>
        <w:pStyle w:val="VNLeip1kappale"/>
        <w:rPr>
          <w:b/>
        </w:rPr>
      </w:pPr>
      <w:r>
        <w:t xml:space="preserve">Strategiaa voidaan päivittää tarvittaessa jo ennen vuotta 2030. Päätöksen asiasta tekee </w:t>
      </w:r>
      <w:r w:rsidRPr="00FD2457">
        <w:rPr>
          <w:color w:val="000000" w:themeColor="text1"/>
        </w:rPr>
        <w:t>ympäristöministeriö ko</w:t>
      </w:r>
      <w:r w:rsidR="00F2693A" w:rsidRPr="00FD2457">
        <w:rPr>
          <w:color w:val="000000" w:themeColor="text1"/>
        </w:rPr>
        <w:t>ordinaatioryhmän esityksestä</w:t>
      </w:r>
      <w:r w:rsidR="00F2693A" w:rsidRPr="00FD2457">
        <w:rPr>
          <w:b/>
          <w:color w:val="000000" w:themeColor="text1"/>
        </w:rPr>
        <w:t xml:space="preserve">. </w:t>
      </w:r>
      <w:r w:rsidR="00F2693A" w:rsidRPr="00FD2457">
        <w:rPr>
          <w:color w:val="000000" w:themeColor="text1"/>
        </w:rPr>
        <w:t xml:space="preserve">Strategian väliarviointi toteutetaan </w:t>
      </w:r>
      <w:r w:rsidR="00A65B4E" w:rsidRPr="00FD2457">
        <w:rPr>
          <w:color w:val="000000" w:themeColor="text1"/>
        </w:rPr>
        <w:t xml:space="preserve">vuonna </w:t>
      </w:r>
      <w:r w:rsidR="00F2693A" w:rsidRPr="00FD2457">
        <w:rPr>
          <w:color w:val="000000" w:themeColor="text1"/>
        </w:rPr>
        <w:t xml:space="preserve">2025. </w:t>
      </w:r>
      <w:r w:rsidRPr="00FD2457">
        <w:rPr>
          <w:b/>
          <w:color w:val="000000" w:themeColor="text1"/>
        </w:rPr>
        <w:t xml:space="preserve">   </w:t>
      </w:r>
    </w:p>
    <w:p w14:paraId="4D608873" w14:textId="77777777" w:rsidR="00BC7774" w:rsidRDefault="00BC7774" w:rsidP="00BC7774">
      <w:pPr>
        <w:pStyle w:val="Otsikko2"/>
        <w:rPr>
          <w:lang w:val="fi-FI"/>
        </w:rPr>
      </w:pPr>
      <w:bookmarkStart w:id="49" w:name="_Toc80020387"/>
      <w:bookmarkStart w:id="50" w:name="_Toc83297025"/>
      <w:r>
        <w:rPr>
          <w:lang w:val="fi-FI"/>
        </w:rPr>
        <w:t>Seuranta, m</w:t>
      </w:r>
      <w:r w:rsidRPr="0044693E">
        <w:rPr>
          <w:lang w:val="fi-FI"/>
        </w:rPr>
        <w:t>ittarit ja indikaattorit</w:t>
      </w:r>
      <w:bookmarkEnd w:id="49"/>
      <w:bookmarkEnd w:id="50"/>
    </w:p>
    <w:p w14:paraId="0B5F75AD" w14:textId="373C4AFE" w:rsidR="00BC7774" w:rsidRPr="00FD2457" w:rsidRDefault="00BC7774" w:rsidP="00BC7774">
      <w:pPr>
        <w:pStyle w:val="VNLeip1kappale"/>
        <w:rPr>
          <w:color w:val="000000" w:themeColor="text1"/>
          <w:lang w:eastAsia="en-US"/>
        </w:rPr>
      </w:pPr>
      <w:r w:rsidRPr="00FD2457">
        <w:rPr>
          <w:color w:val="000000" w:themeColor="text1"/>
          <w:lang w:eastAsia="en-US"/>
        </w:rPr>
        <w:t xml:space="preserve">Luonnon virkistyskäytön kehittymistä Suomessa seurataan aktiivisesti. Tärkeimpänä tutkimuksena </w:t>
      </w:r>
      <w:r w:rsidR="00577B95" w:rsidRPr="00FD2457">
        <w:rPr>
          <w:color w:val="000000" w:themeColor="text1"/>
          <w:lang w:eastAsia="en-US"/>
        </w:rPr>
        <w:t xml:space="preserve">on tarpeen jatkaa </w:t>
      </w:r>
      <w:r w:rsidRPr="005115DD">
        <w:rPr>
          <w:i/>
          <w:color w:val="000000" w:themeColor="text1"/>
          <w:lang w:eastAsia="en-US"/>
        </w:rPr>
        <w:t xml:space="preserve">Luonnon </w:t>
      </w:r>
      <w:r w:rsidR="005115DD">
        <w:rPr>
          <w:i/>
          <w:color w:val="000000" w:themeColor="text1"/>
          <w:lang w:eastAsia="en-US"/>
        </w:rPr>
        <w:t>virkistyskäytön valtakunnallinen inventointi -</w:t>
      </w:r>
      <w:r w:rsidR="005115DD" w:rsidRPr="005115DD">
        <w:rPr>
          <w:color w:val="000000" w:themeColor="text1"/>
          <w:lang w:eastAsia="en-US"/>
        </w:rPr>
        <w:t>tutkimusta</w:t>
      </w:r>
      <w:r w:rsidRPr="00FD2457">
        <w:rPr>
          <w:color w:val="000000" w:themeColor="text1"/>
          <w:lang w:eastAsia="en-US"/>
        </w:rPr>
        <w:t>, joka toteutetaan kymme</w:t>
      </w:r>
      <w:r w:rsidR="00221FF2" w:rsidRPr="00FD2457">
        <w:rPr>
          <w:color w:val="000000" w:themeColor="text1"/>
          <w:lang w:eastAsia="en-US"/>
        </w:rPr>
        <w:t>nen vuoden välein. Jatkotutkimukset</w:t>
      </w:r>
      <w:r w:rsidRPr="00FD2457">
        <w:rPr>
          <w:color w:val="000000" w:themeColor="text1"/>
          <w:lang w:eastAsia="en-US"/>
        </w:rPr>
        <w:t xml:space="preserve"> </w:t>
      </w:r>
      <w:r w:rsidR="00221FF2" w:rsidRPr="00FD2457">
        <w:rPr>
          <w:color w:val="000000" w:themeColor="text1"/>
          <w:lang w:eastAsia="en-US"/>
        </w:rPr>
        <w:t>mahdollistavat</w:t>
      </w:r>
      <w:r w:rsidRPr="00FD2457">
        <w:rPr>
          <w:color w:val="000000" w:themeColor="text1"/>
          <w:lang w:eastAsia="en-US"/>
        </w:rPr>
        <w:t xml:space="preserve"> </w:t>
      </w:r>
      <w:r w:rsidR="00577B95" w:rsidRPr="00FD2457">
        <w:rPr>
          <w:color w:val="000000" w:themeColor="text1"/>
          <w:lang w:eastAsia="en-US"/>
        </w:rPr>
        <w:t xml:space="preserve">myös </w:t>
      </w:r>
      <w:r w:rsidRPr="00FD2457">
        <w:rPr>
          <w:color w:val="000000" w:themeColor="text1"/>
          <w:lang w:eastAsia="en-US"/>
        </w:rPr>
        <w:t xml:space="preserve">pitkäaikaisten muutosten seurannan.  </w:t>
      </w:r>
    </w:p>
    <w:p w14:paraId="55FB1EEF" w14:textId="26D5DA21" w:rsidR="001703A3" w:rsidRPr="00FD2457" w:rsidRDefault="00577B95" w:rsidP="00BC7774">
      <w:pPr>
        <w:pStyle w:val="VNLeip1kappale"/>
        <w:rPr>
          <w:color w:val="000000" w:themeColor="text1"/>
          <w:lang w:eastAsia="en-US"/>
        </w:rPr>
      </w:pPr>
      <w:r w:rsidRPr="00FD2457">
        <w:rPr>
          <w:color w:val="000000" w:themeColor="text1"/>
          <w:lang w:eastAsia="en-US"/>
        </w:rPr>
        <w:t xml:space="preserve">Pitkäaikaisten muutosten havainnoimiseksi on perusteltua seurata edelleen muun muassa </w:t>
      </w:r>
      <w:r w:rsidR="00BC7774" w:rsidRPr="00FD2457">
        <w:rPr>
          <w:color w:val="000000" w:themeColor="text1"/>
          <w:lang w:eastAsia="en-US"/>
        </w:rPr>
        <w:t>virki</w:t>
      </w:r>
      <w:r w:rsidRPr="00FD2457">
        <w:rPr>
          <w:color w:val="000000" w:themeColor="text1"/>
          <w:lang w:eastAsia="en-US"/>
        </w:rPr>
        <w:t>styskäyttöön osallistuneiden ja virkistys</w:t>
      </w:r>
      <w:r w:rsidR="001703A3" w:rsidRPr="00FD2457">
        <w:rPr>
          <w:color w:val="000000" w:themeColor="text1"/>
          <w:lang w:eastAsia="en-US"/>
        </w:rPr>
        <w:t>käyntien mää</w:t>
      </w:r>
      <w:r w:rsidRPr="00FD2457">
        <w:rPr>
          <w:color w:val="000000" w:themeColor="text1"/>
          <w:lang w:eastAsia="en-US"/>
        </w:rPr>
        <w:t>r</w:t>
      </w:r>
      <w:r w:rsidR="0074484A" w:rsidRPr="00FD2457">
        <w:rPr>
          <w:color w:val="000000" w:themeColor="text1"/>
          <w:lang w:eastAsia="en-US"/>
        </w:rPr>
        <w:t>ää, eri käyttömuotojen suosiota ja</w:t>
      </w:r>
      <w:r w:rsidRPr="00FD2457">
        <w:rPr>
          <w:color w:val="000000" w:themeColor="text1"/>
          <w:lang w:eastAsia="en-US"/>
        </w:rPr>
        <w:t xml:space="preserve"> määrärahojen käyttöä. </w:t>
      </w:r>
      <w:r w:rsidR="00221FF2" w:rsidRPr="00FD2457">
        <w:rPr>
          <w:color w:val="000000" w:themeColor="text1"/>
          <w:lang w:eastAsia="en-US"/>
        </w:rPr>
        <w:t xml:space="preserve">Tarjonnan osalta seurataan virkistyskäyttöön osoitettujen ja tarjolla olevien alueiden määrää ja laatua. </w:t>
      </w:r>
      <w:r w:rsidRPr="00FD2457">
        <w:rPr>
          <w:color w:val="000000" w:themeColor="text1"/>
          <w:lang w:eastAsia="en-US"/>
        </w:rPr>
        <w:t>Myös</w:t>
      </w:r>
      <w:r w:rsidR="0074484A" w:rsidRPr="00FD2457">
        <w:rPr>
          <w:color w:val="000000" w:themeColor="text1"/>
          <w:lang w:eastAsia="en-US"/>
        </w:rPr>
        <w:t xml:space="preserve"> ulkoilutietopalvelujen käyttöä ja</w:t>
      </w:r>
      <w:r w:rsidRPr="00FD2457">
        <w:rPr>
          <w:color w:val="000000" w:themeColor="text1"/>
          <w:lang w:eastAsia="en-US"/>
        </w:rPr>
        <w:t xml:space="preserve"> kansalaisten vi</w:t>
      </w:r>
      <w:r w:rsidR="00221FF2" w:rsidRPr="00FD2457">
        <w:rPr>
          <w:color w:val="000000" w:themeColor="text1"/>
          <w:lang w:eastAsia="en-US"/>
        </w:rPr>
        <w:t>estin</w:t>
      </w:r>
      <w:r w:rsidR="00B44DFB">
        <w:rPr>
          <w:color w:val="000000" w:themeColor="text1"/>
          <w:lang w:eastAsia="en-US"/>
        </w:rPr>
        <w:t xml:space="preserve">tää sosiaalisessa mediassa </w:t>
      </w:r>
      <w:r w:rsidR="00221FF2" w:rsidRPr="00FD2457">
        <w:rPr>
          <w:color w:val="000000" w:themeColor="text1"/>
          <w:lang w:eastAsia="en-US"/>
        </w:rPr>
        <w:t>seurata</w:t>
      </w:r>
      <w:r w:rsidR="00B44DFB">
        <w:rPr>
          <w:color w:val="000000" w:themeColor="text1"/>
          <w:lang w:eastAsia="en-US"/>
        </w:rPr>
        <w:t>an</w:t>
      </w:r>
      <w:r w:rsidR="00221FF2" w:rsidRPr="00FD2457">
        <w:rPr>
          <w:color w:val="000000" w:themeColor="text1"/>
          <w:lang w:eastAsia="en-US"/>
        </w:rPr>
        <w:t>.</w:t>
      </w:r>
      <w:r w:rsidRPr="00FD2457">
        <w:rPr>
          <w:color w:val="000000" w:themeColor="text1"/>
          <w:lang w:eastAsia="en-US"/>
        </w:rPr>
        <w:t xml:space="preserve"> Mittareita </w:t>
      </w:r>
      <w:r w:rsidR="00221FF2" w:rsidRPr="00FD2457">
        <w:rPr>
          <w:color w:val="000000" w:themeColor="text1"/>
          <w:lang w:eastAsia="en-US"/>
        </w:rPr>
        <w:t>ja indikaattoreita tarkennetaan seurantatyön yhteydessä koordinaatioelimen toimesta.</w:t>
      </w:r>
    </w:p>
    <w:p w14:paraId="55F4C34B" w14:textId="04451BDE" w:rsidR="00577B95" w:rsidRPr="00FD2457" w:rsidRDefault="00221FF2" w:rsidP="00BC7774">
      <w:pPr>
        <w:pStyle w:val="VNLeip1kappale"/>
        <w:rPr>
          <w:color w:val="000000" w:themeColor="text1"/>
          <w:lang w:eastAsia="en-US"/>
        </w:rPr>
      </w:pPr>
      <w:r w:rsidRPr="00FD2457">
        <w:rPr>
          <w:color w:val="000000" w:themeColor="text1"/>
          <w:lang w:eastAsia="en-US"/>
        </w:rPr>
        <w:t>Tämän strategian vaikutuksia on erikseen arv</w:t>
      </w:r>
      <w:r w:rsidR="00B44DFB">
        <w:rPr>
          <w:color w:val="000000" w:themeColor="text1"/>
          <w:lang w:eastAsia="en-US"/>
        </w:rPr>
        <w:t>ioitu SOVA-lain mukaisesti (</w:t>
      </w:r>
      <w:r w:rsidRPr="00FD2457">
        <w:rPr>
          <w:color w:val="000000" w:themeColor="text1"/>
          <w:lang w:eastAsia="en-US"/>
        </w:rPr>
        <w:t xml:space="preserve">liite). Seurannassa on mahdollista hyödyntää tehtyä arviointia.   </w:t>
      </w:r>
    </w:p>
    <w:p w14:paraId="6945FB84" w14:textId="77777777" w:rsidR="00BC7774" w:rsidRPr="00D239DB" w:rsidRDefault="00BC7774" w:rsidP="00BC7774">
      <w:pPr>
        <w:pStyle w:val="Otsikko2"/>
        <w:rPr>
          <w:lang w:val="fi-FI"/>
        </w:rPr>
      </w:pPr>
      <w:bookmarkStart w:id="51" w:name="_Toc80020389"/>
      <w:bookmarkStart w:id="52" w:name="_Toc83297026"/>
      <w:r w:rsidRPr="00D239DB">
        <w:rPr>
          <w:lang w:val="fi-FI"/>
        </w:rPr>
        <w:t>Viestint</w:t>
      </w:r>
      <w:bookmarkEnd w:id="51"/>
      <w:r>
        <w:rPr>
          <w:lang w:val="fi-FI"/>
        </w:rPr>
        <w:t>ä</w:t>
      </w:r>
      <w:bookmarkEnd w:id="52"/>
    </w:p>
    <w:p w14:paraId="7867CAB7" w14:textId="2F3A04DF" w:rsidR="00AB19DD" w:rsidRPr="00FD2457" w:rsidRDefault="0074484A" w:rsidP="00BC7774">
      <w:pPr>
        <w:pStyle w:val="VNLeip1kappale"/>
        <w:rPr>
          <w:color w:val="000000" w:themeColor="text1"/>
        </w:rPr>
      </w:pPr>
      <w:r w:rsidRPr="00FD2457">
        <w:rPr>
          <w:color w:val="000000" w:themeColor="text1"/>
        </w:rPr>
        <w:t>Luonnon virkistyskäytön strategiasta viestitään hallinnolle, sidosryhmille</w:t>
      </w:r>
      <w:r w:rsidR="003F08C3" w:rsidRPr="00FD2457">
        <w:rPr>
          <w:color w:val="000000" w:themeColor="text1"/>
        </w:rPr>
        <w:t xml:space="preserve"> sekä</w:t>
      </w:r>
      <w:r w:rsidRPr="00FD2457">
        <w:rPr>
          <w:color w:val="000000" w:themeColor="text1"/>
        </w:rPr>
        <w:t xml:space="preserve"> sove</w:t>
      </w:r>
      <w:r w:rsidR="00AB19DD" w:rsidRPr="00FD2457">
        <w:rPr>
          <w:color w:val="000000" w:themeColor="text1"/>
        </w:rPr>
        <w:t>ltuvin osin</w:t>
      </w:r>
      <w:r w:rsidRPr="00FD2457">
        <w:rPr>
          <w:color w:val="000000" w:themeColor="text1"/>
        </w:rPr>
        <w:t xml:space="preserve"> kansalaisille. Viestintä on osa </w:t>
      </w:r>
      <w:r w:rsidR="00AB19DD" w:rsidRPr="00FD2457">
        <w:rPr>
          <w:color w:val="000000" w:themeColor="text1"/>
        </w:rPr>
        <w:t xml:space="preserve">strategian </w:t>
      </w:r>
      <w:r w:rsidRPr="00FD2457">
        <w:rPr>
          <w:color w:val="000000" w:themeColor="text1"/>
        </w:rPr>
        <w:t>toimeenpanoa</w:t>
      </w:r>
      <w:r w:rsidR="00AB19DD" w:rsidRPr="00FD2457">
        <w:rPr>
          <w:color w:val="000000" w:themeColor="text1"/>
        </w:rPr>
        <w:t xml:space="preserve"> ja tukee sen tavoitteiden saavuttamista. </w:t>
      </w:r>
    </w:p>
    <w:p w14:paraId="4CFFBDB4" w14:textId="20FEB77E" w:rsidR="00AB19DD" w:rsidRPr="00FD2457" w:rsidRDefault="00AB19DD" w:rsidP="00BC7774">
      <w:pPr>
        <w:pStyle w:val="VNLeip1kappale"/>
        <w:rPr>
          <w:color w:val="000000" w:themeColor="text1"/>
        </w:rPr>
      </w:pPr>
      <w:r w:rsidRPr="00FD2457">
        <w:rPr>
          <w:color w:val="000000" w:themeColor="text1"/>
        </w:rPr>
        <w:lastRenderedPageBreak/>
        <w:t>Keskeistä viestinnässä on vision ja strategisten päämäärien tunnetuksi</w:t>
      </w:r>
      <w:r w:rsidR="003F08C3" w:rsidRPr="00FD2457">
        <w:rPr>
          <w:color w:val="000000" w:themeColor="text1"/>
        </w:rPr>
        <w:t xml:space="preserve"> tekeminen. </w:t>
      </w:r>
      <w:r w:rsidRPr="00FD2457">
        <w:rPr>
          <w:color w:val="000000" w:themeColor="text1"/>
        </w:rPr>
        <w:t>Viestinnässä hyödynnetään dialogisuutta ja kunnioit</w:t>
      </w:r>
      <w:r w:rsidR="003F08C3" w:rsidRPr="00FD2457">
        <w:rPr>
          <w:color w:val="000000" w:themeColor="text1"/>
        </w:rPr>
        <w:t>etaan erilaisia tapoja olla, liikkua ja harrastaa</w:t>
      </w:r>
      <w:r w:rsidRPr="00FD2457">
        <w:rPr>
          <w:color w:val="000000" w:themeColor="text1"/>
        </w:rPr>
        <w:t xml:space="preserve"> luonnossa.   </w:t>
      </w:r>
    </w:p>
    <w:p w14:paraId="0EB96166" w14:textId="24F503FE" w:rsidR="00AB19DD" w:rsidRPr="00FD2457" w:rsidRDefault="00AB19DD" w:rsidP="00BC7774">
      <w:pPr>
        <w:pStyle w:val="VNLeip1kappale"/>
        <w:rPr>
          <w:color w:val="000000" w:themeColor="text1"/>
        </w:rPr>
      </w:pPr>
      <w:r w:rsidRPr="00FD2457">
        <w:rPr>
          <w:color w:val="000000" w:themeColor="text1"/>
        </w:rPr>
        <w:t xml:space="preserve">Viestinnän koordinoinnista ja </w:t>
      </w:r>
      <w:proofErr w:type="spellStart"/>
      <w:r w:rsidRPr="00FD2457">
        <w:rPr>
          <w:color w:val="000000" w:themeColor="text1"/>
        </w:rPr>
        <w:t>resurssoinnista</w:t>
      </w:r>
      <w:proofErr w:type="spellEnd"/>
      <w:r w:rsidRPr="00FD2457">
        <w:rPr>
          <w:color w:val="000000" w:themeColor="text1"/>
        </w:rPr>
        <w:t xml:space="preserve"> vastaa </w:t>
      </w:r>
      <w:proofErr w:type="spellStart"/>
      <w:r w:rsidRPr="00FD2457">
        <w:rPr>
          <w:color w:val="000000" w:themeColor="text1"/>
        </w:rPr>
        <w:t>Xministeriö</w:t>
      </w:r>
      <w:proofErr w:type="spellEnd"/>
      <w:r w:rsidRPr="00FD2457">
        <w:rPr>
          <w:color w:val="000000" w:themeColor="text1"/>
        </w:rPr>
        <w:t xml:space="preserve"> / koordinaatioelin.     </w:t>
      </w:r>
    </w:p>
    <w:p w14:paraId="68FB4193" w14:textId="474E22DD" w:rsidR="00BC7774" w:rsidRPr="003F08C3" w:rsidRDefault="00BC7774" w:rsidP="00BC7774">
      <w:pPr>
        <w:pStyle w:val="VNLeip1kappale"/>
        <w:rPr>
          <w:color w:val="FF0000"/>
        </w:rPr>
      </w:pPr>
    </w:p>
    <w:p w14:paraId="31DE3797" w14:textId="4B5CDE58" w:rsidR="00533223" w:rsidRPr="00FE4A5B" w:rsidRDefault="00FE4A5B" w:rsidP="00FE4A5B">
      <w:pPr>
        <w:pStyle w:val="Numeroimatonotsikko"/>
      </w:pPr>
      <w:r>
        <w:t>Liitteet</w:t>
      </w:r>
      <w:r w:rsidR="00644E66">
        <w:t xml:space="preserve"> </w:t>
      </w:r>
      <w:r w:rsidR="00644E66">
        <w:br/>
      </w:r>
      <w:r w:rsidR="00644E66">
        <w:br/>
      </w:r>
      <w:r w:rsidR="00644E66" w:rsidRPr="00644E66">
        <w:rPr>
          <w:rFonts w:asciiTheme="minorHAnsi" w:hAnsiTheme="minorHAnsi" w:cstheme="minorHAnsi"/>
          <w:b w:val="0"/>
          <w:color w:val="000000" w:themeColor="text1"/>
          <w:sz w:val="20"/>
          <w:szCs w:val="20"/>
        </w:rPr>
        <w:t>[täydennetään myöhemmin]</w:t>
      </w:r>
    </w:p>
    <w:p w14:paraId="48767365" w14:textId="77777777" w:rsidR="00644E66" w:rsidRPr="00644E66" w:rsidRDefault="00644E66" w:rsidP="00644E66">
      <w:pPr>
        <w:pStyle w:val="VNLeip1kappale"/>
      </w:pPr>
      <w:r w:rsidRPr="00644E66">
        <w:t>Liite 1.Ohjausryhmän ja työryhmän jäsenet</w:t>
      </w:r>
    </w:p>
    <w:p w14:paraId="0335C82E" w14:textId="10408CDE" w:rsidR="00644E66" w:rsidRPr="00644E66" w:rsidRDefault="00644E66" w:rsidP="00644E66">
      <w:pPr>
        <w:pStyle w:val="VNLeip1kappale"/>
      </w:pPr>
      <w:r>
        <w:t>Liite 2: Luonnon virkist</w:t>
      </w:r>
      <w:r w:rsidRPr="00644E66">
        <w:t>yskäytön strategian työpajat ja niihin osallistuneet (osallistuneet tahot ja aiheet esitellään tarkemmin, osallistujaluetteloja ei tietosuojasyistä julkaista.)</w:t>
      </w:r>
    </w:p>
    <w:p w14:paraId="12B51C4E" w14:textId="42BF9C6D" w:rsidR="00BC7774" w:rsidRPr="00644E66" w:rsidRDefault="00644E66" w:rsidP="00BC7774">
      <w:pPr>
        <w:pStyle w:val="VNLeip1kappale"/>
      </w:pPr>
      <w:r w:rsidRPr="00644E66">
        <w:rPr>
          <w:color w:val="000000" w:themeColor="text1"/>
        </w:rPr>
        <w:t xml:space="preserve">Huom. SOVA-lain mukainen vaikutusten arviointi sisällytetään </w:t>
      </w:r>
      <w:r>
        <w:rPr>
          <w:color w:val="000000" w:themeColor="text1"/>
        </w:rPr>
        <w:t xml:space="preserve">strategian liitteeksi </w:t>
      </w:r>
      <w:r w:rsidRPr="00644E66">
        <w:rPr>
          <w:color w:val="000000" w:themeColor="text1"/>
        </w:rPr>
        <w:t>lausuntopalaute huomioiden</w:t>
      </w:r>
    </w:p>
    <w:p w14:paraId="490BA385" w14:textId="77777777" w:rsidR="00BC7774" w:rsidRDefault="00BC7774" w:rsidP="003F08C3">
      <w:pPr>
        <w:pStyle w:val="Numeroimatonotsikko"/>
      </w:pPr>
      <w:r>
        <w:t>Lähteet</w:t>
      </w:r>
    </w:p>
    <w:p w14:paraId="5E8CEE38" w14:textId="4F18AD1F" w:rsidR="00BC7774" w:rsidRDefault="00644E66" w:rsidP="00BC7774">
      <w:pPr>
        <w:pStyle w:val="VNLeip1kappale"/>
      </w:pPr>
      <w:r>
        <w:t xml:space="preserve">[täydennetään </w:t>
      </w:r>
      <w:r w:rsidR="00603581">
        <w:t>myöhemmin]</w:t>
      </w:r>
    </w:p>
    <w:p w14:paraId="2B6896A8" w14:textId="00DF5FB1" w:rsidR="00BC7774" w:rsidRDefault="00BC7774" w:rsidP="00BC7774">
      <w:pPr>
        <w:pStyle w:val="VNLeip1kappale"/>
      </w:pPr>
    </w:p>
    <w:p w14:paraId="78F64860" w14:textId="77777777" w:rsidR="00357567" w:rsidRPr="00BC7774" w:rsidRDefault="00357567" w:rsidP="00BC7774"/>
    <w:sectPr w:rsidR="00357567" w:rsidRPr="00BC7774" w:rsidSect="0058693B">
      <w:headerReference w:type="default" r:id="rId56"/>
      <w:footerReference w:type="default" r:id="rId57"/>
      <w:pgSz w:w="11906" w:h="16838"/>
      <w:pgMar w:top="2722" w:right="2098" w:bottom="1758" w:left="2098" w:header="1502" w:footer="61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0506D" w14:textId="77777777" w:rsidR="00D04052" w:rsidRDefault="00D04052" w:rsidP="00B90A4E">
      <w:r>
        <w:separator/>
      </w:r>
    </w:p>
    <w:p w14:paraId="34BA36BF" w14:textId="77777777" w:rsidR="00D04052" w:rsidRDefault="00D04052"/>
  </w:endnote>
  <w:endnote w:type="continuationSeparator" w:id="0">
    <w:p w14:paraId="498E107F" w14:textId="77777777" w:rsidR="00D04052" w:rsidRDefault="00D04052" w:rsidP="00B90A4E">
      <w:r>
        <w:continuationSeparator/>
      </w:r>
    </w:p>
    <w:p w14:paraId="6A1BA144" w14:textId="77777777" w:rsidR="00D04052" w:rsidRDefault="00D04052"/>
  </w:endnote>
  <w:endnote w:type="continuationNotice" w:id="1">
    <w:p w14:paraId="34289E8C" w14:textId="77777777" w:rsidR="00D04052" w:rsidRDefault="00D040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Myriad Pro Light Cond">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60C66" w14:textId="77777777" w:rsidR="00227974" w:rsidRDefault="0022797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ABE2" w14:textId="77777777" w:rsidR="00227974" w:rsidRPr="008C5677" w:rsidRDefault="00227974" w:rsidP="00633A31">
    <w:pPr>
      <w:pStyle w:val="VNSarjanimi"/>
    </w:pPr>
    <w:r>
      <w:fldChar w:fldCharType="begin"/>
    </w:r>
    <w:r>
      <w:instrText xml:space="preserve"> MACROBUTTON nomacro </w:instrText>
    </w:r>
    <w:r w:rsidRPr="00F15647">
      <w:instrText>xxxministeriö Helsinki 202</w:instrText>
    </w:r>
    <w:r>
      <w:instrText>1</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18CE3" w14:textId="77777777" w:rsidR="00227974" w:rsidRPr="00E65235" w:rsidRDefault="00227974" w:rsidP="00E65235">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F2AF5" w14:textId="77777777" w:rsidR="00227974" w:rsidRDefault="00227974"/>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EA52E" w14:textId="77777777" w:rsidR="00227974" w:rsidRDefault="0022797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9940C" w14:textId="77777777" w:rsidR="00227974" w:rsidRPr="00F44E49" w:rsidRDefault="00227974" w:rsidP="00F44E49">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264597"/>
      <w:docPartObj>
        <w:docPartGallery w:val="Page Numbers (Bottom of Page)"/>
        <w:docPartUnique/>
      </w:docPartObj>
    </w:sdtPr>
    <w:sdtContent>
      <w:p w14:paraId="6B81FBCF" w14:textId="34CA882B" w:rsidR="00227974" w:rsidRDefault="00227974" w:rsidP="00615161">
        <w:pPr>
          <w:pStyle w:val="Alatunniste"/>
        </w:pPr>
        <w:r w:rsidRPr="002636E9">
          <w:fldChar w:fldCharType="begin"/>
        </w:r>
        <w:r w:rsidRPr="002636E9">
          <w:instrText xml:space="preserve"> PAGE   \* MERGEFORMAT </w:instrText>
        </w:r>
        <w:r w:rsidRPr="002636E9">
          <w:fldChar w:fldCharType="separate"/>
        </w:r>
        <w:r w:rsidR="00F36B83">
          <w:rPr>
            <w:noProof/>
          </w:rPr>
          <w:t>9</w:t>
        </w:r>
        <w:r w:rsidRPr="002636E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B3439" w14:textId="77777777" w:rsidR="00D04052" w:rsidRDefault="00D04052" w:rsidP="00B81CA0">
      <w:pPr>
        <w:spacing w:before="240"/>
      </w:pPr>
      <w:r>
        <w:separator/>
      </w:r>
    </w:p>
  </w:footnote>
  <w:footnote w:type="continuationSeparator" w:id="0">
    <w:p w14:paraId="552AEA3E" w14:textId="77777777" w:rsidR="00D04052" w:rsidRDefault="00D04052" w:rsidP="00B90A4E">
      <w:r>
        <w:continuationSeparator/>
      </w:r>
    </w:p>
    <w:p w14:paraId="6A69210A" w14:textId="77777777" w:rsidR="00D04052" w:rsidRDefault="00D04052"/>
  </w:footnote>
  <w:footnote w:type="continuationNotice" w:id="1">
    <w:p w14:paraId="5E91F6A8" w14:textId="77777777" w:rsidR="00D04052" w:rsidRDefault="00D040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46BA0" w14:textId="77777777" w:rsidR="00227974" w:rsidRPr="00F137CC" w:rsidRDefault="00227974" w:rsidP="00C74C0C">
    <w:pPr>
      <w:rPr>
        <w:rFonts w:cs="Arial"/>
        <w:color w:val="404040" w:themeColor="text1" w:themeTint="BF"/>
      </w:rPr>
    </w:pPr>
    <w:proofErr w:type="spellStart"/>
    <w:r w:rsidRPr="44997938">
      <w:rPr>
        <w:rFonts w:cs="Arial"/>
        <w:color w:val="404040" w:themeColor="text1" w:themeTint="BF"/>
      </w:rPr>
      <w:t>xxxministeriön</w:t>
    </w:r>
    <w:proofErr w:type="spellEnd"/>
    <w:r w:rsidRPr="44997938">
      <w:rPr>
        <w:rFonts w:cs="Arial"/>
        <w:color w:val="404040" w:themeColor="text1" w:themeTint="BF"/>
      </w:rPr>
      <w:t xml:space="preserve"> </w:t>
    </w:r>
    <w:proofErr w:type="gramStart"/>
    <w:r w:rsidRPr="44997938">
      <w:rPr>
        <w:rFonts w:cs="Arial"/>
        <w:color w:val="404040" w:themeColor="text1" w:themeTint="BF"/>
      </w:rPr>
      <w:t>julkaisuja  xx</w:t>
    </w:r>
    <w:proofErr w:type="gramEnd"/>
    <w:r w:rsidRPr="44997938">
      <w:rPr>
        <w:rFonts w:cs="Arial"/>
        <w:color w:val="404040" w:themeColor="text1" w:themeTint="BF"/>
      </w:rPr>
      <w:t>/201x</w:t>
    </w:r>
  </w:p>
  <w:p w14:paraId="6F91AFD1" w14:textId="77777777" w:rsidR="00227974" w:rsidRDefault="0022797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575DA" w14:textId="77777777" w:rsidR="00227974" w:rsidRDefault="00227974" w:rsidP="00894736">
    <w:pPr>
      <w:pStyle w:val="Yltunnist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E0642" w14:textId="77777777" w:rsidR="00227974" w:rsidRDefault="00227974" w:rsidP="00894736">
    <w:pPr>
      <w:pStyle w:val="Yltunniste"/>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FAC62" w14:textId="77777777" w:rsidR="00227974" w:rsidRPr="00636746" w:rsidRDefault="00227974" w:rsidP="0063674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972E7" w14:textId="77777777" w:rsidR="00227974" w:rsidRDefault="00227974" w:rsidP="00633A31">
    <w:pPr>
      <w:pStyle w:val="VNSarjanim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F50E9" w14:textId="77777777" w:rsidR="00227974" w:rsidRPr="00636746" w:rsidRDefault="00227974" w:rsidP="0063674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9BFB6" w14:textId="5329E9F2" w:rsidR="00227974" w:rsidRDefault="00227974" w:rsidP="00615161">
    <w:pPr>
      <w:pStyle w:val="Yltunniste"/>
    </w:pPr>
    <w:r>
      <w:fldChar w:fldCharType="begin"/>
    </w:r>
    <w:r>
      <w:instrText xml:space="preserve"> MACROBUTTON nomacro </w:instrText>
    </w:r>
    <w:r>
      <w:rPr>
        <w:b/>
        <w:color w:val="4293FF" w:themeColor="accent2"/>
      </w:rPr>
      <w:instrText>VNK TÄYTTÄÄ, MINISTERIÖN</w:instrText>
    </w:r>
    <w:r w:rsidRPr="00C35497">
      <w:rPr>
        <w:b/>
        <w:color w:val="4293FF" w:themeColor="accent2"/>
      </w:rPr>
      <w:instrText xml:space="preserve"> julkaisusarjan nimi</w:instrText>
    </w:r>
    <w:r w:rsidRPr="00C35497">
      <w:rPr>
        <w:color w:val="4293FF" w:themeColor="accent2"/>
      </w:rPr>
      <w:instrText xml:space="preserve"> ja </w:instrText>
    </w:r>
    <w:r>
      <w:rPr>
        <w:b/>
        <w:color w:val="4293FF" w:themeColor="accent2"/>
      </w:rPr>
      <w:instrText xml:space="preserve">julkaisun </w:instrText>
    </w:r>
    <w:r w:rsidRPr="00C35497">
      <w:rPr>
        <w:b/>
        <w:color w:val="4293FF" w:themeColor="accent2"/>
      </w:rPr>
      <w:instrText>vuosi</w:instrText>
    </w:r>
    <w:r>
      <w:rPr>
        <w:b/>
        <w:color w:val="4293FF" w:themeColor="accent2"/>
      </w:rPr>
      <w:instrText xml:space="preserve"> : sarjaNuMERO</w:instrText>
    </w:r>
    <w:r w:rsidRPr="00C35497">
      <w:rPr>
        <w:color w:val="4293FF" w:themeColor="accent2"/>
      </w:rP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428B8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B970B3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C298B3CA"/>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9A270B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68981A4A"/>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7EC114"/>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C0B93C"/>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AEBB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4A8F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B252A9A2"/>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8D60DB"/>
    <w:multiLevelType w:val="multilevel"/>
    <w:tmpl w:val="F5289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F86159"/>
    <w:multiLevelType w:val="hybridMultilevel"/>
    <w:tmpl w:val="3558D5E0"/>
    <w:lvl w:ilvl="0" w:tplc="4272A532">
      <w:start w:val="1"/>
      <w:numFmt w:val="decimal"/>
      <w:pStyle w:val="VNLeipluettelonumeroituna"/>
      <w:lvlText w:val="%1."/>
      <w:lvlJc w:val="left"/>
      <w:pPr>
        <w:ind w:left="1287" w:hanging="360"/>
      </w:p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12" w15:restartNumberingAfterBreak="0">
    <w:nsid w:val="08567FAB"/>
    <w:multiLevelType w:val="multilevel"/>
    <w:tmpl w:val="18B8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866007"/>
    <w:multiLevelType w:val="hybridMultilevel"/>
    <w:tmpl w:val="941C6F26"/>
    <w:lvl w:ilvl="0" w:tplc="3B92D1A0">
      <w:start w:val="1"/>
      <w:numFmt w:val="decimal"/>
      <w:pStyle w:val="VNtaulukko-otsikkonumerointi"/>
      <w:lvlText w:val="Taulukko %1."/>
      <w:lvlJc w:val="left"/>
      <w:pPr>
        <w:ind w:left="567" w:hanging="567"/>
      </w:pPr>
      <w:rPr>
        <w:rFonts w:ascii="Arial Narrow" w:hAnsi="Arial Narrow" w:hint="default"/>
        <w:b/>
        <w:bCs/>
        <w:i w:val="0"/>
        <w:iCs w:val="0"/>
        <w:color w:val="365ABD" w:themeColor="text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A11BC"/>
    <w:multiLevelType w:val="hybridMultilevel"/>
    <w:tmpl w:val="394A32A8"/>
    <w:lvl w:ilvl="0" w:tplc="ABD6A7C4">
      <w:start w:val="1"/>
      <w:numFmt w:val="bullet"/>
      <w:lvlText w:val="•"/>
      <w:lvlJc w:val="left"/>
      <w:pPr>
        <w:tabs>
          <w:tab w:val="num" w:pos="720"/>
        </w:tabs>
        <w:ind w:left="720" w:hanging="360"/>
      </w:pPr>
      <w:rPr>
        <w:rFonts w:ascii="Arial" w:hAnsi="Arial" w:hint="default"/>
      </w:rPr>
    </w:lvl>
    <w:lvl w:ilvl="1" w:tplc="8C4E360E" w:tentative="1">
      <w:start w:val="1"/>
      <w:numFmt w:val="bullet"/>
      <w:lvlText w:val="•"/>
      <w:lvlJc w:val="left"/>
      <w:pPr>
        <w:tabs>
          <w:tab w:val="num" w:pos="1440"/>
        </w:tabs>
        <w:ind w:left="1440" w:hanging="360"/>
      </w:pPr>
      <w:rPr>
        <w:rFonts w:ascii="Arial" w:hAnsi="Arial" w:hint="default"/>
      </w:rPr>
    </w:lvl>
    <w:lvl w:ilvl="2" w:tplc="02A25D5E" w:tentative="1">
      <w:start w:val="1"/>
      <w:numFmt w:val="bullet"/>
      <w:lvlText w:val="•"/>
      <w:lvlJc w:val="left"/>
      <w:pPr>
        <w:tabs>
          <w:tab w:val="num" w:pos="2160"/>
        </w:tabs>
        <w:ind w:left="2160" w:hanging="360"/>
      </w:pPr>
      <w:rPr>
        <w:rFonts w:ascii="Arial" w:hAnsi="Arial" w:hint="default"/>
      </w:rPr>
    </w:lvl>
    <w:lvl w:ilvl="3" w:tplc="334AEE4C" w:tentative="1">
      <w:start w:val="1"/>
      <w:numFmt w:val="bullet"/>
      <w:lvlText w:val="•"/>
      <w:lvlJc w:val="left"/>
      <w:pPr>
        <w:tabs>
          <w:tab w:val="num" w:pos="2880"/>
        </w:tabs>
        <w:ind w:left="2880" w:hanging="360"/>
      </w:pPr>
      <w:rPr>
        <w:rFonts w:ascii="Arial" w:hAnsi="Arial" w:hint="default"/>
      </w:rPr>
    </w:lvl>
    <w:lvl w:ilvl="4" w:tplc="9EB069E0" w:tentative="1">
      <w:start w:val="1"/>
      <w:numFmt w:val="bullet"/>
      <w:lvlText w:val="•"/>
      <w:lvlJc w:val="left"/>
      <w:pPr>
        <w:tabs>
          <w:tab w:val="num" w:pos="3600"/>
        </w:tabs>
        <w:ind w:left="3600" w:hanging="360"/>
      </w:pPr>
      <w:rPr>
        <w:rFonts w:ascii="Arial" w:hAnsi="Arial" w:hint="default"/>
      </w:rPr>
    </w:lvl>
    <w:lvl w:ilvl="5" w:tplc="2724DB46" w:tentative="1">
      <w:start w:val="1"/>
      <w:numFmt w:val="bullet"/>
      <w:lvlText w:val="•"/>
      <w:lvlJc w:val="left"/>
      <w:pPr>
        <w:tabs>
          <w:tab w:val="num" w:pos="4320"/>
        </w:tabs>
        <w:ind w:left="4320" w:hanging="360"/>
      </w:pPr>
      <w:rPr>
        <w:rFonts w:ascii="Arial" w:hAnsi="Arial" w:hint="default"/>
      </w:rPr>
    </w:lvl>
    <w:lvl w:ilvl="6" w:tplc="905A5CEC" w:tentative="1">
      <w:start w:val="1"/>
      <w:numFmt w:val="bullet"/>
      <w:lvlText w:val="•"/>
      <w:lvlJc w:val="left"/>
      <w:pPr>
        <w:tabs>
          <w:tab w:val="num" w:pos="5040"/>
        </w:tabs>
        <w:ind w:left="5040" w:hanging="360"/>
      </w:pPr>
      <w:rPr>
        <w:rFonts w:ascii="Arial" w:hAnsi="Arial" w:hint="default"/>
      </w:rPr>
    </w:lvl>
    <w:lvl w:ilvl="7" w:tplc="520C00BE" w:tentative="1">
      <w:start w:val="1"/>
      <w:numFmt w:val="bullet"/>
      <w:lvlText w:val="•"/>
      <w:lvlJc w:val="left"/>
      <w:pPr>
        <w:tabs>
          <w:tab w:val="num" w:pos="5760"/>
        </w:tabs>
        <w:ind w:left="5760" w:hanging="360"/>
      </w:pPr>
      <w:rPr>
        <w:rFonts w:ascii="Arial" w:hAnsi="Arial" w:hint="default"/>
      </w:rPr>
    </w:lvl>
    <w:lvl w:ilvl="8" w:tplc="CECE4D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8E376D"/>
    <w:multiLevelType w:val="multilevel"/>
    <w:tmpl w:val="FCA2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520136"/>
    <w:multiLevelType w:val="hybridMultilevel"/>
    <w:tmpl w:val="201C558E"/>
    <w:lvl w:ilvl="0" w:tplc="17F20A1C">
      <w:start w:val="1"/>
      <w:numFmt w:val="decimal"/>
      <w:pStyle w:val="VNkuvio-otsikkonumerointi"/>
      <w:lvlText w:val="Kuvio %1."/>
      <w:lvlJc w:val="left"/>
      <w:pPr>
        <w:tabs>
          <w:tab w:val="num" w:pos="1287"/>
        </w:tabs>
        <w:ind w:left="1287" w:hanging="567"/>
      </w:pPr>
      <w:rPr>
        <w:rFonts w:ascii="Arial Narrow" w:hAnsi="Arial Narrow" w:hint="default"/>
        <w:b/>
        <w:bCs/>
        <w:i w:val="0"/>
        <w:iCs w:val="0"/>
        <w:color w:val="365ABD" w:themeColor="text2"/>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7814692"/>
    <w:multiLevelType w:val="hybridMultilevel"/>
    <w:tmpl w:val="557CF1C4"/>
    <w:lvl w:ilvl="0" w:tplc="AEF8CE22">
      <w:start w:val="1"/>
      <w:numFmt w:val="decimal"/>
      <w:pStyle w:val="VNInfolaatikkonumeroituluettelo"/>
      <w:lvlText w:val="%1."/>
      <w:lvlJc w:val="left"/>
      <w:pPr>
        <w:ind w:left="1060" w:hanging="360"/>
      </w:pPr>
    </w:lvl>
    <w:lvl w:ilvl="1" w:tplc="040B0019" w:tentative="1">
      <w:start w:val="1"/>
      <w:numFmt w:val="lowerLetter"/>
      <w:lvlText w:val="%2."/>
      <w:lvlJc w:val="left"/>
      <w:pPr>
        <w:ind w:left="1780" w:hanging="360"/>
      </w:pPr>
    </w:lvl>
    <w:lvl w:ilvl="2" w:tplc="040B001B" w:tentative="1">
      <w:start w:val="1"/>
      <w:numFmt w:val="lowerRoman"/>
      <w:lvlText w:val="%3."/>
      <w:lvlJc w:val="right"/>
      <w:pPr>
        <w:ind w:left="2500" w:hanging="180"/>
      </w:pPr>
    </w:lvl>
    <w:lvl w:ilvl="3" w:tplc="040B000F" w:tentative="1">
      <w:start w:val="1"/>
      <w:numFmt w:val="decimal"/>
      <w:lvlText w:val="%4."/>
      <w:lvlJc w:val="left"/>
      <w:pPr>
        <w:ind w:left="3220" w:hanging="360"/>
      </w:pPr>
    </w:lvl>
    <w:lvl w:ilvl="4" w:tplc="040B0019" w:tentative="1">
      <w:start w:val="1"/>
      <w:numFmt w:val="lowerLetter"/>
      <w:lvlText w:val="%5."/>
      <w:lvlJc w:val="left"/>
      <w:pPr>
        <w:ind w:left="3940" w:hanging="360"/>
      </w:pPr>
    </w:lvl>
    <w:lvl w:ilvl="5" w:tplc="040B001B" w:tentative="1">
      <w:start w:val="1"/>
      <w:numFmt w:val="lowerRoman"/>
      <w:lvlText w:val="%6."/>
      <w:lvlJc w:val="right"/>
      <w:pPr>
        <w:ind w:left="4660" w:hanging="180"/>
      </w:pPr>
    </w:lvl>
    <w:lvl w:ilvl="6" w:tplc="040B000F" w:tentative="1">
      <w:start w:val="1"/>
      <w:numFmt w:val="decimal"/>
      <w:lvlText w:val="%7."/>
      <w:lvlJc w:val="left"/>
      <w:pPr>
        <w:ind w:left="5380" w:hanging="360"/>
      </w:pPr>
    </w:lvl>
    <w:lvl w:ilvl="7" w:tplc="040B0019" w:tentative="1">
      <w:start w:val="1"/>
      <w:numFmt w:val="lowerLetter"/>
      <w:lvlText w:val="%8."/>
      <w:lvlJc w:val="left"/>
      <w:pPr>
        <w:ind w:left="6100" w:hanging="360"/>
      </w:pPr>
    </w:lvl>
    <w:lvl w:ilvl="8" w:tplc="040B001B" w:tentative="1">
      <w:start w:val="1"/>
      <w:numFmt w:val="lowerRoman"/>
      <w:lvlText w:val="%9."/>
      <w:lvlJc w:val="right"/>
      <w:pPr>
        <w:ind w:left="6820" w:hanging="180"/>
      </w:pPr>
    </w:lvl>
  </w:abstractNum>
  <w:abstractNum w:abstractNumId="18" w15:restartNumberingAfterBreak="0">
    <w:nsid w:val="3C0D6F1C"/>
    <w:multiLevelType w:val="hybridMultilevel"/>
    <w:tmpl w:val="E7A086BE"/>
    <w:lvl w:ilvl="0" w:tplc="C52A712A">
      <w:start w:val="2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D657F88"/>
    <w:multiLevelType w:val="hybridMultilevel"/>
    <w:tmpl w:val="AFA250CA"/>
    <w:lvl w:ilvl="0" w:tplc="67AEFD50">
      <w:start w:val="7"/>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81D549B"/>
    <w:multiLevelType w:val="hybridMultilevel"/>
    <w:tmpl w:val="E0DAA624"/>
    <w:lvl w:ilvl="0" w:tplc="A02C52B8">
      <w:start w:val="2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2137C81"/>
    <w:multiLevelType w:val="hybridMultilevel"/>
    <w:tmpl w:val="6D98CDFC"/>
    <w:lvl w:ilvl="0" w:tplc="BC1AB3C8">
      <w:start w:val="1"/>
      <w:numFmt w:val="bullet"/>
      <w:lvlText w:val="•"/>
      <w:lvlJc w:val="left"/>
      <w:pPr>
        <w:tabs>
          <w:tab w:val="num" w:pos="720"/>
        </w:tabs>
        <w:ind w:left="720" w:hanging="360"/>
      </w:pPr>
      <w:rPr>
        <w:rFonts w:ascii="Arial" w:hAnsi="Arial" w:hint="default"/>
      </w:rPr>
    </w:lvl>
    <w:lvl w:ilvl="1" w:tplc="A62201EA" w:tentative="1">
      <w:start w:val="1"/>
      <w:numFmt w:val="bullet"/>
      <w:lvlText w:val="•"/>
      <w:lvlJc w:val="left"/>
      <w:pPr>
        <w:tabs>
          <w:tab w:val="num" w:pos="1440"/>
        </w:tabs>
        <w:ind w:left="1440" w:hanging="360"/>
      </w:pPr>
      <w:rPr>
        <w:rFonts w:ascii="Arial" w:hAnsi="Arial" w:hint="default"/>
      </w:rPr>
    </w:lvl>
    <w:lvl w:ilvl="2" w:tplc="DCC86E20" w:tentative="1">
      <w:start w:val="1"/>
      <w:numFmt w:val="bullet"/>
      <w:lvlText w:val="•"/>
      <w:lvlJc w:val="left"/>
      <w:pPr>
        <w:tabs>
          <w:tab w:val="num" w:pos="2160"/>
        </w:tabs>
        <w:ind w:left="2160" w:hanging="360"/>
      </w:pPr>
      <w:rPr>
        <w:rFonts w:ascii="Arial" w:hAnsi="Arial" w:hint="default"/>
      </w:rPr>
    </w:lvl>
    <w:lvl w:ilvl="3" w:tplc="570A70CE" w:tentative="1">
      <w:start w:val="1"/>
      <w:numFmt w:val="bullet"/>
      <w:lvlText w:val="•"/>
      <w:lvlJc w:val="left"/>
      <w:pPr>
        <w:tabs>
          <w:tab w:val="num" w:pos="2880"/>
        </w:tabs>
        <w:ind w:left="2880" w:hanging="360"/>
      </w:pPr>
      <w:rPr>
        <w:rFonts w:ascii="Arial" w:hAnsi="Arial" w:hint="default"/>
      </w:rPr>
    </w:lvl>
    <w:lvl w:ilvl="4" w:tplc="118A3BBA" w:tentative="1">
      <w:start w:val="1"/>
      <w:numFmt w:val="bullet"/>
      <w:lvlText w:val="•"/>
      <w:lvlJc w:val="left"/>
      <w:pPr>
        <w:tabs>
          <w:tab w:val="num" w:pos="3600"/>
        </w:tabs>
        <w:ind w:left="3600" w:hanging="360"/>
      </w:pPr>
      <w:rPr>
        <w:rFonts w:ascii="Arial" w:hAnsi="Arial" w:hint="default"/>
      </w:rPr>
    </w:lvl>
    <w:lvl w:ilvl="5" w:tplc="999A31C8" w:tentative="1">
      <w:start w:val="1"/>
      <w:numFmt w:val="bullet"/>
      <w:lvlText w:val="•"/>
      <w:lvlJc w:val="left"/>
      <w:pPr>
        <w:tabs>
          <w:tab w:val="num" w:pos="4320"/>
        </w:tabs>
        <w:ind w:left="4320" w:hanging="360"/>
      </w:pPr>
      <w:rPr>
        <w:rFonts w:ascii="Arial" w:hAnsi="Arial" w:hint="default"/>
      </w:rPr>
    </w:lvl>
    <w:lvl w:ilvl="6" w:tplc="26BC6872" w:tentative="1">
      <w:start w:val="1"/>
      <w:numFmt w:val="bullet"/>
      <w:lvlText w:val="•"/>
      <w:lvlJc w:val="left"/>
      <w:pPr>
        <w:tabs>
          <w:tab w:val="num" w:pos="5040"/>
        </w:tabs>
        <w:ind w:left="5040" w:hanging="360"/>
      </w:pPr>
      <w:rPr>
        <w:rFonts w:ascii="Arial" w:hAnsi="Arial" w:hint="default"/>
      </w:rPr>
    </w:lvl>
    <w:lvl w:ilvl="7" w:tplc="6BE0C9BE" w:tentative="1">
      <w:start w:val="1"/>
      <w:numFmt w:val="bullet"/>
      <w:lvlText w:val="•"/>
      <w:lvlJc w:val="left"/>
      <w:pPr>
        <w:tabs>
          <w:tab w:val="num" w:pos="5760"/>
        </w:tabs>
        <w:ind w:left="5760" w:hanging="360"/>
      </w:pPr>
      <w:rPr>
        <w:rFonts w:ascii="Arial" w:hAnsi="Arial" w:hint="default"/>
      </w:rPr>
    </w:lvl>
    <w:lvl w:ilvl="8" w:tplc="05A2752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4C5ABB"/>
    <w:multiLevelType w:val="hybridMultilevel"/>
    <w:tmpl w:val="7ACA0E24"/>
    <w:lvl w:ilvl="0" w:tplc="DF5AFBDA">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6CF7A1F"/>
    <w:multiLevelType w:val="hybridMultilevel"/>
    <w:tmpl w:val="71F89A90"/>
    <w:lvl w:ilvl="0" w:tplc="F5F2FE7C">
      <w:start w:val="1"/>
      <w:numFmt w:val="decimal"/>
      <w:lvlText w:val="%1."/>
      <w:lvlJc w:val="left"/>
      <w:pPr>
        <w:tabs>
          <w:tab w:val="num" w:pos="720"/>
        </w:tabs>
        <w:ind w:left="720" w:hanging="360"/>
      </w:pPr>
      <w:rPr>
        <w:rFonts w:ascii="Arial" w:eastAsia="Times New Roman" w:hAnsi="Arial" w:cs="Myriad Pro"/>
      </w:rPr>
    </w:lvl>
    <w:lvl w:ilvl="1" w:tplc="35E62C10" w:tentative="1">
      <w:start w:val="1"/>
      <w:numFmt w:val="decimal"/>
      <w:lvlText w:val="%2)"/>
      <w:lvlJc w:val="left"/>
      <w:pPr>
        <w:tabs>
          <w:tab w:val="num" w:pos="1440"/>
        </w:tabs>
        <w:ind w:left="1440" w:hanging="360"/>
      </w:pPr>
    </w:lvl>
    <w:lvl w:ilvl="2" w:tplc="A96C0F0E" w:tentative="1">
      <w:start w:val="1"/>
      <w:numFmt w:val="decimal"/>
      <w:lvlText w:val="%3)"/>
      <w:lvlJc w:val="left"/>
      <w:pPr>
        <w:tabs>
          <w:tab w:val="num" w:pos="2160"/>
        </w:tabs>
        <w:ind w:left="2160" w:hanging="360"/>
      </w:pPr>
    </w:lvl>
    <w:lvl w:ilvl="3" w:tplc="FAAE7A38" w:tentative="1">
      <w:start w:val="1"/>
      <w:numFmt w:val="decimal"/>
      <w:lvlText w:val="%4)"/>
      <w:lvlJc w:val="left"/>
      <w:pPr>
        <w:tabs>
          <w:tab w:val="num" w:pos="2880"/>
        </w:tabs>
        <w:ind w:left="2880" w:hanging="360"/>
      </w:pPr>
    </w:lvl>
    <w:lvl w:ilvl="4" w:tplc="47061BCA" w:tentative="1">
      <w:start w:val="1"/>
      <w:numFmt w:val="decimal"/>
      <w:lvlText w:val="%5)"/>
      <w:lvlJc w:val="left"/>
      <w:pPr>
        <w:tabs>
          <w:tab w:val="num" w:pos="3600"/>
        </w:tabs>
        <w:ind w:left="3600" w:hanging="360"/>
      </w:pPr>
    </w:lvl>
    <w:lvl w:ilvl="5" w:tplc="5D0CEA94" w:tentative="1">
      <w:start w:val="1"/>
      <w:numFmt w:val="decimal"/>
      <w:lvlText w:val="%6)"/>
      <w:lvlJc w:val="left"/>
      <w:pPr>
        <w:tabs>
          <w:tab w:val="num" w:pos="4320"/>
        </w:tabs>
        <w:ind w:left="4320" w:hanging="360"/>
      </w:pPr>
    </w:lvl>
    <w:lvl w:ilvl="6" w:tplc="E81E69D0" w:tentative="1">
      <w:start w:val="1"/>
      <w:numFmt w:val="decimal"/>
      <w:lvlText w:val="%7)"/>
      <w:lvlJc w:val="left"/>
      <w:pPr>
        <w:tabs>
          <w:tab w:val="num" w:pos="5040"/>
        </w:tabs>
        <w:ind w:left="5040" w:hanging="360"/>
      </w:pPr>
    </w:lvl>
    <w:lvl w:ilvl="7" w:tplc="C982254E" w:tentative="1">
      <w:start w:val="1"/>
      <w:numFmt w:val="decimal"/>
      <w:lvlText w:val="%8)"/>
      <w:lvlJc w:val="left"/>
      <w:pPr>
        <w:tabs>
          <w:tab w:val="num" w:pos="5760"/>
        </w:tabs>
        <w:ind w:left="5760" w:hanging="360"/>
      </w:pPr>
    </w:lvl>
    <w:lvl w:ilvl="8" w:tplc="A42E0E8E" w:tentative="1">
      <w:start w:val="1"/>
      <w:numFmt w:val="decimal"/>
      <w:lvlText w:val="%9)"/>
      <w:lvlJc w:val="left"/>
      <w:pPr>
        <w:tabs>
          <w:tab w:val="num" w:pos="6480"/>
        </w:tabs>
        <w:ind w:left="6480" w:hanging="360"/>
      </w:pPr>
    </w:lvl>
  </w:abstractNum>
  <w:abstractNum w:abstractNumId="24" w15:restartNumberingAfterBreak="0">
    <w:nsid w:val="5DFA1957"/>
    <w:multiLevelType w:val="hybridMultilevel"/>
    <w:tmpl w:val="C48CE4F0"/>
    <w:lvl w:ilvl="0" w:tplc="71428BF0">
      <w:start w:val="1"/>
      <w:numFmt w:val="bullet"/>
      <w:lvlText w:val="•"/>
      <w:lvlJc w:val="left"/>
      <w:pPr>
        <w:tabs>
          <w:tab w:val="num" w:pos="720"/>
        </w:tabs>
        <w:ind w:left="720" w:hanging="360"/>
      </w:pPr>
      <w:rPr>
        <w:rFonts w:ascii="Arial" w:hAnsi="Arial" w:hint="default"/>
      </w:rPr>
    </w:lvl>
    <w:lvl w:ilvl="1" w:tplc="E6223970" w:tentative="1">
      <w:start w:val="1"/>
      <w:numFmt w:val="bullet"/>
      <w:lvlText w:val="•"/>
      <w:lvlJc w:val="left"/>
      <w:pPr>
        <w:tabs>
          <w:tab w:val="num" w:pos="1440"/>
        </w:tabs>
        <w:ind w:left="1440" w:hanging="360"/>
      </w:pPr>
      <w:rPr>
        <w:rFonts w:ascii="Arial" w:hAnsi="Arial" w:hint="default"/>
      </w:rPr>
    </w:lvl>
    <w:lvl w:ilvl="2" w:tplc="D0B092B8" w:tentative="1">
      <w:start w:val="1"/>
      <w:numFmt w:val="bullet"/>
      <w:lvlText w:val="•"/>
      <w:lvlJc w:val="left"/>
      <w:pPr>
        <w:tabs>
          <w:tab w:val="num" w:pos="2160"/>
        </w:tabs>
        <w:ind w:left="2160" w:hanging="360"/>
      </w:pPr>
      <w:rPr>
        <w:rFonts w:ascii="Arial" w:hAnsi="Arial" w:hint="default"/>
      </w:rPr>
    </w:lvl>
    <w:lvl w:ilvl="3" w:tplc="430CB150" w:tentative="1">
      <w:start w:val="1"/>
      <w:numFmt w:val="bullet"/>
      <w:lvlText w:val="•"/>
      <w:lvlJc w:val="left"/>
      <w:pPr>
        <w:tabs>
          <w:tab w:val="num" w:pos="2880"/>
        </w:tabs>
        <w:ind w:left="2880" w:hanging="360"/>
      </w:pPr>
      <w:rPr>
        <w:rFonts w:ascii="Arial" w:hAnsi="Arial" w:hint="default"/>
      </w:rPr>
    </w:lvl>
    <w:lvl w:ilvl="4" w:tplc="BFD036DE" w:tentative="1">
      <w:start w:val="1"/>
      <w:numFmt w:val="bullet"/>
      <w:lvlText w:val="•"/>
      <w:lvlJc w:val="left"/>
      <w:pPr>
        <w:tabs>
          <w:tab w:val="num" w:pos="3600"/>
        </w:tabs>
        <w:ind w:left="3600" w:hanging="360"/>
      </w:pPr>
      <w:rPr>
        <w:rFonts w:ascii="Arial" w:hAnsi="Arial" w:hint="default"/>
      </w:rPr>
    </w:lvl>
    <w:lvl w:ilvl="5" w:tplc="478AEF58" w:tentative="1">
      <w:start w:val="1"/>
      <w:numFmt w:val="bullet"/>
      <w:lvlText w:val="•"/>
      <w:lvlJc w:val="left"/>
      <w:pPr>
        <w:tabs>
          <w:tab w:val="num" w:pos="4320"/>
        </w:tabs>
        <w:ind w:left="4320" w:hanging="360"/>
      </w:pPr>
      <w:rPr>
        <w:rFonts w:ascii="Arial" w:hAnsi="Arial" w:hint="default"/>
      </w:rPr>
    </w:lvl>
    <w:lvl w:ilvl="6" w:tplc="93F46196" w:tentative="1">
      <w:start w:val="1"/>
      <w:numFmt w:val="bullet"/>
      <w:lvlText w:val="•"/>
      <w:lvlJc w:val="left"/>
      <w:pPr>
        <w:tabs>
          <w:tab w:val="num" w:pos="5040"/>
        </w:tabs>
        <w:ind w:left="5040" w:hanging="360"/>
      </w:pPr>
      <w:rPr>
        <w:rFonts w:ascii="Arial" w:hAnsi="Arial" w:hint="default"/>
      </w:rPr>
    </w:lvl>
    <w:lvl w:ilvl="7" w:tplc="22C8D282" w:tentative="1">
      <w:start w:val="1"/>
      <w:numFmt w:val="bullet"/>
      <w:lvlText w:val="•"/>
      <w:lvlJc w:val="left"/>
      <w:pPr>
        <w:tabs>
          <w:tab w:val="num" w:pos="5760"/>
        </w:tabs>
        <w:ind w:left="5760" w:hanging="360"/>
      </w:pPr>
      <w:rPr>
        <w:rFonts w:ascii="Arial" w:hAnsi="Arial" w:hint="default"/>
      </w:rPr>
    </w:lvl>
    <w:lvl w:ilvl="8" w:tplc="5B6CC5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05C6F78"/>
    <w:multiLevelType w:val="multilevel"/>
    <w:tmpl w:val="577CA03E"/>
    <w:lvl w:ilvl="0">
      <w:start w:val="1"/>
      <w:numFmt w:val="decimal"/>
      <w:pStyle w:val="Otsikko1"/>
      <w:lvlText w:val="%1"/>
      <w:lvlJc w:val="left"/>
      <w:pPr>
        <w:ind w:left="432" w:hanging="432"/>
      </w:pPr>
      <w:rPr>
        <w:rFonts w:ascii="Arial Narrow" w:hAnsi="Arial Narrow" w:cs="Arial" w:hint="default"/>
        <w:b/>
        <w:bCs/>
        <w:i w:val="0"/>
        <w:iCs w:val="0"/>
        <w:caps w:val="0"/>
        <w:smallCaps w:val="0"/>
        <w:strike w:val="0"/>
        <w:dstrike w:val="0"/>
        <w:color w:val="365ABD"/>
        <w:spacing w:val="0"/>
        <w:w w:val="100"/>
        <w:kern w:val="0"/>
        <w:position w:val="0"/>
        <w:sz w:val="50"/>
        <w:szCs w:val="5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tsikko2"/>
      <w:lvlText w:val="%1.%2"/>
      <w:lvlJc w:val="left"/>
      <w:pPr>
        <w:ind w:left="717" w:hanging="576"/>
      </w:pPr>
      <w:rPr>
        <w:rFonts w:hint="default"/>
        <w:b/>
      </w:rPr>
    </w:lvl>
    <w:lvl w:ilvl="2">
      <w:start w:val="1"/>
      <w:numFmt w:val="decimal"/>
      <w:pStyle w:val="Otsikko3"/>
      <w:lvlText w:val="%1.%2.%3"/>
      <w:lvlJc w:val="left"/>
      <w:pPr>
        <w:ind w:left="1004" w:hanging="720"/>
      </w:pPr>
      <w:rPr>
        <w:rFonts w:hint="default"/>
      </w:rPr>
    </w:lvl>
    <w:lvl w:ilvl="3">
      <w:start w:val="1"/>
      <w:numFmt w:val="decimal"/>
      <w:pStyle w:val="Otsikko4"/>
      <w:lvlText w:val="%1.%2.%3.%4"/>
      <w:lvlJc w:val="left"/>
      <w:pPr>
        <w:ind w:left="864" w:hanging="864"/>
      </w:pPr>
      <w:rPr>
        <w:rFonts w:hint="default"/>
      </w:rPr>
    </w:lvl>
    <w:lvl w:ilvl="4">
      <w:start w:val="1"/>
      <w:numFmt w:val="decimal"/>
      <w:pStyle w:val="Otsikko5"/>
      <w:lvlText w:val="%1.%2.%3.%4.%5"/>
      <w:lvlJc w:val="left"/>
      <w:pPr>
        <w:ind w:left="1008" w:hanging="1008"/>
      </w:pPr>
      <w:rPr>
        <w:rFonts w:hint="default"/>
      </w:rPr>
    </w:lvl>
    <w:lvl w:ilvl="5">
      <w:start w:val="1"/>
      <w:numFmt w:val="decimal"/>
      <w:pStyle w:val="Otsikko6"/>
      <w:lvlText w:val="%1.%2.%3.%4.%5.%6"/>
      <w:lvlJc w:val="left"/>
      <w:pPr>
        <w:ind w:left="1152" w:hanging="1152"/>
      </w:pPr>
      <w:rPr>
        <w:rFonts w:hint="default"/>
      </w:rPr>
    </w:lvl>
    <w:lvl w:ilvl="6">
      <w:start w:val="1"/>
      <w:numFmt w:val="decimal"/>
      <w:pStyle w:val="Otsikko7"/>
      <w:lvlText w:val="%1.%2.%3.%4.%5.%6.%7"/>
      <w:lvlJc w:val="left"/>
      <w:pPr>
        <w:ind w:left="1296" w:hanging="1296"/>
      </w:pPr>
      <w:rPr>
        <w:rFonts w:hint="default"/>
      </w:rPr>
    </w:lvl>
    <w:lvl w:ilvl="7">
      <w:start w:val="1"/>
      <w:numFmt w:val="decimal"/>
      <w:pStyle w:val="Otsikko8"/>
      <w:lvlText w:val="%1.%2.%3.%4.%5.%6.%7.%8"/>
      <w:lvlJc w:val="left"/>
      <w:pPr>
        <w:ind w:left="1440" w:hanging="1440"/>
      </w:pPr>
      <w:rPr>
        <w:rFonts w:hint="default"/>
      </w:rPr>
    </w:lvl>
    <w:lvl w:ilvl="8">
      <w:start w:val="1"/>
      <w:numFmt w:val="decimal"/>
      <w:pStyle w:val="Otsikko9"/>
      <w:lvlText w:val="%1.%2.%3.%4.%5.%6.%7.%8.%9"/>
      <w:lvlJc w:val="left"/>
      <w:pPr>
        <w:ind w:left="1584" w:hanging="1584"/>
      </w:pPr>
      <w:rPr>
        <w:rFonts w:hint="default"/>
      </w:rPr>
    </w:lvl>
  </w:abstractNum>
  <w:abstractNum w:abstractNumId="26" w15:restartNumberingAfterBreak="0">
    <w:nsid w:val="6AE21CE4"/>
    <w:multiLevelType w:val="hybridMultilevel"/>
    <w:tmpl w:val="D6FC187C"/>
    <w:lvl w:ilvl="0" w:tplc="B33476E0">
      <w:start w:val="1"/>
      <w:numFmt w:val="bullet"/>
      <w:pStyle w:val="VNLeipluettelopallukalla"/>
      <w:lvlText w:val=""/>
      <w:lvlJc w:val="left"/>
      <w:pPr>
        <w:ind w:left="1287" w:hanging="360"/>
      </w:pPr>
      <w:rPr>
        <w:rFonts w:ascii="Symbol" w:hAnsi="Symbol" w:hint="default"/>
        <w:color w:val="002250" w:themeColor="accent1" w:themeShade="BF"/>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7" w15:restartNumberingAfterBreak="0">
    <w:nsid w:val="70FB2C10"/>
    <w:multiLevelType w:val="hybridMultilevel"/>
    <w:tmpl w:val="265A97E8"/>
    <w:lvl w:ilvl="0" w:tplc="954E73F4">
      <w:start w:val="1"/>
      <w:numFmt w:val="lowerLetter"/>
      <w:pStyle w:val="VNluetteloaakkosilla"/>
      <w:lvlText w:val="%1."/>
      <w:lvlJc w:val="left"/>
      <w:pPr>
        <w:ind w:left="1647" w:hanging="360"/>
      </w:pPr>
    </w:lvl>
    <w:lvl w:ilvl="1" w:tplc="040B0019" w:tentative="1">
      <w:start w:val="1"/>
      <w:numFmt w:val="lowerLetter"/>
      <w:lvlText w:val="%2."/>
      <w:lvlJc w:val="left"/>
      <w:pPr>
        <w:ind w:left="2367" w:hanging="360"/>
      </w:pPr>
    </w:lvl>
    <w:lvl w:ilvl="2" w:tplc="040B001B" w:tentative="1">
      <w:start w:val="1"/>
      <w:numFmt w:val="lowerRoman"/>
      <w:lvlText w:val="%3."/>
      <w:lvlJc w:val="right"/>
      <w:pPr>
        <w:ind w:left="3087" w:hanging="180"/>
      </w:pPr>
    </w:lvl>
    <w:lvl w:ilvl="3" w:tplc="040B000F" w:tentative="1">
      <w:start w:val="1"/>
      <w:numFmt w:val="decimal"/>
      <w:lvlText w:val="%4."/>
      <w:lvlJc w:val="left"/>
      <w:pPr>
        <w:ind w:left="3807" w:hanging="360"/>
      </w:pPr>
    </w:lvl>
    <w:lvl w:ilvl="4" w:tplc="040B0019" w:tentative="1">
      <w:start w:val="1"/>
      <w:numFmt w:val="lowerLetter"/>
      <w:lvlText w:val="%5."/>
      <w:lvlJc w:val="left"/>
      <w:pPr>
        <w:ind w:left="4527" w:hanging="360"/>
      </w:pPr>
    </w:lvl>
    <w:lvl w:ilvl="5" w:tplc="040B001B" w:tentative="1">
      <w:start w:val="1"/>
      <w:numFmt w:val="lowerRoman"/>
      <w:lvlText w:val="%6."/>
      <w:lvlJc w:val="right"/>
      <w:pPr>
        <w:ind w:left="5247" w:hanging="180"/>
      </w:pPr>
    </w:lvl>
    <w:lvl w:ilvl="6" w:tplc="040B000F" w:tentative="1">
      <w:start w:val="1"/>
      <w:numFmt w:val="decimal"/>
      <w:lvlText w:val="%7."/>
      <w:lvlJc w:val="left"/>
      <w:pPr>
        <w:ind w:left="5967" w:hanging="360"/>
      </w:pPr>
    </w:lvl>
    <w:lvl w:ilvl="7" w:tplc="040B0019" w:tentative="1">
      <w:start w:val="1"/>
      <w:numFmt w:val="lowerLetter"/>
      <w:lvlText w:val="%8."/>
      <w:lvlJc w:val="left"/>
      <w:pPr>
        <w:ind w:left="6687" w:hanging="360"/>
      </w:pPr>
    </w:lvl>
    <w:lvl w:ilvl="8" w:tplc="040B001B" w:tentative="1">
      <w:start w:val="1"/>
      <w:numFmt w:val="lowerRoman"/>
      <w:lvlText w:val="%9."/>
      <w:lvlJc w:val="right"/>
      <w:pPr>
        <w:ind w:left="7407" w:hanging="180"/>
      </w:pPr>
    </w:lvl>
  </w:abstractNum>
  <w:abstractNum w:abstractNumId="28" w15:restartNumberingAfterBreak="0">
    <w:nsid w:val="7F176C13"/>
    <w:multiLevelType w:val="hybridMultilevel"/>
    <w:tmpl w:val="963857B0"/>
    <w:lvl w:ilvl="0" w:tplc="F73691BE">
      <w:start w:val="26"/>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7FB76392"/>
    <w:multiLevelType w:val="hybridMultilevel"/>
    <w:tmpl w:val="515453FE"/>
    <w:lvl w:ilvl="0" w:tplc="EC44B624">
      <w:start w:val="1"/>
      <w:numFmt w:val="bullet"/>
      <w:pStyle w:val="VNLeipluetteloajatusviivalla"/>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num w:numId="1">
    <w:abstractNumId w:val="11"/>
  </w:num>
  <w:num w:numId="2">
    <w:abstractNumId w:val="29"/>
  </w:num>
  <w:num w:numId="3">
    <w:abstractNumId w:val="26"/>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3"/>
  </w:num>
  <w:num w:numId="17">
    <w:abstractNumId w:val="27"/>
  </w:num>
  <w:num w:numId="18">
    <w:abstractNumId w:val="17"/>
  </w:num>
  <w:num w:numId="19">
    <w:abstractNumId w:val="18"/>
  </w:num>
  <w:num w:numId="20">
    <w:abstractNumId w:val="28"/>
  </w:num>
  <w:num w:numId="21">
    <w:abstractNumId w:val="20"/>
  </w:num>
  <w:num w:numId="22">
    <w:abstractNumId w:val="21"/>
  </w:num>
  <w:num w:numId="23">
    <w:abstractNumId w:val="14"/>
  </w:num>
  <w:num w:numId="24">
    <w:abstractNumId w:val="24"/>
  </w:num>
  <w:num w:numId="25">
    <w:abstractNumId w:val="10"/>
  </w:num>
  <w:num w:numId="26">
    <w:abstractNumId w:val="19"/>
  </w:num>
  <w:num w:numId="27">
    <w:abstractNumId w:val="22"/>
  </w:num>
  <w:num w:numId="28">
    <w:abstractNumId w:val="23"/>
  </w:num>
  <w:num w:numId="29">
    <w:abstractNumId w:val="15"/>
  </w:num>
  <w:num w:numId="3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autoHyphenation/>
  <w:hyphenationZone w:val="425"/>
  <w:defaultTableStyle w:val="VNTaulukkovasentasau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EC"/>
    <w:rsid w:val="000005A1"/>
    <w:rsid w:val="00001342"/>
    <w:rsid w:val="000028DC"/>
    <w:rsid w:val="00002CE5"/>
    <w:rsid w:val="00003A6D"/>
    <w:rsid w:val="00004227"/>
    <w:rsid w:val="0000661E"/>
    <w:rsid w:val="00006C70"/>
    <w:rsid w:val="00010026"/>
    <w:rsid w:val="00011713"/>
    <w:rsid w:val="00012209"/>
    <w:rsid w:val="000153BA"/>
    <w:rsid w:val="00016382"/>
    <w:rsid w:val="000164F7"/>
    <w:rsid w:val="00016EA5"/>
    <w:rsid w:val="00022276"/>
    <w:rsid w:val="00026715"/>
    <w:rsid w:val="00026D29"/>
    <w:rsid w:val="00032A21"/>
    <w:rsid w:val="00033E37"/>
    <w:rsid w:val="00034FCF"/>
    <w:rsid w:val="00035077"/>
    <w:rsid w:val="00037BB2"/>
    <w:rsid w:val="00037D61"/>
    <w:rsid w:val="00037F01"/>
    <w:rsid w:val="00040007"/>
    <w:rsid w:val="00040174"/>
    <w:rsid w:val="00041474"/>
    <w:rsid w:val="00042BBA"/>
    <w:rsid w:val="0004676F"/>
    <w:rsid w:val="00047A3F"/>
    <w:rsid w:val="00047E77"/>
    <w:rsid w:val="00050085"/>
    <w:rsid w:val="000509A7"/>
    <w:rsid w:val="000517A5"/>
    <w:rsid w:val="00051C96"/>
    <w:rsid w:val="0005203A"/>
    <w:rsid w:val="00054BB3"/>
    <w:rsid w:val="000554EE"/>
    <w:rsid w:val="00055762"/>
    <w:rsid w:val="00055FA3"/>
    <w:rsid w:val="00057BA7"/>
    <w:rsid w:val="00057BB2"/>
    <w:rsid w:val="00060597"/>
    <w:rsid w:val="00061803"/>
    <w:rsid w:val="00061DFF"/>
    <w:rsid w:val="00063A0D"/>
    <w:rsid w:val="00064B5D"/>
    <w:rsid w:val="00066100"/>
    <w:rsid w:val="00070BDC"/>
    <w:rsid w:val="00072858"/>
    <w:rsid w:val="00077BF8"/>
    <w:rsid w:val="0008152B"/>
    <w:rsid w:val="00081899"/>
    <w:rsid w:val="00082514"/>
    <w:rsid w:val="00086892"/>
    <w:rsid w:val="000871A1"/>
    <w:rsid w:val="000915D1"/>
    <w:rsid w:val="00097B0E"/>
    <w:rsid w:val="000A01DB"/>
    <w:rsid w:val="000A2924"/>
    <w:rsid w:val="000A313A"/>
    <w:rsid w:val="000A3B07"/>
    <w:rsid w:val="000A46BC"/>
    <w:rsid w:val="000A47CA"/>
    <w:rsid w:val="000A549C"/>
    <w:rsid w:val="000A5CE5"/>
    <w:rsid w:val="000A6410"/>
    <w:rsid w:val="000A6BC8"/>
    <w:rsid w:val="000A7605"/>
    <w:rsid w:val="000A7746"/>
    <w:rsid w:val="000B22A4"/>
    <w:rsid w:val="000B3CFE"/>
    <w:rsid w:val="000B3D48"/>
    <w:rsid w:val="000B3ED1"/>
    <w:rsid w:val="000B4190"/>
    <w:rsid w:val="000B44D9"/>
    <w:rsid w:val="000B51BC"/>
    <w:rsid w:val="000B62B8"/>
    <w:rsid w:val="000B6387"/>
    <w:rsid w:val="000B6983"/>
    <w:rsid w:val="000B79F5"/>
    <w:rsid w:val="000C2443"/>
    <w:rsid w:val="000C35F0"/>
    <w:rsid w:val="000C42AA"/>
    <w:rsid w:val="000C4460"/>
    <w:rsid w:val="000C5B14"/>
    <w:rsid w:val="000C603C"/>
    <w:rsid w:val="000C6890"/>
    <w:rsid w:val="000C744C"/>
    <w:rsid w:val="000C7F25"/>
    <w:rsid w:val="000D1276"/>
    <w:rsid w:val="000D6AFC"/>
    <w:rsid w:val="000D740F"/>
    <w:rsid w:val="000D7AAF"/>
    <w:rsid w:val="000E0648"/>
    <w:rsid w:val="000E1598"/>
    <w:rsid w:val="000E1F97"/>
    <w:rsid w:val="000E22F3"/>
    <w:rsid w:val="000E30EF"/>
    <w:rsid w:val="000E45CA"/>
    <w:rsid w:val="000E522B"/>
    <w:rsid w:val="000E5C81"/>
    <w:rsid w:val="000E5CCD"/>
    <w:rsid w:val="000E6192"/>
    <w:rsid w:val="000E7BD1"/>
    <w:rsid w:val="000F138B"/>
    <w:rsid w:val="000F2390"/>
    <w:rsid w:val="000F3419"/>
    <w:rsid w:val="000F5BF0"/>
    <w:rsid w:val="000F6AF4"/>
    <w:rsid w:val="00100F88"/>
    <w:rsid w:val="0010164F"/>
    <w:rsid w:val="00101BE8"/>
    <w:rsid w:val="001022BC"/>
    <w:rsid w:val="00105464"/>
    <w:rsid w:val="00107F7E"/>
    <w:rsid w:val="00110366"/>
    <w:rsid w:val="00111784"/>
    <w:rsid w:val="001121C4"/>
    <w:rsid w:val="00112267"/>
    <w:rsid w:val="0011429D"/>
    <w:rsid w:val="0012007A"/>
    <w:rsid w:val="001226D3"/>
    <w:rsid w:val="00122B07"/>
    <w:rsid w:val="00123175"/>
    <w:rsid w:val="00123ECA"/>
    <w:rsid w:val="0012420D"/>
    <w:rsid w:val="0012460D"/>
    <w:rsid w:val="001250B5"/>
    <w:rsid w:val="0012529F"/>
    <w:rsid w:val="0012565F"/>
    <w:rsid w:val="001256AF"/>
    <w:rsid w:val="00125990"/>
    <w:rsid w:val="001307DC"/>
    <w:rsid w:val="001309BE"/>
    <w:rsid w:val="00130FC8"/>
    <w:rsid w:val="00131DAE"/>
    <w:rsid w:val="0013464A"/>
    <w:rsid w:val="0013495A"/>
    <w:rsid w:val="0013586D"/>
    <w:rsid w:val="00135FEC"/>
    <w:rsid w:val="001406A3"/>
    <w:rsid w:val="001416D9"/>
    <w:rsid w:val="001421FC"/>
    <w:rsid w:val="001429A9"/>
    <w:rsid w:val="001438EE"/>
    <w:rsid w:val="001440A2"/>
    <w:rsid w:val="00144EB2"/>
    <w:rsid w:val="00147069"/>
    <w:rsid w:val="00151D11"/>
    <w:rsid w:val="0015364C"/>
    <w:rsid w:val="0015486C"/>
    <w:rsid w:val="00154FD5"/>
    <w:rsid w:val="00157015"/>
    <w:rsid w:val="00157936"/>
    <w:rsid w:val="00157AB0"/>
    <w:rsid w:val="00160EF5"/>
    <w:rsid w:val="001626A8"/>
    <w:rsid w:val="00162B77"/>
    <w:rsid w:val="00164111"/>
    <w:rsid w:val="0016680F"/>
    <w:rsid w:val="001670AA"/>
    <w:rsid w:val="001676DB"/>
    <w:rsid w:val="001703A3"/>
    <w:rsid w:val="00171F02"/>
    <w:rsid w:val="00172332"/>
    <w:rsid w:val="00174EE1"/>
    <w:rsid w:val="001751EF"/>
    <w:rsid w:val="00175290"/>
    <w:rsid w:val="00175444"/>
    <w:rsid w:val="00175CD1"/>
    <w:rsid w:val="0018155D"/>
    <w:rsid w:val="00182419"/>
    <w:rsid w:val="00185B84"/>
    <w:rsid w:val="00186662"/>
    <w:rsid w:val="00187054"/>
    <w:rsid w:val="0018707D"/>
    <w:rsid w:val="00187D53"/>
    <w:rsid w:val="00190697"/>
    <w:rsid w:val="00191A75"/>
    <w:rsid w:val="001925E7"/>
    <w:rsid w:val="00192CDB"/>
    <w:rsid w:val="00193F59"/>
    <w:rsid w:val="00194445"/>
    <w:rsid w:val="00196539"/>
    <w:rsid w:val="00196A01"/>
    <w:rsid w:val="00197434"/>
    <w:rsid w:val="00197E72"/>
    <w:rsid w:val="001A0833"/>
    <w:rsid w:val="001A192A"/>
    <w:rsid w:val="001A1A0E"/>
    <w:rsid w:val="001A27AD"/>
    <w:rsid w:val="001A4E9C"/>
    <w:rsid w:val="001A610A"/>
    <w:rsid w:val="001A7416"/>
    <w:rsid w:val="001A7675"/>
    <w:rsid w:val="001A7AC7"/>
    <w:rsid w:val="001A7B17"/>
    <w:rsid w:val="001B0AD0"/>
    <w:rsid w:val="001B17BD"/>
    <w:rsid w:val="001B1C0C"/>
    <w:rsid w:val="001B2743"/>
    <w:rsid w:val="001B2840"/>
    <w:rsid w:val="001B3341"/>
    <w:rsid w:val="001B353C"/>
    <w:rsid w:val="001B7C76"/>
    <w:rsid w:val="001C08F6"/>
    <w:rsid w:val="001C105B"/>
    <w:rsid w:val="001C1266"/>
    <w:rsid w:val="001C1919"/>
    <w:rsid w:val="001C263B"/>
    <w:rsid w:val="001C468F"/>
    <w:rsid w:val="001C6646"/>
    <w:rsid w:val="001C6741"/>
    <w:rsid w:val="001D1D61"/>
    <w:rsid w:val="001D294B"/>
    <w:rsid w:val="001D433B"/>
    <w:rsid w:val="001D65F0"/>
    <w:rsid w:val="001E02D9"/>
    <w:rsid w:val="001E2812"/>
    <w:rsid w:val="001E297C"/>
    <w:rsid w:val="001E3221"/>
    <w:rsid w:val="001E325E"/>
    <w:rsid w:val="001E3A4D"/>
    <w:rsid w:val="001E5418"/>
    <w:rsid w:val="001E70DE"/>
    <w:rsid w:val="001F0C22"/>
    <w:rsid w:val="001F2DEF"/>
    <w:rsid w:val="001F43A4"/>
    <w:rsid w:val="001F559E"/>
    <w:rsid w:val="001F569F"/>
    <w:rsid w:val="001F74A1"/>
    <w:rsid w:val="0020014A"/>
    <w:rsid w:val="00200273"/>
    <w:rsid w:val="00200F6F"/>
    <w:rsid w:val="00201175"/>
    <w:rsid w:val="00201353"/>
    <w:rsid w:val="00201745"/>
    <w:rsid w:val="00202D00"/>
    <w:rsid w:val="00203535"/>
    <w:rsid w:val="00205703"/>
    <w:rsid w:val="002101D6"/>
    <w:rsid w:val="0021345F"/>
    <w:rsid w:val="00220690"/>
    <w:rsid w:val="0022074A"/>
    <w:rsid w:val="00220847"/>
    <w:rsid w:val="00221978"/>
    <w:rsid w:val="00221ED1"/>
    <w:rsid w:val="00221FF2"/>
    <w:rsid w:val="00222E61"/>
    <w:rsid w:val="0022381F"/>
    <w:rsid w:val="002244C5"/>
    <w:rsid w:val="00224856"/>
    <w:rsid w:val="00225150"/>
    <w:rsid w:val="00227974"/>
    <w:rsid w:val="00227A22"/>
    <w:rsid w:val="00227B21"/>
    <w:rsid w:val="00231705"/>
    <w:rsid w:val="00231AFB"/>
    <w:rsid w:val="00236256"/>
    <w:rsid w:val="002368AB"/>
    <w:rsid w:val="00240CBE"/>
    <w:rsid w:val="002410C4"/>
    <w:rsid w:val="00241667"/>
    <w:rsid w:val="002432F6"/>
    <w:rsid w:val="0024508E"/>
    <w:rsid w:val="00246352"/>
    <w:rsid w:val="00246E05"/>
    <w:rsid w:val="0025242C"/>
    <w:rsid w:val="00253E1D"/>
    <w:rsid w:val="00254799"/>
    <w:rsid w:val="0026020F"/>
    <w:rsid w:val="0026030B"/>
    <w:rsid w:val="00260C10"/>
    <w:rsid w:val="002636E9"/>
    <w:rsid w:val="00263BFF"/>
    <w:rsid w:val="0026551B"/>
    <w:rsid w:val="00266657"/>
    <w:rsid w:val="00266B12"/>
    <w:rsid w:val="00267ED1"/>
    <w:rsid w:val="00273C29"/>
    <w:rsid w:val="00273CC7"/>
    <w:rsid w:val="00273FFE"/>
    <w:rsid w:val="002747FC"/>
    <w:rsid w:val="00274EC9"/>
    <w:rsid w:val="00275110"/>
    <w:rsid w:val="00275FF4"/>
    <w:rsid w:val="00276759"/>
    <w:rsid w:val="0027775A"/>
    <w:rsid w:val="00280F71"/>
    <w:rsid w:val="00280FF4"/>
    <w:rsid w:val="002810EA"/>
    <w:rsid w:val="00283D79"/>
    <w:rsid w:val="00283D9C"/>
    <w:rsid w:val="00284296"/>
    <w:rsid w:val="0028442B"/>
    <w:rsid w:val="00284B9D"/>
    <w:rsid w:val="00284BA9"/>
    <w:rsid w:val="00286B7C"/>
    <w:rsid w:val="0028799F"/>
    <w:rsid w:val="00292C08"/>
    <w:rsid w:val="00293EEC"/>
    <w:rsid w:val="0029678A"/>
    <w:rsid w:val="002A1E7C"/>
    <w:rsid w:val="002A3996"/>
    <w:rsid w:val="002A4009"/>
    <w:rsid w:val="002A42E8"/>
    <w:rsid w:val="002A45BD"/>
    <w:rsid w:val="002A4D0C"/>
    <w:rsid w:val="002A4F8A"/>
    <w:rsid w:val="002A5AC7"/>
    <w:rsid w:val="002A5F69"/>
    <w:rsid w:val="002A6C53"/>
    <w:rsid w:val="002A7046"/>
    <w:rsid w:val="002A75E4"/>
    <w:rsid w:val="002A7B10"/>
    <w:rsid w:val="002B09D7"/>
    <w:rsid w:val="002B1B0B"/>
    <w:rsid w:val="002B1FDC"/>
    <w:rsid w:val="002B2481"/>
    <w:rsid w:val="002B2EDB"/>
    <w:rsid w:val="002B4559"/>
    <w:rsid w:val="002B787C"/>
    <w:rsid w:val="002C0507"/>
    <w:rsid w:val="002C0B75"/>
    <w:rsid w:val="002C0E25"/>
    <w:rsid w:val="002C115D"/>
    <w:rsid w:val="002C1741"/>
    <w:rsid w:val="002C2F4D"/>
    <w:rsid w:val="002C2F7C"/>
    <w:rsid w:val="002C4D88"/>
    <w:rsid w:val="002C5A32"/>
    <w:rsid w:val="002C61A8"/>
    <w:rsid w:val="002C74EB"/>
    <w:rsid w:val="002C7523"/>
    <w:rsid w:val="002C7CF4"/>
    <w:rsid w:val="002D27D4"/>
    <w:rsid w:val="002D391A"/>
    <w:rsid w:val="002D57E0"/>
    <w:rsid w:val="002D6429"/>
    <w:rsid w:val="002D7AD8"/>
    <w:rsid w:val="002E00A1"/>
    <w:rsid w:val="002E02DC"/>
    <w:rsid w:val="002E0BE5"/>
    <w:rsid w:val="002E0E05"/>
    <w:rsid w:val="002E1810"/>
    <w:rsid w:val="002E37AF"/>
    <w:rsid w:val="002E3843"/>
    <w:rsid w:val="002E3D5E"/>
    <w:rsid w:val="002E4AB7"/>
    <w:rsid w:val="002E7623"/>
    <w:rsid w:val="002F47A7"/>
    <w:rsid w:val="002F7CFE"/>
    <w:rsid w:val="003026B4"/>
    <w:rsid w:val="00303294"/>
    <w:rsid w:val="00304FC4"/>
    <w:rsid w:val="003055F8"/>
    <w:rsid w:val="00314A6F"/>
    <w:rsid w:val="00314C10"/>
    <w:rsid w:val="00316DC8"/>
    <w:rsid w:val="00317522"/>
    <w:rsid w:val="00320D10"/>
    <w:rsid w:val="00321035"/>
    <w:rsid w:val="0032258F"/>
    <w:rsid w:val="00323DE3"/>
    <w:rsid w:val="00323EDD"/>
    <w:rsid w:val="0032502F"/>
    <w:rsid w:val="00327D30"/>
    <w:rsid w:val="00331032"/>
    <w:rsid w:val="0033123C"/>
    <w:rsid w:val="00332D3B"/>
    <w:rsid w:val="00334217"/>
    <w:rsid w:val="00336C65"/>
    <w:rsid w:val="00336D81"/>
    <w:rsid w:val="003405B9"/>
    <w:rsid w:val="00344278"/>
    <w:rsid w:val="00344782"/>
    <w:rsid w:val="00345943"/>
    <w:rsid w:val="00346AD2"/>
    <w:rsid w:val="00351CF9"/>
    <w:rsid w:val="0035595F"/>
    <w:rsid w:val="003571C9"/>
    <w:rsid w:val="00357471"/>
    <w:rsid w:val="00357567"/>
    <w:rsid w:val="0036242E"/>
    <w:rsid w:val="00362687"/>
    <w:rsid w:val="00370108"/>
    <w:rsid w:val="0037255B"/>
    <w:rsid w:val="003736C6"/>
    <w:rsid w:val="00375793"/>
    <w:rsid w:val="00375EB4"/>
    <w:rsid w:val="0038279C"/>
    <w:rsid w:val="00382E66"/>
    <w:rsid w:val="00384361"/>
    <w:rsid w:val="00384AD1"/>
    <w:rsid w:val="003851A0"/>
    <w:rsid w:val="003859D0"/>
    <w:rsid w:val="0038679B"/>
    <w:rsid w:val="00386D24"/>
    <w:rsid w:val="00386DCF"/>
    <w:rsid w:val="003917C0"/>
    <w:rsid w:val="00393359"/>
    <w:rsid w:val="00395FFB"/>
    <w:rsid w:val="00396061"/>
    <w:rsid w:val="00396FD5"/>
    <w:rsid w:val="00397577"/>
    <w:rsid w:val="003A0185"/>
    <w:rsid w:val="003A0458"/>
    <w:rsid w:val="003A1B59"/>
    <w:rsid w:val="003A40A1"/>
    <w:rsid w:val="003A4EE2"/>
    <w:rsid w:val="003A75BF"/>
    <w:rsid w:val="003A7C56"/>
    <w:rsid w:val="003A7F21"/>
    <w:rsid w:val="003B02E0"/>
    <w:rsid w:val="003B3CB9"/>
    <w:rsid w:val="003B43A0"/>
    <w:rsid w:val="003B43EC"/>
    <w:rsid w:val="003B6D3D"/>
    <w:rsid w:val="003C0AD2"/>
    <w:rsid w:val="003C34EA"/>
    <w:rsid w:val="003C39FC"/>
    <w:rsid w:val="003C452F"/>
    <w:rsid w:val="003C4A3E"/>
    <w:rsid w:val="003C53F3"/>
    <w:rsid w:val="003C6D2E"/>
    <w:rsid w:val="003C75D9"/>
    <w:rsid w:val="003C7857"/>
    <w:rsid w:val="003D236F"/>
    <w:rsid w:val="003D48AD"/>
    <w:rsid w:val="003D4F3C"/>
    <w:rsid w:val="003D622D"/>
    <w:rsid w:val="003D675D"/>
    <w:rsid w:val="003D7545"/>
    <w:rsid w:val="003E07DF"/>
    <w:rsid w:val="003E1C08"/>
    <w:rsid w:val="003E305A"/>
    <w:rsid w:val="003E6545"/>
    <w:rsid w:val="003E757E"/>
    <w:rsid w:val="003E794D"/>
    <w:rsid w:val="003F03CC"/>
    <w:rsid w:val="003F08C3"/>
    <w:rsid w:val="003F09AF"/>
    <w:rsid w:val="003F1A41"/>
    <w:rsid w:val="003F2E3A"/>
    <w:rsid w:val="003F2F9A"/>
    <w:rsid w:val="003F382C"/>
    <w:rsid w:val="003F4926"/>
    <w:rsid w:val="003F5973"/>
    <w:rsid w:val="003F60D0"/>
    <w:rsid w:val="003F798A"/>
    <w:rsid w:val="004060A8"/>
    <w:rsid w:val="00410CF9"/>
    <w:rsid w:val="00412AE8"/>
    <w:rsid w:val="0041316E"/>
    <w:rsid w:val="004154C4"/>
    <w:rsid w:val="00417C9F"/>
    <w:rsid w:val="00417E15"/>
    <w:rsid w:val="00421F48"/>
    <w:rsid w:val="00424368"/>
    <w:rsid w:val="0042567D"/>
    <w:rsid w:val="00425F1E"/>
    <w:rsid w:val="0042660D"/>
    <w:rsid w:val="00426923"/>
    <w:rsid w:val="00426AA3"/>
    <w:rsid w:val="00426FCA"/>
    <w:rsid w:val="004273BD"/>
    <w:rsid w:val="00430144"/>
    <w:rsid w:val="00432094"/>
    <w:rsid w:val="0043259A"/>
    <w:rsid w:val="00433331"/>
    <w:rsid w:val="0043341F"/>
    <w:rsid w:val="004355AE"/>
    <w:rsid w:val="00435C24"/>
    <w:rsid w:val="00436CC3"/>
    <w:rsid w:val="00441C79"/>
    <w:rsid w:val="00442058"/>
    <w:rsid w:val="004421BE"/>
    <w:rsid w:val="0044280C"/>
    <w:rsid w:val="00444978"/>
    <w:rsid w:val="0045301F"/>
    <w:rsid w:val="00453E5B"/>
    <w:rsid w:val="004542CE"/>
    <w:rsid w:val="004567B9"/>
    <w:rsid w:val="004600A1"/>
    <w:rsid w:val="00460983"/>
    <w:rsid w:val="00461693"/>
    <w:rsid w:val="00462224"/>
    <w:rsid w:val="00462B11"/>
    <w:rsid w:val="004630F6"/>
    <w:rsid w:val="00467BC8"/>
    <w:rsid w:val="004710F6"/>
    <w:rsid w:val="00471AE9"/>
    <w:rsid w:val="00474580"/>
    <w:rsid w:val="00474651"/>
    <w:rsid w:val="00474F11"/>
    <w:rsid w:val="00480F89"/>
    <w:rsid w:val="00481114"/>
    <w:rsid w:val="004835F4"/>
    <w:rsid w:val="00485AE7"/>
    <w:rsid w:val="004863B9"/>
    <w:rsid w:val="0048741E"/>
    <w:rsid w:val="00487618"/>
    <w:rsid w:val="00487CFD"/>
    <w:rsid w:val="00492738"/>
    <w:rsid w:val="00492BF4"/>
    <w:rsid w:val="00496940"/>
    <w:rsid w:val="004A037F"/>
    <w:rsid w:val="004A1F14"/>
    <w:rsid w:val="004A234A"/>
    <w:rsid w:val="004A2C83"/>
    <w:rsid w:val="004A3F29"/>
    <w:rsid w:val="004B05A5"/>
    <w:rsid w:val="004B4772"/>
    <w:rsid w:val="004B4AFF"/>
    <w:rsid w:val="004B54FD"/>
    <w:rsid w:val="004B5A20"/>
    <w:rsid w:val="004B5F5D"/>
    <w:rsid w:val="004B64E3"/>
    <w:rsid w:val="004C0933"/>
    <w:rsid w:val="004C0CFC"/>
    <w:rsid w:val="004C14A6"/>
    <w:rsid w:val="004C3942"/>
    <w:rsid w:val="004C563A"/>
    <w:rsid w:val="004C60AA"/>
    <w:rsid w:val="004C797F"/>
    <w:rsid w:val="004D1877"/>
    <w:rsid w:val="004D519E"/>
    <w:rsid w:val="004D5739"/>
    <w:rsid w:val="004D77B7"/>
    <w:rsid w:val="004D7837"/>
    <w:rsid w:val="004E3BF6"/>
    <w:rsid w:val="004E434A"/>
    <w:rsid w:val="004E463B"/>
    <w:rsid w:val="004E7A07"/>
    <w:rsid w:val="004E7D54"/>
    <w:rsid w:val="004F0C0E"/>
    <w:rsid w:val="004F0C87"/>
    <w:rsid w:val="004F175C"/>
    <w:rsid w:val="004F2F04"/>
    <w:rsid w:val="004F2F54"/>
    <w:rsid w:val="004F3192"/>
    <w:rsid w:val="004F33B9"/>
    <w:rsid w:val="004F5BB5"/>
    <w:rsid w:val="004F6AEB"/>
    <w:rsid w:val="004F7DD1"/>
    <w:rsid w:val="00501491"/>
    <w:rsid w:val="0050154C"/>
    <w:rsid w:val="00507548"/>
    <w:rsid w:val="005077E6"/>
    <w:rsid w:val="00510103"/>
    <w:rsid w:val="005115DD"/>
    <w:rsid w:val="00516A4F"/>
    <w:rsid w:val="00522C33"/>
    <w:rsid w:val="00526295"/>
    <w:rsid w:val="00526E98"/>
    <w:rsid w:val="005278A5"/>
    <w:rsid w:val="00530E39"/>
    <w:rsid w:val="00533223"/>
    <w:rsid w:val="0054336A"/>
    <w:rsid w:val="00546318"/>
    <w:rsid w:val="005469FE"/>
    <w:rsid w:val="00550789"/>
    <w:rsid w:val="005513A7"/>
    <w:rsid w:val="00554BC6"/>
    <w:rsid w:val="005577C7"/>
    <w:rsid w:val="00562714"/>
    <w:rsid w:val="00562755"/>
    <w:rsid w:val="00563924"/>
    <w:rsid w:val="00564D14"/>
    <w:rsid w:val="00566E2C"/>
    <w:rsid w:val="00571AB8"/>
    <w:rsid w:val="005724D5"/>
    <w:rsid w:val="00576485"/>
    <w:rsid w:val="00577B95"/>
    <w:rsid w:val="00577CD1"/>
    <w:rsid w:val="00581C48"/>
    <w:rsid w:val="005859FB"/>
    <w:rsid w:val="0058693B"/>
    <w:rsid w:val="00587584"/>
    <w:rsid w:val="00587B2E"/>
    <w:rsid w:val="005901D7"/>
    <w:rsid w:val="00593E4B"/>
    <w:rsid w:val="005951C7"/>
    <w:rsid w:val="00595AFE"/>
    <w:rsid w:val="005965E0"/>
    <w:rsid w:val="00596878"/>
    <w:rsid w:val="005A060C"/>
    <w:rsid w:val="005A1B78"/>
    <w:rsid w:val="005A2A89"/>
    <w:rsid w:val="005A6A1D"/>
    <w:rsid w:val="005A706C"/>
    <w:rsid w:val="005B0077"/>
    <w:rsid w:val="005B19CB"/>
    <w:rsid w:val="005B3670"/>
    <w:rsid w:val="005B65B2"/>
    <w:rsid w:val="005B6DF3"/>
    <w:rsid w:val="005B7E97"/>
    <w:rsid w:val="005C093F"/>
    <w:rsid w:val="005C4BF2"/>
    <w:rsid w:val="005C4EE5"/>
    <w:rsid w:val="005C7109"/>
    <w:rsid w:val="005C7767"/>
    <w:rsid w:val="005C77B4"/>
    <w:rsid w:val="005C7A93"/>
    <w:rsid w:val="005D3F03"/>
    <w:rsid w:val="005D7E2A"/>
    <w:rsid w:val="005E3C0D"/>
    <w:rsid w:val="005E594B"/>
    <w:rsid w:val="005E5DDC"/>
    <w:rsid w:val="005E74C2"/>
    <w:rsid w:val="005E78AF"/>
    <w:rsid w:val="005F02CA"/>
    <w:rsid w:val="005F10ED"/>
    <w:rsid w:val="005F13DE"/>
    <w:rsid w:val="005F2CB6"/>
    <w:rsid w:val="005F2D6E"/>
    <w:rsid w:val="005F53B2"/>
    <w:rsid w:val="005F6B81"/>
    <w:rsid w:val="005F7219"/>
    <w:rsid w:val="005F7A5C"/>
    <w:rsid w:val="005F7DC3"/>
    <w:rsid w:val="00600FA1"/>
    <w:rsid w:val="006010D0"/>
    <w:rsid w:val="00602312"/>
    <w:rsid w:val="00602570"/>
    <w:rsid w:val="00602AC3"/>
    <w:rsid w:val="00603581"/>
    <w:rsid w:val="00605DC7"/>
    <w:rsid w:val="006076D6"/>
    <w:rsid w:val="00607EC6"/>
    <w:rsid w:val="00612B6C"/>
    <w:rsid w:val="00614224"/>
    <w:rsid w:val="00614DF2"/>
    <w:rsid w:val="00615161"/>
    <w:rsid w:val="00615802"/>
    <w:rsid w:val="00617130"/>
    <w:rsid w:val="00617451"/>
    <w:rsid w:val="0061754C"/>
    <w:rsid w:val="006175B4"/>
    <w:rsid w:val="0062061E"/>
    <w:rsid w:val="0062116F"/>
    <w:rsid w:val="006225A5"/>
    <w:rsid w:val="006225C1"/>
    <w:rsid w:val="006238C8"/>
    <w:rsid w:val="00623DD2"/>
    <w:rsid w:val="00625CAB"/>
    <w:rsid w:val="006300E5"/>
    <w:rsid w:val="00630903"/>
    <w:rsid w:val="00630F05"/>
    <w:rsid w:val="00631B39"/>
    <w:rsid w:val="00633A31"/>
    <w:rsid w:val="00634562"/>
    <w:rsid w:val="0063544C"/>
    <w:rsid w:val="00636746"/>
    <w:rsid w:val="00637178"/>
    <w:rsid w:val="00637579"/>
    <w:rsid w:val="0064338B"/>
    <w:rsid w:val="00644E66"/>
    <w:rsid w:val="006453FA"/>
    <w:rsid w:val="00645581"/>
    <w:rsid w:val="00645A14"/>
    <w:rsid w:val="00646054"/>
    <w:rsid w:val="006474D2"/>
    <w:rsid w:val="006526E8"/>
    <w:rsid w:val="00654E1B"/>
    <w:rsid w:val="0065647A"/>
    <w:rsid w:val="00662810"/>
    <w:rsid w:val="00663ECB"/>
    <w:rsid w:val="00664F08"/>
    <w:rsid w:val="00665484"/>
    <w:rsid w:val="00665C10"/>
    <w:rsid w:val="006666B3"/>
    <w:rsid w:val="00666B14"/>
    <w:rsid w:val="00667276"/>
    <w:rsid w:val="00667D9D"/>
    <w:rsid w:val="00670D50"/>
    <w:rsid w:val="00670FB9"/>
    <w:rsid w:val="00671016"/>
    <w:rsid w:val="00671EA4"/>
    <w:rsid w:val="00672338"/>
    <w:rsid w:val="00673DD6"/>
    <w:rsid w:val="00677213"/>
    <w:rsid w:val="00677F49"/>
    <w:rsid w:val="00680876"/>
    <w:rsid w:val="006815C8"/>
    <w:rsid w:val="006817DE"/>
    <w:rsid w:val="006837DF"/>
    <w:rsid w:val="00684697"/>
    <w:rsid w:val="00685046"/>
    <w:rsid w:val="0068508E"/>
    <w:rsid w:val="006851A2"/>
    <w:rsid w:val="00685545"/>
    <w:rsid w:val="00686AC4"/>
    <w:rsid w:val="0068716A"/>
    <w:rsid w:val="0069046E"/>
    <w:rsid w:val="00692AB1"/>
    <w:rsid w:val="006936CB"/>
    <w:rsid w:val="00694E24"/>
    <w:rsid w:val="00694E48"/>
    <w:rsid w:val="0069703A"/>
    <w:rsid w:val="006A0547"/>
    <w:rsid w:val="006A18EA"/>
    <w:rsid w:val="006A4D7D"/>
    <w:rsid w:val="006A6400"/>
    <w:rsid w:val="006A7D8E"/>
    <w:rsid w:val="006A7FB2"/>
    <w:rsid w:val="006B0C81"/>
    <w:rsid w:val="006B3E99"/>
    <w:rsid w:val="006B6074"/>
    <w:rsid w:val="006B7510"/>
    <w:rsid w:val="006C06A7"/>
    <w:rsid w:val="006C26C9"/>
    <w:rsid w:val="006C29CF"/>
    <w:rsid w:val="006C2C9D"/>
    <w:rsid w:val="006C3A1C"/>
    <w:rsid w:val="006C3BBD"/>
    <w:rsid w:val="006C3F4A"/>
    <w:rsid w:val="006C5DEF"/>
    <w:rsid w:val="006C77FE"/>
    <w:rsid w:val="006C7EF4"/>
    <w:rsid w:val="006D2060"/>
    <w:rsid w:val="006D2948"/>
    <w:rsid w:val="006D3972"/>
    <w:rsid w:val="006D3F58"/>
    <w:rsid w:val="006D5898"/>
    <w:rsid w:val="006D5F8E"/>
    <w:rsid w:val="006D650E"/>
    <w:rsid w:val="006D6D5F"/>
    <w:rsid w:val="006D7195"/>
    <w:rsid w:val="006E188C"/>
    <w:rsid w:val="006E2CC6"/>
    <w:rsid w:val="006E4000"/>
    <w:rsid w:val="006E4C8D"/>
    <w:rsid w:val="006E55FC"/>
    <w:rsid w:val="006E5D51"/>
    <w:rsid w:val="006E76A2"/>
    <w:rsid w:val="006F3CA5"/>
    <w:rsid w:val="006F40A0"/>
    <w:rsid w:val="006F4912"/>
    <w:rsid w:val="006F4EDA"/>
    <w:rsid w:val="006F6731"/>
    <w:rsid w:val="00701C58"/>
    <w:rsid w:val="0070221C"/>
    <w:rsid w:val="00703FE0"/>
    <w:rsid w:val="0070417A"/>
    <w:rsid w:val="007048A1"/>
    <w:rsid w:val="007054F5"/>
    <w:rsid w:val="00706AB2"/>
    <w:rsid w:val="00707727"/>
    <w:rsid w:val="00710285"/>
    <w:rsid w:val="00711FFB"/>
    <w:rsid w:val="00713249"/>
    <w:rsid w:val="00713A6F"/>
    <w:rsid w:val="0071721D"/>
    <w:rsid w:val="0071747C"/>
    <w:rsid w:val="00721E9D"/>
    <w:rsid w:val="00724B24"/>
    <w:rsid w:val="00724BF3"/>
    <w:rsid w:val="007339D3"/>
    <w:rsid w:val="00736DDF"/>
    <w:rsid w:val="0073719D"/>
    <w:rsid w:val="0074003A"/>
    <w:rsid w:val="0074208A"/>
    <w:rsid w:val="00743248"/>
    <w:rsid w:val="0074484A"/>
    <w:rsid w:val="00746154"/>
    <w:rsid w:val="007500DC"/>
    <w:rsid w:val="0075027F"/>
    <w:rsid w:val="00750BF7"/>
    <w:rsid w:val="00752F37"/>
    <w:rsid w:val="00757728"/>
    <w:rsid w:val="0076045C"/>
    <w:rsid w:val="00760876"/>
    <w:rsid w:val="00761527"/>
    <w:rsid w:val="007628C9"/>
    <w:rsid w:val="00763B91"/>
    <w:rsid w:val="00764DBF"/>
    <w:rsid w:val="00770D53"/>
    <w:rsid w:val="00771A5E"/>
    <w:rsid w:val="007721D2"/>
    <w:rsid w:val="00772BFD"/>
    <w:rsid w:val="00772D67"/>
    <w:rsid w:val="007734F7"/>
    <w:rsid w:val="007739BF"/>
    <w:rsid w:val="0077597D"/>
    <w:rsid w:val="007764D6"/>
    <w:rsid w:val="00781045"/>
    <w:rsid w:val="00782E40"/>
    <w:rsid w:val="0078409C"/>
    <w:rsid w:val="007872D6"/>
    <w:rsid w:val="00792531"/>
    <w:rsid w:val="00793238"/>
    <w:rsid w:val="00796641"/>
    <w:rsid w:val="007A04F1"/>
    <w:rsid w:val="007A0EAC"/>
    <w:rsid w:val="007A328B"/>
    <w:rsid w:val="007A64CB"/>
    <w:rsid w:val="007A6DBB"/>
    <w:rsid w:val="007B064B"/>
    <w:rsid w:val="007B0ADC"/>
    <w:rsid w:val="007B1762"/>
    <w:rsid w:val="007B1DF7"/>
    <w:rsid w:val="007C1E36"/>
    <w:rsid w:val="007C221D"/>
    <w:rsid w:val="007C294A"/>
    <w:rsid w:val="007C295D"/>
    <w:rsid w:val="007C2D8F"/>
    <w:rsid w:val="007C346C"/>
    <w:rsid w:val="007C3D8A"/>
    <w:rsid w:val="007C4C18"/>
    <w:rsid w:val="007C5B28"/>
    <w:rsid w:val="007C719E"/>
    <w:rsid w:val="007C731D"/>
    <w:rsid w:val="007D105A"/>
    <w:rsid w:val="007D115E"/>
    <w:rsid w:val="007D169C"/>
    <w:rsid w:val="007D256A"/>
    <w:rsid w:val="007D3816"/>
    <w:rsid w:val="007D4120"/>
    <w:rsid w:val="007D49B5"/>
    <w:rsid w:val="007D5960"/>
    <w:rsid w:val="007D736F"/>
    <w:rsid w:val="007D7A5D"/>
    <w:rsid w:val="007E0188"/>
    <w:rsid w:val="007E1F7C"/>
    <w:rsid w:val="007E3970"/>
    <w:rsid w:val="007E3D37"/>
    <w:rsid w:val="007E499F"/>
    <w:rsid w:val="007E5C54"/>
    <w:rsid w:val="007E6921"/>
    <w:rsid w:val="007F16DF"/>
    <w:rsid w:val="007F256C"/>
    <w:rsid w:val="007F3638"/>
    <w:rsid w:val="007F55EC"/>
    <w:rsid w:val="007F7AFE"/>
    <w:rsid w:val="00801885"/>
    <w:rsid w:val="00802465"/>
    <w:rsid w:val="008029F1"/>
    <w:rsid w:val="008036A2"/>
    <w:rsid w:val="00804661"/>
    <w:rsid w:val="0080684F"/>
    <w:rsid w:val="00806F00"/>
    <w:rsid w:val="00807375"/>
    <w:rsid w:val="008079ED"/>
    <w:rsid w:val="00810806"/>
    <w:rsid w:val="00810BFD"/>
    <w:rsid w:val="00812A08"/>
    <w:rsid w:val="00813751"/>
    <w:rsid w:val="00814F85"/>
    <w:rsid w:val="00815E3B"/>
    <w:rsid w:val="00816026"/>
    <w:rsid w:val="008173BB"/>
    <w:rsid w:val="00820E13"/>
    <w:rsid w:val="00821960"/>
    <w:rsid w:val="0082375F"/>
    <w:rsid w:val="00823AB8"/>
    <w:rsid w:val="00826297"/>
    <w:rsid w:val="0082642B"/>
    <w:rsid w:val="0083654F"/>
    <w:rsid w:val="00841AAB"/>
    <w:rsid w:val="00842065"/>
    <w:rsid w:val="008432BD"/>
    <w:rsid w:val="008443FE"/>
    <w:rsid w:val="00845463"/>
    <w:rsid w:val="00845764"/>
    <w:rsid w:val="00846FBF"/>
    <w:rsid w:val="00847EC1"/>
    <w:rsid w:val="00850492"/>
    <w:rsid w:val="00851ECF"/>
    <w:rsid w:val="008528E6"/>
    <w:rsid w:val="00852EDC"/>
    <w:rsid w:val="00852F73"/>
    <w:rsid w:val="00855FF3"/>
    <w:rsid w:val="00856FDC"/>
    <w:rsid w:val="00861843"/>
    <w:rsid w:val="008673D5"/>
    <w:rsid w:val="00872B9A"/>
    <w:rsid w:val="0087450F"/>
    <w:rsid w:val="00874797"/>
    <w:rsid w:val="008747DA"/>
    <w:rsid w:val="00875487"/>
    <w:rsid w:val="00875ED4"/>
    <w:rsid w:val="008761A1"/>
    <w:rsid w:val="00877C61"/>
    <w:rsid w:val="00881EAE"/>
    <w:rsid w:val="00883F88"/>
    <w:rsid w:val="0088487A"/>
    <w:rsid w:val="00884CA0"/>
    <w:rsid w:val="008851CE"/>
    <w:rsid w:val="008855C8"/>
    <w:rsid w:val="00885A85"/>
    <w:rsid w:val="008862D8"/>
    <w:rsid w:val="00887AA1"/>
    <w:rsid w:val="00890861"/>
    <w:rsid w:val="00894055"/>
    <w:rsid w:val="0089419A"/>
    <w:rsid w:val="00894736"/>
    <w:rsid w:val="00895A93"/>
    <w:rsid w:val="00895D89"/>
    <w:rsid w:val="00896866"/>
    <w:rsid w:val="00897BDE"/>
    <w:rsid w:val="00897C7C"/>
    <w:rsid w:val="008A1DCF"/>
    <w:rsid w:val="008A3541"/>
    <w:rsid w:val="008A44C8"/>
    <w:rsid w:val="008A5092"/>
    <w:rsid w:val="008A511F"/>
    <w:rsid w:val="008A55B5"/>
    <w:rsid w:val="008B245C"/>
    <w:rsid w:val="008B4229"/>
    <w:rsid w:val="008B6B10"/>
    <w:rsid w:val="008B73DF"/>
    <w:rsid w:val="008B7F99"/>
    <w:rsid w:val="008C0364"/>
    <w:rsid w:val="008C0579"/>
    <w:rsid w:val="008C1242"/>
    <w:rsid w:val="008C1617"/>
    <w:rsid w:val="008C1FF3"/>
    <w:rsid w:val="008C3FFD"/>
    <w:rsid w:val="008C5677"/>
    <w:rsid w:val="008C7384"/>
    <w:rsid w:val="008D35F8"/>
    <w:rsid w:val="008D36E9"/>
    <w:rsid w:val="008D5310"/>
    <w:rsid w:val="008D625E"/>
    <w:rsid w:val="008D7EF4"/>
    <w:rsid w:val="008E07C6"/>
    <w:rsid w:val="008E1042"/>
    <w:rsid w:val="008E2786"/>
    <w:rsid w:val="008E395C"/>
    <w:rsid w:val="008E4192"/>
    <w:rsid w:val="008E483B"/>
    <w:rsid w:val="008E54D9"/>
    <w:rsid w:val="008F1B31"/>
    <w:rsid w:val="008F2001"/>
    <w:rsid w:val="008F3F50"/>
    <w:rsid w:val="008F599A"/>
    <w:rsid w:val="008F6B98"/>
    <w:rsid w:val="00900B51"/>
    <w:rsid w:val="009010EC"/>
    <w:rsid w:val="00905BC6"/>
    <w:rsid w:val="00907080"/>
    <w:rsid w:val="00907774"/>
    <w:rsid w:val="00911C5A"/>
    <w:rsid w:val="009121CB"/>
    <w:rsid w:val="0091296F"/>
    <w:rsid w:val="0091500A"/>
    <w:rsid w:val="00916EBE"/>
    <w:rsid w:val="00916F93"/>
    <w:rsid w:val="00920961"/>
    <w:rsid w:val="00920AE9"/>
    <w:rsid w:val="009222EC"/>
    <w:rsid w:val="0092389A"/>
    <w:rsid w:val="009259ED"/>
    <w:rsid w:val="009309C4"/>
    <w:rsid w:val="00931D5B"/>
    <w:rsid w:val="0093221F"/>
    <w:rsid w:val="00932227"/>
    <w:rsid w:val="00932F54"/>
    <w:rsid w:val="0093361B"/>
    <w:rsid w:val="009356E5"/>
    <w:rsid w:val="00935A09"/>
    <w:rsid w:val="00940483"/>
    <w:rsid w:val="009416A9"/>
    <w:rsid w:val="00941D06"/>
    <w:rsid w:val="00943EC4"/>
    <w:rsid w:val="009440B1"/>
    <w:rsid w:val="009457CF"/>
    <w:rsid w:val="00946DAF"/>
    <w:rsid w:val="009513FF"/>
    <w:rsid w:val="00952C9D"/>
    <w:rsid w:val="00954258"/>
    <w:rsid w:val="00954C44"/>
    <w:rsid w:val="009566B7"/>
    <w:rsid w:val="009577B0"/>
    <w:rsid w:val="00961AB1"/>
    <w:rsid w:val="009643C6"/>
    <w:rsid w:val="00964703"/>
    <w:rsid w:val="009705D7"/>
    <w:rsid w:val="009738FF"/>
    <w:rsid w:val="00975141"/>
    <w:rsid w:val="00975E43"/>
    <w:rsid w:val="00980168"/>
    <w:rsid w:val="009804DD"/>
    <w:rsid w:val="00981048"/>
    <w:rsid w:val="009810D4"/>
    <w:rsid w:val="009819E5"/>
    <w:rsid w:val="009821DB"/>
    <w:rsid w:val="00982E3B"/>
    <w:rsid w:val="00982F5E"/>
    <w:rsid w:val="009832C0"/>
    <w:rsid w:val="00984134"/>
    <w:rsid w:val="00985F03"/>
    <w:rsid w:val="00986A63"/>
    <w:rsid w:val="00986AFC"/>
    <w:rsid w:val="00986F2D"/>
    <w:rsid w:val="0098735B"/>
    <w:rsid w:val="009878BB"/>
    <w:rsid w:val="009946DB"/>
    <w:rsid w:val="00995AD3"/>
    <w:rsid w:val="009973D1"/>
    <w:rsid w:val="009A3F43"/>
    <w:rsid w:val="009A41B0"/>
    <w:rsid w:val="009A4BCE"/>
    <w:rsid w:val="009A5BEE"/>
    <w:rsid w:val="009B10FF"/>
    <w:rsid w:val="009B1549"/>
    <w:rsid w:val="009B3EC2"/>
    <w:rsid w:val="009B4270"/>
    <w:rsid w:val="009B566F"/>
    <w:rsid w:val="009B5B9C"/>
    <w:rsid w:val="009B6110"/>
    <w:rsid w:val="009B6FEC"/>
    <w:rsid w:val="009B7073"/>
    <w:rsid w:val="009C0D39"/>
    <w:rsid w:val="009C1815"/>
    <w:rsid w:val="009C3C6F"/>
    <w:rsid w:val="009C59FF"/>
    <w:rsid w:val="009C633C"/>
    <w:rsid w:val="009C6389"/>
    <w:rsid w:val="009C6D41"/>
    <w:rsid w:val="009C7B23"/>
    <w:rsid w:val="009D1188"/>
    <w:rsid w:val="009D2A8D"/>
    <w:rsid w:val="009D317F"/>
    <w:rsid w:val="009D3AC2"/>
    <w:rsid w:val="009D3E6C"/>
    <w:rsid w:val="009D4F3E"/>
    <w:rsid w:val="009D6D92"/>
    <w:rsid w:val="009D77AE"/>
    <w:rsid w:val="009D7AE1"/>
    <w:rsid w:val="009D7D08"/>
    <w:rsid w:val="009E0BB5"/>
    <w:rsid w:val="009E181B"/>
    <w:rsid w:val="009E28AC"/>
    <w:rsid w:val="009E3725"/>
    <w:rsid w:val="009E3DE1"/>
    <w:rsid w:val="009E7FE3"/>
    <w:rsid w:val="009F0083"/>
    <w:rsid w:val="009F1B1D"/>
    <w:rsid w:val="009F29E6"/>
    <w:rsid w:val="009F33BE"/>
    <w:rsid w:val="009F3D28"/>
    <w:rsid w:val="009F4F74"/>
    <w:rsid w:val="009F51A7"/>
    <w:rsid w:val="009F52DC"/>
    <w:rsid w:val="009F61B5"/>
    <w:rsid w:val="009F6354"/>
    <w:rsid w:val="009F6D9A"/>
    <w:rsid w:val="009F75C3"/>
    <w:rsid w:val="009F7A79"/>
    <w:rsid w:val="00A0016E"/>
    <w:rsid w:val="00A00354"/>
    <w:rsid w:val="00A02058"/>
    <w:rsid w:val="00A02FD4"/>
    <w:rsid w:val="00A03853"/>
    <w:rsid w:val="00A039A3"/>
    <w:rsid w:val="00A03E98"/>
    <w:rsid w:val="00A040E0"/>
    <w:rsid w:val="00A064E7"/>
    <w:rsid w:val="00A1227B"/>
    <w:rsid w:val="00A13AE4"/>
    <w:rsid w:val="00A1595E"/>
    <w:rsid w:val="00A22456"/>
    <w:rsid w:val="00A2250A"/>
    <w:rsid w:val="00A24A56"/>
    <w:rsid w:val="00A24B04"/>
    <w:rsid w:val="00A266D6"/>
    <w:rsid w:val="00A30372"/>
    <w:rsid w:val="00A305D0"/>
    <w:rsid w:val="00A306DE"/>
    <w:rsid w:val="00A314D6"/>
    <w:rsid w:val="00A319A4"/>
    <w:rsid w:val="00A33353"/>
    <w:rsid w:val="00A354A1"/>
    <w:rsid w:val="00A35FFA"/>
    <w:rsid w:val="00A360F4"/>
    <w:rsid w:val="00A37C96"/>
    <w:rsid w:val="00A37D59"/>
    <w:rsid w:val="00A37F14"/>
    <w:rsid w:val="00A40E2D"/>
    <w:rsid w:val="00A42EB0"/>
    <w:rsid w:val="00A440A0"/>
    <w:rsid w:val="00A44890"/>
    <w:rsid w:val="00A46D4C"/>
    <w:rsid w:val="00A50AB1"/>
    <w:rsid w:val="00A51EB9"/>
    <w:rsid w:val="00A52209"/>
    <w:rsid w:val="00A523B8"/>
    <w:rsid w:val="00A55FEA"/>
    <w:rsid w:val="00A5653D"/>
    <w:rsid w:val="00A56EC7"/>
    <w:rsid w:val="00A57D8E"/>
    <w:rsid w:val="00A60A54"/>
    <w:rsid w:val="00A61E25"/>
    <w:rsid w:val="00A65B4E"/>
    <w:rsid w:val="00A67F65"/>
    <w:rsid w:val="00A70B91"/>
    <w:rsid w:val="00A71B85"/>
    <w:rsid w:val="00A75F25"/>
    <w:rsid w:val="00A80B96"/>
    <w:rsid w:val="00A82C0A"/>
    <w:rsid w:val="00A8459B"/>
    <w:rsid w:val="00A84D4F"/>
    <w:rsid w:val="00A854AD"/>
    <w:rsid w:val="00A86A33"/>
    <w:rsid w:val="00A8791F"/>
    <w:rsid w:val="00A92656"/>
    <w:rsid w:val="00A92B38"/>
    <w:rsid w:val="00A94C67"/>
    <w:rsid w:val="00AA0AB0"/>
    <w:rsid w:val="00AA2742"/>
    <w:rsid w:val="00AA4AFE"/>
    <w:rsid w:val="00AA545B"/>
    <w:rsid w:val="00AA5A0B"/>
    <w:rsid w:val="00AA5E58"/>
    <w:rsid w:val="00AA5ED3"/>
    <w:rsid w:val="00AB05F9"/>
    <w:rsid w:val="00AB1434"/>
    <w:rsid w:val="00AB19DD"/>
    <w:rsid w:val="00AB1F69"/>
    <w:rsid w:val="00AB2525"/>
    <w:rsid w:val="00AB2565"/>
    <w:rsid w:val="00AB41D8"/>
    <w:rsid w:val="00AB4490"/>
    <w:rsid w:val="00AB63DA"/>
    <w:rsid w:val="00AB6E6A"/>
    <w:rsid w:val="00AC177B"/>
    <w:rsid w:val="00AC1ABF"/>
    <w:rsid w:val="00AC20ED"/>
    <w:rsid w:val="00AC314D"/>
    <w:rsid w:val="00AC49B0"/>
    <w:rsid w:val="00AC4C7B"/>
    <w:rsid w:val="00AC5893"/>
    <w:rsid w:val="00AD1C8D"/>
    <w:rsid w:val="00AD2029"/>
    <w:rsid w:val="00AD3EB6"/>
    <w:rsid w:val="00AD4267"/>
    <w:rsid w:val="00AD531F"/>
    <w:rsid w:val="00AD5C14"/>
    <w:rsid w:val="00AD63F6"/>
    <w:rsid w:val="00AE47C8"/>
    <w:rsid w:val="00AF0EBF"/>
    <w:rsid w:val="00AF1759"/>
    <w:rsid w:val="00AF20E5"/>
    <w:rsid w:val="00AF2BAB"/>
    <w:rsid w:val="00AF2D62"/>
    <w:rsid w:val="00AF43CC"/>
    <w:rsid w:val="00AF5010"/>
    <w:rsid w:val="00AF5E83"/>
    <w:rsid w:val="00AF5F04"/>
    <w:rsid w:val="00AF627A"/>
    <w:rsid w:val="00AF72BD"/>
    <w:rsid w:val="00AF78BB"/>
    <w:rsid w:val="00B00E08"/>
    <w:rsid w:val="00B011E5"/>
    <w:rsid w:val="00B0212A"/>
    <w:rsid w:val="00B028C6"/>
    <w:rsid w:val="00B04778"/>
    <w:rsid w:val="00B04C69"/>
    <w:rsid w:val="00B05AF3"/>
    <w:rsid w:val="00B10544"/>
    <w:rsid w:val="00B113E8"/>
    <w:rsid w:val="00B1155E"/>
    <w:rsid w:val="00B14DDB"/>
    <w:rsid w:val="00B15901"/>
    <w:rsid w:val="00B17AE6"/>
    <w:rsid w:val="00B17D9B"/>
    <w:rsid w:val="00B17F18"/>
    <w:rsid w:val="00B2314B"/>
    <w:rsid w:val="00B23430"/>
    <w:rsid w:val="00B24C32"/>
    <w:rsid w:val="00B258BD"/>
    <w:rsid w:val="00B25983"/>
    <w:rsid w:val="00B26F43"/>
    <w:rsid w:val="00B27E88"/>
    <w:rsid w:val="00B31DAC"/>
    <w:rsid w:val="00B32C48"/>
    <w:rsid w:val="00B3404E"/>
    <w:rsid w:val="00B34418"/>
    <w:rsid w:val="00B35013"/>
    <w:rsid w:val="00B3642E"/>
    <w:rsid w:val="00B36F01"/>
    <w:rsid w:val="00B37A35"/>
    <w:rsid w:val="00B37F49"/>
    <w:rsid w:val="00B405C1"/>
    <w:rsid w:val="00B40A71"/>
    <w:rsid w:val="00B44DFB"/>
    <w:rsid w:val="00B44FEF"/>
    <w:rsid w:val="00B4541F"/>
    <w:rsid w:val="00B50836"/>
    <w:rsid w:val="00B508D2"/>
    <w:rsid w:val="00B5179A"/>
    <w:rsid w:val="00B52AAE"/>
    <w:rsid w:val="00B54B7A"/>
    <w:rsid w:val="00B54E3B"/>
    <w:rsid w:val="00B609D9"/>
    <w:rsid w:val="00B61514"/>
    <w:rsid w:val="00B64A44"/>
    <w:rsid w:val="00B64DBA"/>
    <w:rsid w:val="00B65977"/>
    <w:rsid w:val="00B67F4C"/>
    <w:rsid w:val="00B72FE1"/>
    <w:rsid w:val="00B73FE4"/>
    <w:rsid w:val="00B750E3"/>
    <w:rsid w:val="00B764B0"/>
    <w:rsid w:val="00B764C3"/>
    <w:rsid w:val="00B76750"/>
    <w:rsid w:val="00B77147"/>
    <w:rsid w:val="00B77457"/>
    <w:rsid w:val="00B7763B"/>
    <w:rsid w:val="00B77AA4"/>
    <w:rsid w:val="00B77B99"/>
    <w:rsid w:val="00B80775"/>
    <w:rsid w:val="00B80B68"/>
    <w:rsid w:val="00B8151D"/>
    <w:rsid w:val="00B81CA0"/>
    <w:rsid w:val="00B82139"/>
    <w:rsid w:val="00B8320C"/>
    <w:rsid w:val="00B84A3E"/>
    <w:rsid w:val="00B90293"/>
    <w:rsid w:val="00B90477"/>
    <w:rsid w:val="00B90A4E"/>
    <w:rsid w:val="00BA0A0F"/>
    <w:rsid w:val="00BA3C0E"/>
    <w:rsid w:val="00BA3DC3"/>
    <w:rsid w:val="00BA452A"/>
    <w:rsid w:val="00BA65B0"/>
    <w:rsid w:val="00BA71CA"/>
    <w:rsid w:val="00BB392B"/>
    <w:rsid w:val="00BB7602"/>
    <w:rsid w:val="00BC16F4"/>
    <w:rsid w:val="00BC3018"/>
    <w:rsid w:val="00BC3C0D"/>
    <w:rsid w:val="00BC6ACB"/>
    <w:rsid w:val="00BC7774"/>
    <w:rsid w:val="00BD13C9"/>
    <w:rsid w:val="00BD1C1C"/>
    <w:rsid w:val="00BD420B"/>
    <w:rsid w:val="00BD47F6"/>
    <w:rsid w:val="00BD7866"/>
    <w:rsid w:val="00BE24BD"/>
    <w:rsid w:val="00BE2665"/>
    <w:rsid w:val="00BE548B"/>
    <w:rsid w:val="00BE5887"/>
    <w:rsid w:val="00BE59B3"/>
    <w:rsid w:val="00BE7220"/>
    <w:rsid w:val="00BF0269"/>
    <w:rsid w:val="00BF13A0"/>
    <w:rsid w:val="00BF1F9C"/>
    <w:rsid w:val="00BF238D"/>
    <w:rsid w:val="00BF403A"/>
    <w:rsid w:val="00BF559C"/>
    <w:rsid w:val="00BF5E91"/>
    <w:rsid w:val="00BF6843"/>
    <w:rsid w:val="00BF7688"/>
    <w:rsid w:val="00BF7DF5"/>
    <w:rsid w:val="00C03BF7"/>
    <w:rsid w:val="00C04269"/>
    <w:rsid w:val="00C059C1"/>
    <w:rsid w:val="00C05B80"/>
    <w:rsid w:val="00C06D23"/>
    <w:rsid w:val="00C102E1"/>
    <w:rsid w:val="00C1046E"/>
    <w:rsid w:val="00C119A4"/>
    <w:rsid w:val="00C127CC"/>
    <w:rsid w:val="00C14CDE"/>
    <w:rsid w:val="00C15555"/>
    <w:rsid w:val="00C1573B"/>
    <w:rsid w:val="00C15E2B"/>
    <w:rsid w:val="00C1783F"/>
    <w:rsid w:val="00C20253"/>
    <w:rsid w:val="00C2095C"/>
    <w:rsid w:val="00C22490"/>
    <w:rsid w:val="00C22C72"/>
    <w:rsid w:val="00C23BEE"/>
    <w:rsid w:val="00C26358"/>
    <w:rsid w:val="00C264C1"/>
    <w:rsid w:val="00C26D67"/>
    <w:rsid w:val="00C27087"/>
    <w:rsid w:val="00C2748F"/>
    <w:rsid w:val="00C3151A"/>
    <w:rsid w:val="00C32703"/>
    <w:rsid w:val="00C339A7"/>
    <w:rsid w:val="00C34082"/>
    <w:rsid w:val="00C340D1"/>
    <w:rsid w:val="00C343C7"/>
    <w:rsid w:val="00C34E77"/>
    <w:rsid w:val="00C35497"/>
    <w:rsid w:val="00C3569B"/>
    <w:rsid w:val="00C418C2"/>
    <w:rsid w:val="00C44C85"/>
    <w:rsid w:val="00C452C6"/>
    <w:rsid w:val="00C45940"/>
    <w:rsid w:val="00C45DEE"/>
    <w:rsid w:val="00C529AD"/>
    <w:rsid w:val="00C52F8E"/>
    <w:rsid w:val="00C54110"/>
    <w:rsid w:val="00C541C8"/>
    <w:rsid w:val="00C55120"/>
    <w:rsid w:val="00C607A8"/>
    <w:rsid w:val="00C60ADE"/>
    <w:rsid w:val="00C60C64"/>
    <w:rsid w:val="00C61ABC"/>
    <w:rsid w:val="00C6319D"/>
    <w:rsid w:val="00C636B1"/>
    <w:rsid w:val="00C6547C"/>
    <w:rsid w:val="00C65C37"/>
    <w:rsid w:val="00C67248"/>
    <w:rsid w:val="00C674F6"/>
    <w:rsid w:val="00C67940"/>
    <w:rsid w:val="00C702AA"/>
    <w:rsid w:val="00C7223C"/>
    <w:rsid w:val="00C72622"/>
    <w:rsid w:val="00C7294A"/>
    <w:rsid w:val="00C74C0C"/>
    <w:rsid w:val="00C772AE"/>
    <w:rsid w:val="00C77CF4"/>
    <w:rsid w:val="00C805E8"/>
    <w:rsid w:val="00C81AFE"/>
    <w:rsid w:val="00C81B9D"/>
    <w:rsid w:val="00C82174"/>
    <w:rsid w:val="00C8310E"/>
    <w:rsid w:val="00C833D3"/>
    <w:rsid w:val="00C83C9D"/>
    <w:rsid w:val="00C85FCE"/>
    <w:rsid w:val="00C87548"/>
    <w:rsid w:val="00C87C10"/>
    <w:rsid w:val="00C9131A"/>
    <w:rsid w:val="00C92D23"/>
    <w:rsid w:val="00C92E43"/>
    <w:rsid w:val="00C94AAC"/>
    <w:rsid w:val="00C953D1"/>
    <w:rsid w:val="00C96D98"/>
    <w:rsid w:val="00C96FD7"/>
    <w:rsid w:val="00C9774F"/>
    <w:rsid w:val="00CA0BC8"/>
    <w:rsid w:val="00CA1E29"/>
    <w:rsid w:val="00CA3B2A"/>
    <w:rsid w:val="00CA4A85"/>
    <w:rsid w:val="00CA515C"/>
    <w:rsid w:val="00CA740A"/>
    <w:rsid w:val="00CB2FED"/>
    <w:rsid w:val="00CB3C24"/>
    <w:rsid w:val="00CB49B5"/>
    <w:rsid w:val="00CB78D5"/>
    <w:rsid w:val="00CB7B8A"/>
    <w:rsid w:val="00CC13ED"/>
    <w:rsid w:val="00CC1502"/>
    <w:rsid w:val="00CC3101"/>
    <w:rsid w:val="00CC42AA"/>
    <w:rsid w:val="00CC56AF"/>
    <w:rsid w:val="00CD0430"/>
    <w:rsid w:val="00CD2210"/>
    <w:rsid w:val="00CD22A4"/>
    <w:rsid w:val="00CD2DA4"/>
    <w:rsid w:val="00CD3FF8"/>
    <w:rsid w:val="00CD4A7A"/>
    <w:rsid w:val="00CE075B"/>
    <w:rsid w:val="00CE1C94"/>
    <w:rsid w:val="00CE1EE4"/>
    <w:rsid w:val="00CE2AD1"/>
    <w:rsid w:val="00CE2F7F"/>
    <w:rsid w:val="00CE3AEC"/>
    <w:rsid w:val="00CE3E02"/>
    <w:rsid w:val="00CE4FEA"/>
    <w:rsid w:val="00CE56A7"/>
    <w:rsid w:val="00CE5B2A"/>
    <w:rsid w:val="00CE77A4"/>
    <w:rsid w:val="00CE7F93"/>
    <w:rsid w:val="00CF0F16"/>
    <w:rsid w:val="00CF173D"/>
    <w:rsid w:val="00CF3068"/>
    <w:rsid w:val="00CF3386"/>
    <w:rsid w:val="00CF5770"/>
    <w:rsid w:val="00CF579B"/>
    <w:rsid w:val="00D02A3A"/>
    <w:rsid w:val="00D03084"/>
    <w:rsid w:val="00D04052"/>
    <w:rsid w:val="00D04BEC"/>
    <w:rsid w:val="00D07A2A"/>
    <w:rsid w:val="00D11492"/>
    <w:rsid w:val="00D1269E"/>
    <w:rsid w:val="00D12793"/>
    <w:rsid w:val="00D12E51"/>
    <w:rsid w:val="00D141AC"/>
    <w:rsid w:val="00D150C5"/>
    <w:rsid w:val="00D15BCE"/>
    <w:rsid w:val="00D16B32"/>
    <w:rsid w:val="00D21DD9"/>
    <w:rsid w:val="00D23434"/>
    <w:rsid w:val="00D23EFF"/>
    <w:rsid w:val="00D3054C"/>
    <w:rsid w:val="00D30CC8"/>
    <w:rsid w:val="00D3145B"/>
    <w:rsid w:val="00D320B4"/>
    <w:rsid w:val="00D330A4"/>
    <w:rsid w:val="00D33113"/>
    <w:rsid w:val="00D34158"/>
    <w:rsid w:val="00D34ED8"/>
    <w:rsid w:val="00D352A6"/>
    <w:rsid w:val="00D3778D"/>
    <w:rsid w:val="00D37A09"/>
    <w:rsid w:val="00D37B74"/>
    <w:rsid w:val="00D40FBB"/>
    <w:rsid w:val="00D43510"/>
    <w:rsid w:val="00D442E3"/>
    <w:rsid w:val="00D4549A"/>
    <w:rsid w:val="00D465C6"/>
    <w:rsid w:val="00D4674B"/>
    <w:rsid w:val="00D46F07"/>
    <w:rsid w:val="00D473D9"/>
    <w:rsid w:val="00D501F6"/>
    <w:rsid w:val="00D51032"/>
    <w:rsid w:val="00D516CB"/>
    <w:rsid w:val="00D517C5"/>
    <w:rsid w:val="00D52FAC"/>
    <w:rsid w:val="00D5378D"/>
    <w:rsid w:val="00D54A17"/>
    <w:rsid w:val="00D54E3C"/>
    <w:rsid w:val="00D5677C"/>
    <w:rsid w:val="00D56B42"/>
    <w:rsid w:val="00D60158"/>
    <w:rsid w:val="00D6184F"/>
    <w:rsid w:val="00D62728"/>
    <w:rsid w:val="00D63856"/>
    <w:rsid w:val="00D655D4"/>
    <w:rsid w:val="00D708A0"/>
    <w:rsid w:val="00D70CA0"/>
    <w:rsid w:val="00D714D0"/>
    <w:rsid w:val="00D72B2C"/>
    <w:rsid w:val="00D73611"/>
    <w:rsid w:val="00D74E34"/>
    <w:rsid w:val="00D764BD"/>
    <w:rsid w:val="00D80183"/>
    <w:rsid w:val="00D8232A"/>
    <w:rsid w:val="00D82770"/>
    <w:rsid w:val="00D844FA"/>
    <w:rsid w:val="00D848BD"/>
    <w:rsid w:val="00D84AC5"/>
    <w:rsid w:val="00D86625"/>
    <w:rsid w:val="00D86658"/>
    <w:rsid w:val="00D90952"/>
    <w:rsid w:val="00D920D2"/>
    <w:rsid w:val="00D93C26"/>
    <w:rsid w:val="00D950ED"/>
    <w:rsid w:val="00D953D6"/>
    <w:rsid w:val="00D9564F"/>
    <w:rsid w:val="00D95D5A"/>
    <w:rsid w:val="00D96375"/>
    <w:rsid w:val="00D96AB4"/>
    <w:rsid w:val="00D9734D"/>
    <w:rsid w:val="00D97832"/>
    <w:rsid w:val="00DA13B5"/>
    <w:rsid w:val="00DA38DF"/>
    <w:rsid w:val="00DA4E42"/>
    <w:rsid w:val="00DA5500"/>
    <w:rsid w:val="00DA5D87"/>
    <w:rsid w:val="00DA64FB"/>
    <w:rsid w:val="00DB0694"/>
    <w:rsid w:val="00DB167E"/>
    <w:rsid w:val="00DB2493"/>
    <w:rsid w:val="00DB3583"/>
    <w:rsid w:val="00DB3D70"/>
    <w:rsid w:val="00DB4D6D"/>
    <w:rsid w:val="00DB4FE6"/>
    <w:rsid w:val="00DB6E72"/>
    <w:rsid w:val="00DC59A5"/>
    <w:rsid w:val="00DC631E"/>
    <w:rsid w:val="00DC6F97"/>
    <w:rsid w:val="00DC7DAC"/>
    <w:rsid w:val="00DC7F94"/>
    <w:rsid w:val="00DD07F5"/>
    <w:rsid w:val="00DD254D"/>
    <w:rsid w:val="00DD54DF"/>
    <w:rsid w:val="00DD590C"/>
    <w:rsid w:val="00DD5C25"/>
    <w:rsid w:val="00DD6166"/>
    <w:rsid w:val="00DD68DA"/>
    <w:rsid w:val="00DD7328"/>
    <w:rsid w:val="00DD7CBC"/>
    <w:rsid w:val="00DE035C"/>
    <w:rsid w:val="00DE04C7"/>
    <w:rsid w:val="00DE1FC5"/>
    <w:rsid w:val="00DF0CDD"/>
    <w:rsid w:val="00DF0E81"/>
    <w:rsid w:val="00DF13FF"/>
    <w:rsid w:val="00DF1718"/>
    <w:rsid w:val="00DF2F00"/>
    <w:rsid w:val="00DF34FB"/>
    <w:rsid w:val="00DF36EC"/>
    <w:rsid w:val="00DF62DD"/>
    <w:rsid w:val="00DF6612"/>
    <w:rsid w:val="00DF6A27"/>
    <w:rsid w:val="00DF7354"/>
    <w:rsid w:val="00DF7CAA"/>
    <w:rsid w:val="00E001E4"/>
    <w:rsid w:val="00E01A53"/>
    <w:rsid w:val="00E01B07"/>
    <w:rsid w:val="00E03075"/>
    <w:rsid w:val="00E0414F"/>
    <w:rsid w:val="00E04530"/>
    <w:rsid w:val="00E06C6E"/>
    <w:rsid w:val="00E0777B"/>
    <w:rsid w:val="00E07C63"/>
    <w:rsid w:val="00E10644"/>
    <w:rsid w:val="00E12E22"/>
    <w:rsid w:val="00E13DE6"/>
    <w:rsid w:val="00E1437A"/>
    <w:rsid w:val="00E14E0D"/>
    <w:rsid w:val="00E179CE"/>
    <w:rsid w:val="00E17A5C"/>
    <w:rsid w:val="00E17D76"/>
    <w:rsid w:val="00E17E0F"/>
    <w:rsid w:val="00E17E44"/>
    <w:rsid w:val="00E20F31"/>
    <w:rsid w:val="00E21335"/>
    <w:rsid w:val="00E217F8"/>
    <w:rsid w:val="00E22ACB"/>
    <w:rsid w:val="00E23A21"/>
    <w:rsid w:val="00E24365"/>
    <w:rsid w:val="00E2539A"/>
    <w:rsid w:val="00E27956"/>
    <w:rsid w:val="00E27A09"/>
    <w:rsid w:val="00E31CE0"/>
    <w:rsid w:val="00E3262C"/>
    <w:rsid w:val="00E34463"/>
    <w:rsid w:val="00E35C0C"/>
    <w:rsid w:val="00E3613C"/>
    <w:rsid w:val="00E3682C"/>
    <w:rsid w:val="00E36A49"/>
    <w:rsid w:val="00E40C04"/>
    <w:rsid w:val="00E41427"/>
    <w:rsid w:val="00E41CCB"/>
    <w:rsid w:val="00E448C6"/>
    <w:rsid w:val="00E45050"/>
    <w:rsid w:val="00E45133"/>
    <w:rsid w:val="00E46482"/>
    <w:rsid w:val="00E47558"/>
    <w:rsid w:val="00E50809"/>
    <w:rsid w:val="00E51087"/>
    <w:rsid w:val="00E52B5A"/>
    <w:rsid w:val="00E53B04"/>
    <w:rsid w:val="00E605C3"/>
    <w:rsid w:val="00E62DB3"/>
    <w:rsid w:val="00E63FD2"/>
    <w:rsid w:val="00E644BB"/>
    <w:rsid w:val="00E65235"/>
    <w:rsid w:val="00E65CB4"/>
    <w:rsid w:val="00E666D1"/>
    <w:rsid w:val="00E66AD3"/>
    <w:rsid w:val="00E67DE3"/>
    <w:rsid w:val="00E70EC7"/>
    <w:rsid w:val="00E72938"/>
    <w:rsid w:val="00E73B36"/>
    <w:rsid w:val="00E76F77"/>
    <w:rsid w:val="00E77ED2"/>
    <w:rsid w:val="00E825D2"/>
    <w:rsid w:val="00E85AB3"/>
    <w:rsid w:val="00E862D4"/>
    <w:rsid w:val="00E86CAD"/>
    <w:rsid w:val="00E87EEC"/>
    <w:rsid w:val="00E9029C"/>
    <w:rsid w:val="00E906A5"/>
    <w:rsid w:val="00E93B3E"/>
    <w:rsid w:val="00E93E48"/>
    <w:rsid w:val="00E94075"/>
    <w:rsid w:val="00E941C6"/>
    <w:rsid w:val="00E946AF"/>
    <w:rsid w:val="00E95031"/>
    <w:rsid w:val="00E950E0"/>
    <w:rsid w:val="00E957D2"/>
    <w:rsid w:val="00E9626D"/>
    <w:rsid w:val="00E97226"/>
    <w:rsid w:val="00EA3A92"/>
    <w:rsid w:val="00EA3E1A"/>
    <w:rsid w:val="00EA5F54"/>
    <w:rsid w:val="00EA6BE4"/>
    <w:rsid w:val="00EB01D1"/>
    <w:rsid w:val="00EB1BD9"/>
    <w:rsid w:val="00EB2778"/>
    <w:rsid w:val="00EB3DE2"/>
    <w:rsid w:val="00EC23C5"/>
    <w:rsid w:val="00EC35F6"/>
    <w:rsid w:val="00EC4AB5"/>
    <w:rsid w:val="00EC4D24"/>
    <w:rsid w:val="00EC5450"/>
    <w:rsid w:val="00ED22BF"/>
    <w:rsid w:val="00ED2A8C"/>
    <w:rsid w:val="00ED3590"/>
    <w:rsid w:val="00EE22B8"/>
    <w:rsid w:val="00EE3AAC"/>
    <w:rsid w:val="00EE3ACF"/>
    <w:rsid w:val="00EE5A4C"/>
    <w:rsid w:val="00EE7BDF"/>
    <w:rsid w:val="00EE7C69"/>
    <w:rsid w:val="00EF19DC"/>
    <w:rsid w:val="00EF2129"/>
    <w:rsid w:val="00EF256C"/>
    <w:rsid w:val="00EF7399"/>
    <w:rsid w:val="00F051AC"/>
    <w:rsid w:val="00F0547F"/>
    <w:rsid w:val="00F05BB3"/>
    <w:rsid w:val="00F06F3A"/>
    <w:rsid w:val="00F11A19"/>
    <w:rsid w:val="00F12A46"/>
    <w:rsid w:val="00F12BE7"/>
    <w:rsid w:val="00F12DE5"/>
    <w:rsid w:val="00F137CC"/>
    <w:rsid w:val="00F15271"/>
    <w:rsid w:val="00F15647"/>
    <w:rsid w:val="00F15E6E"/>
    <w:rsid w:val="00F17544"/>
    <w:rsid w:val="00F20168"/>
    <w:rsid w:val="00F208D3"/>
    <w:rsid w:val="00F23E2D"/>
    <w:rsid w:val="00F256AF"/>
    <w:rsid w:val="00F25972"/>
    <w:rsid w:val="00F25E4B"/>
    <w:rsid w:val="00F2693A"/>
    <w:rsid w:val="00F27A16"/>
    <w:rsid w:val="00F30D8A"/>
    <w:rsid w:val="00F324FC"/>
    <w:rsid w:val="00F35165"/>
    <w:rsid w:val="00F35BF4"/>
    <w:rsid w:val="00F36B83"/>
    <w:rsid w:val="00F4161D"/>
    <w:rsid w:val="00F41639"/>
    <w:rsid w:val="00F428C5"/>
    <w:rsid w:val="00F446F0"/>
    <w:rsid w:val="00F44E49"/>
    <w:rsid w:val="00F45E16"/>
    <w:rsid w:val="00F46588"/>
    <w:rsid w:val="00F5021D"/>
    <w:rsid w:val="00F513E3"/>
    <w:rsid w:val="00F51A19"/>
    <w:rsid w:val="00F548BB"/>
    <w:rsid w:val="00F571FC"/>
    <w:rsid w:val="00F66799"/>
    <w:rsid w:val="00F66BAB"/>
    <w:rsid w:val="00F70EB8"/>
    <w:rsid w:val="00F71643"/>
    <w:rsid w:val="00F71EBB"/>
    <w:rsid w:val="00F746BA"/>
    <w:rsid w:val="00F750C5"/>
    <w:rsid w:val="00F81AFC"/>
    <w:rsid w:val="00F81BCF"/>
    <w:rsid w:val="00F8549F"/>
    <w:rsid w:val="00F86B1D"/>
    <w:rsid w:val="00F86E0D"/>
    <w:rsid w:val="00F907C9"/>
    <w:rsid w:val="00F914AA"/>
    <w:rsid w:val="00F91D35"/>
    <w:rsid w:val="00F92BDB"/>
    <w:rsid w:val="00F93152"/>
    <w:rsid w:val="00F95B6E"/>
    <w:rsid w:val="00F97D51"/>
    <w:rsid w:val="00FA0A6A"/>
    <w:rsid w:val="00FA1041"/>
    <w:rsid w:val="00FB6763"/>
    <w:rsid w:val="00FB7C0F"/>
    <w:rsid w:val="00FC0269"/>
    <w:rsid w:val="00FC042A"/>
    <w:rsid w:val="00FC2685"/>
    <w:rsid w:val="00FC36E6"/>
    <w:rsid w:val="00FC482C"/>
    <w:rsid w:val="00FC66E3"/>
    <w:rsid w:val="00FD008D"/>
    <w:rsid w:val="00FD0BE7"/>
    <w:rsid w:val="00FD0C61"/>
    <w:rsid w:val="00FD104E"/>
    <w:rsid w:val="00FD2457"/>
    <w:rsid w:val="00FD3713"/>
    <w:rsid w:val="00FD4289"/>
    <w:rsid w:val="00FD4652"/>
    <w:rsid w:val="00FD53A0"/>
    <w:rsid w:val="00FD5930"/>
    <w:rsid w:val="00FD6F9F"/>
    <w:rsid w:val="00FD71DA"/>
    <w:rsid w:val="00FD7D94"/>
    <w:rsid w:val="00FE1D23"/>
    <w:rsid w:val="00FE4A5B"/>
    <w:rsid w:val="00FE5CAB"/>
    <w:rsid w:val="00FE7576"/>
    <w:rsid w:val="00FE7CE1"/>
    <w:rsid w:val="00FF1A48"/>
    <w:rsid w:val="00FF1C0D"/>
    <w:rsid w:val="00FF1C6B"/>
    <w:rsid w:val="00FF2285"/>
    <w:rsid w:val="00FF2880"/>
    <w:rsid w:val="00FF2988"/>
    <w:rsid w:val="00FF3FCA"/>
    <w:rsid w:val="00FF5B9C"/>
    <w:rsid w:val="00FF6F35"/>
    <w:rsid w:val="00FF7E59"/>
    <w:rsid w:val="1549E6B1"/>
    <w:rsid w:val="3D0C9F5D"/>
    <w:rsid w:val="749F5D6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F6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i-FI" w:eastAsia="fi-FI"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lsdException w:name="footer" w:semiHidden="1" w:uiPriority="4"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644E66"/>
  </w:style>
  <w:style w:type="paragraph" w:styleId="Otsikko1">
    <w:name w:val="heading 1"/>
    <w:aliases w:val="Otsikko 1 VN"/>
    <w:basedOn w:val="Normaali"/>
    <w:next w:val="VNLeip1kappale"/>
    <w:link w:val="Otsikko1Char"/>
    <w:uiPriority w:val="4"/>
    <w:qFormat/>
    <w:rsid w:val="009F51A7"/>
    <w:pPr>
      <w:pageBreakBefore/>
      <w:numPr>
        <w:numId w:val="4"/>
      </w:numPr>
      <w:suppressAutoHyphens/>
      <w:spacing w:before="2268" w:after="283" w:line="560" w:lineRule="atLeast"/>
      <w:ind w:left="992" w:hanging="992"/>
      <w:outlineLvl w:val="0"/>
    </w:pPr>
    <w:rPr>
      <w:rFonts w:ascii="Arial Narrow" w:hAnsi="Arial Narrow"/>
      <w:b/>
      <w:color w:val="365ABD"/>
      <w:sz w:val="50"/>
    </w:rPr>
  </w:style>
  <w:style w:type="paragraph" w:styleId="Otsikko2">
    <w:name w:val="heading 2"/>
    <w:aliases w:val="Otsikko 2 VN"/>
    <w:basedOn w:val="Normaali"/>
    <w:next w:val="VNLeip1kappale"/>
    <w:link w:val="Otsikko2Char"/>
    <w:uiPriority w:val="4"/>
    <w:qFormat/>
    <w:rsid w:val="009F51A7"/>
    <w:pPr>
      <w:keepNext/>
      <w:numPr>
        <w:ilvl w:val="1"/>
        <w:numId w:val="4"/>
      </w:numPr>
      <w:suppressAutoHyphens/>
      <w:spacing w:before="737" w:after="170" w:line="340" w:lineRule="atLeast"/>
      <w:ind w:left="992" w:hanging="992"/>
      <w:outlineLvl w:val="1"/>
    </w:pPr>
    <w:rPr>
      <w:rFonts w:ascii="Arial Narrow" w:hAnsi="Arial Narrow"/>
      <w:b/>
      <w:color w:val="365ABD" w:themeColor="text2"/>
      <w:spacing w:val="10"/>
      <w:sz w:val="38"/>
      <w:lang w:val="en-US" w:eastAsia="en-US"/>
    </w:rPr>
  </w:style>
  <w:style w:type="paragraph" w:styleId="Otsikko3">
    <w:name w:val="heading 3"/>
    <w:aliases w:val="Otsikko 3 VN"/>
    <w:basedOn w:val="Normaali"/>
    <w:next w:val="VNLeip1kappale"/>
    <w:link w:val="Otsikko3Char"/>
    <w:uiPriority w:val="4"/>
    <w:qFormat/>
    <w:rsid w:val="009F51A7"/>
    <w:pPr>
      <w:keepNext/>
      <w:numPr>
        <w:ilvl w:val="2"/>
        <w:numId w:val="4"/>
      </w:numPr>
      <w:suppressAutoHyphens/>
      <w:spacing w:before="640" w:line="301" w:lineRule="atLeast"/>
      <w:ind w:left="992" w:hanging="992"/>
      <w:outlineLvl w:val="2"/>
    </w:pPr>
    <w:rPr>
      <w:rFonts w:ascii="Arial Narrow" w:hAnsi="Arial Narrow" w:cs="Arial"/>
      <w:b/>
      <w:bCs/>
      <w:color w:val="365ABD" w:themeColor="text2"/>
      <w:spacing w:val="8"/>
      <w:position w:val="10"/>
      <w:sz w:val="33"/>
      <w:szCs w:val="26"/>
      <w:lang w:eastAsia="en-US"/>
    </w:rPr>
  </w:style>
  <w:style w:type="paragraph" w:styleId="Otsikko4">
    <w:name w:val="heading 4"/>
    <w:aliases w:val="Otsikko 4 VN"/>
    <w:basedOn w:val="Normaali"/>
    <w:next w:val="VNLeip1kappale"/>
    <w:link w:val="Otsikko4Char"/>
    <w:uiPriority w:val="4"/>
    <w:qFormat/>
    <w:rsid w:val="009F51A7"/>
    <w:pPr>
      <w:keepNext/>
      <w:numPr>
        <w:ilvl w:val="3"/>
        <w:numId w:val="4"/>
      </w:numPr>
      <w:suppressAutoHyphens/>
      <w:spacing w:before="440" w:line="301" w:lineRule="atLeast"/>
      <w:ind w:left="992" w:hanging="992"/>
      <w:jc w:val="both"/>
      <w:outlineLvl w:val="3"/>
    </w:pPr>
    <w:rPr>
      <w:rFonts w:ascii="Arial Narrow" w:hAnsi="Arial Narrow"/>
      <w:color w:val="365ABD" w:themeColor="text2"/>
      <w:sz w:val="26"/>
      <w:lang w:eastAsia="en-US"/>
    </w:rPr>
  </w:style>
  <w:style w:type="paragraph" w:styleId="Otsikko5">
    <w:name w:val="heading 5"/>
    <w:aliases w:val="Otsikko 5 VN"/>
    <w:basedOn w:val="Normaali"/>
    <w:next w:val="Normaali"/>
    <w:link w:val="Otsikko5Char"/>
    <w:uiPriority w:val="9"/>
    <w:semiHidden/>
    <w:unhideWhenUsed/>
    <w:rsid w:val="00FA0A6A"/>
    <w:pPr>
      <w:keepNext/>
      <w:keepLines/>
      <w:numPr>
        <w:ilvl w:val="4"/>
        <w:numId w:val="4"/>
      </w:numPr>
      <w:spacing w:before="200"/>
      <w:outlineLvl w:val="4"/>
    </w:pPr>
    <w:rPr>
      <w:rFonts w:asciiTheme="majorHAnsi" w:eastAsiaTheme="majorEastAsia" w:hAnsiTheme="majorHAnsi" w:cstheme="majorBidi"/>
      <w:color w:val="365ABD" w:themeColor="text2"/>
    </w:rPr>
  </w:style>
  <w:style w:type="paragraph" w:styleId="Otsikko6">
    <w:name w:val="heading 6"/>
    <w:basedOn w:val="Normaali"/>
    <w:next w:val="Normaali"/>
    <w:link w:val="Otsikko6Char"/>
    <w:uiPriority w:val="9"/>
    <w:semiHidden/>
    <w:unhideWhenUsed/>
    <w:rsid w:val="001A7B17"/>
    <w:pPr>
      <w:keepNext/>
      <w:keepLines/>
      <w:numPr>
        <w:ilvl w:val="5"/>
        <w:numId w:val="4"/>
      </w:numPr>
      <w:spacing w:before="200"/>
      <w:outlineLvl w:val="5"/>
    </w:pPr>
    <w:rPr>
      <w:rFonts w:asciiTheme="majorHAnsi" w:eastAsiaTheme="majorEastAsia" w:hAnsiTheme="majorHAnsi" w:cstheme="majorBidi"/>
      <w:i/>
      <w:iCs/>
      <w:color w:val="001735" w:themeColor="accent1" w:themeShade="7F"/>
    </w:rPr>
  </w:style>
  <w:style w:type="paragraph" w:styleId="Otsikko7">
    <w:name w:val="heading 7"/>
    <w:basedOn w:val="Normaali"/>
    <w:next w:val="Normaali"/>
    <w:link w:val="Otsikko7Char"/>
    <w:uiPriority w:val="9"/>
    <w:semiHidden/>
    <w:unhideWhenUsed/>
    <w:rsid w:val="001A7B1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1A7B17"/>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rsid w:val="001A7B17"/>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VNLeip1kappale">
    <w:name w:val="VN_Leipä 1. kappale"/>
    <w:basedOn w:val="Normaali"/>
    <w:qFormat/>
    <w:rsid w:val="007D4120"/>
    <w:pPr>
      <w:spacing w:before="240" w:after="320" w:line="290" w:lineRule="atLeast"/>
    </w:pPr>
    <w:rPr>
      <w:rFonts w:cs="Myriad Pro"/>
      <w:spacing w:val="1"/>
    </w:rPr>
  </w:style>
  <w:style w:type="character" w:customStyle="1" w:styleId="Otsikko1Char">
    <w:name w:val="Otsikko 1 Char"/>
    <w:aliases w:val="Otsikko 1 VN Char"/>
    <w:basedOn w:val="Kappaleenoletusfontti"/>
    <w:link w:val="Otsikko1"/>
    <w:uiPriority w:val="4"/>
    <w:rsid w:val="009F51A7"/>
    <w:rPr>
      <w:rFonts w:ascii="Arial Narrow" w:hAnsi="Arial Narrow"/>
      <w:b/>
      <w:color w:val="365ABD"/>
      <w:sz w:val="50"/>
    </w:rPr>
  </w:style>
  <w:style w:type="character" w:customStyle="1" w:styleId="Otsikko2Char">
    <w:name w:val="Otsikko 2 Char"/>
    <w:aliases w:val="Otsikko 2 VN Char"/>
    <w:basedOn w:val="Kappaleenoletusfontti"/>
    <w:link w:val="Otsikko2"/>
    <w:uiPriority w:val="4"/>
    <w:rsid w:val="009F51A7"/>
    <w:rPr>
      <w:rFonts w:ascii="Arial Narrow" w:hAnsi="Arial Narrow"/>
      <w:b/>
      <w:color w:val="365ABD" w:themeColor="text2"/>
      <w:spacing w:val="10"/>
      <w:sz w:val="38"/>
      <w:lang w:val="en-US" w:eastAsia="en-US"/>
    </w:rPr>
  </w:style>
  <w:style w:type="character" w:customStyle="1" w:styleId="Otsikko3Char">
    <w:name w:val="Otsikko 3 Char"/>
    <w:aliases w:val="Otsikko 3 VN Char"/>
    <w:basedOn w:val="Kappaleenoletusfontti"/>
    <w:link w:val="Otsikko3"/>
    <w:uiPriority w:val="4"/>
    <w:rsid w:val="009F51A7"/>
    <w:rPr>
      <w:rFonts w:ascii="Arial Narrow" w:hAnsi="Arial Narrow" w:cs="Arial"/>
      <w:b/>
      <w:bCs/>
      <w:color w:val="365ABD" w:themeColor="text2"/>
      <w:spacing w:val="8"/>
      <w:position w:val="10"/>
      <w:sz w:val="33"/>
      <w:szCs w:val="26"/>
      <w:lang w:eastAsia="en-US"/>
    </w:rPr>
  </w:style>
  <w:style w:type="character" w:customStyle="1" w:styleId="Otsikko4Char">
    <w:name w:val="Otsikko 4 Char"/>
    <w:aliases w:val="Otsikko 4 VN Char"/>
    <w:basedOn w:val="Kappaleenoletusfontti"/>
    <w:link w:val="Otsikko4"/>
    <w:uiPriority w:val="4"/>
    <w:rsid w:val="009F51A7"/>
    <w:rPr>
      <w:rFonts w:ascii="Arial Narrow" w:hAnsi="Arial Narrow"/>
      <w:color w:val="365ABD" w:themeColor="text2"/>
      <w:sz w:val="26"/>
      <w:lang w:eastAsia="en-US"/>
    </w:rPr>
  </w:style>
  <w:style w:type="character" w:customStyle="1" w:styleId="Otsikko5Char">
    <w:name w:val="Otsikko 5 Char"/>
    <w:aliases w:val="Otsikko 5 VN Char"/>
    <w:basedOn w:val="Kappaleenoletusfontti"/>
    <w:link w:val="Otsikko5"/>
    <w:uiPriority w:val="9"/>
    <w:semiHidden/>
    <w:rsid w:val="00FA0A6A"/>
    <w:rPr>
      <w:rFonts w:asciiTheme="majorHAnsi" w:eastAsiaTheme="majorEastAsia" w:hAnsiTheme="majorHAnsi" w:cstheme="majorBidi"/>
      <w:color w:val="365ABD" w:themeColor="text2"/>
    </w:rPr>
  </w:style>
  <w:style w:type="character" w:customStyle="1" w:styleId="Otsikko6Char">
    <w:name w:val="Otsikko 6 Char"/>
    <w:basedOn w:val="Kappaleenoletusfontti"/>
    <w:link w:val="Otsikko6"/>
    <w:uiPriority w:val="9"/>
    <w:semiHidden/>
    <w:rsid w:val="001A7B17"/>
    <w:rPr>
      <w:rFonts w:asciiTheme="majorHAnsi" w:eastAsiaTheme="majorEastAsia" w:hAnsiTheme="majorHAnsi" w:cstheme="majorBidi"/>
      <w:i/>
      <w:iCs/>
      <w:color w:val="001735" w:themeColor="accent1" w:themeShade="7F"/>
    </w:rPr>
  </w:style>
  <w:style w:type="character" w:customStyle="1" w:styleId="Otsikko7Char">
    <w:name w:val="Otsikko 7 Char"/>
    <w:basedOn w:val="Kappaleenoletusfontti"/>
    <w:link w:val="Otsikko7"/>
    <w:uiPriority w:val="9"/>
    <w:semiHidden/>
    <w:rsid w:val="001A7B17"/>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1A7B17"/>
    <w:rPr>
      <w:rFonts w:asciiTheme="majorHAnsi" w:eastAsiaTheme="majorEastAsia" w:hAnsiTheme="majorHAnsi" w:cstheme="majorBidi"/>
      <w:color w:val="404040" w:themeColor="text1" w:themeTint="BF"/>
    </w:rPr>
  </w:style>
  <w:style w:type="character" w:customStyle="1" w:styleId="Otsikko9Char">
    <w:name w:val="Otsikko 9 Char"/>
    <w:basedOn w:val="Kappaleenoletusfontti"/>
    <w:link w:val="Otsikko9"/>
    <w:uiPriority w:val="9"/>
    <w:semiHidden/>
    <w:rsid w:val="001A7B17"/>
    <w:rPr>
      <w:rFonts w:asciiTheme="majorHAnsi" w:eastAsiaTheme="majorEastAsia" w:hAnsiTheme="majorHAnsi" w:cstheme="majorBidi"/>
      <w:i/>
      <w:iCs/>
      <w:color w:val="404040" w:themeColor="text1" w:themeTint="BF"/>
    </w:rPr>
  </w:style>
  <w:style w:type="paragraph" w:styleId="Yltunniste">
    <w:name w:val="header"/>
    <w:aliases w:val="VN_Ylätunniste_sarjanimi"/>
    <w:basedOn w:val="Normaali"/>
    <w:next w:val="Normaali"/>
    <w:link w:val="YltunnisteChar"/>
    <w:uiPriority w:val="4"/>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aliases w:val="VN_Ylätunniste_sarjanimi Char"/>
    <w:basedOn w:val="Kappaleenoletusfontti"/>
    <w:link w:val="Yltunniste"/>
    <w:uiPriority w:val="4"/>
    <w:rsid w:val="00A44890"/>
    <w:rPr>
      <w:caps/>
      <w:color w:val="7F7F7F" w:themeColor="text1" w:themeTint="80"/>
      <w:sz w:val="14"/>
    </w:rPr>
  </w:style>
  <w:style w:type="paragraph" w:styleId="Alatunniste">
    <w:name w:val="footer"/>
    <w:aliases w:val="Alatunniste VN"/>
    <w:basedOn w:val="Normaali"/>
    <w:next w:val="Normaali"/>
    <w:link w:val="AlatunnisteChar"/>
    <w:uiPriority w:val="4"/>
    <w:unhideWhenUsed/>
    <w:rsid w:val="004C3942"/>
    <w:pPr>
      <w:spacing w:before="170" w:line="280" w:lineRule="atLeast"/>
      <w:jc w:val="center"/>
    </w:pPr>
  </w:style>
  <w:style w:type="character" w:customStyle="1" w:styleId="AlatunnisteChar">
    <w:name w:val="Alatunniste Char"/>
    <w:aliases w:val="Alatunniste VN Char"/>
    <w:basedOn w:val="Kappaleenoletusfontti"/>
    <w:link w:val="Alatunniste"/>
    <w:uiPriority w:val="4"/>
    <w:rsid w:val="00A44890"/>
  </w:style>
  <w:style w:type="paragraph" w:customStyle="1" w:styleId="VNAlaviitetaulukkokuvio">
    <w:name w:val="VN_Alaviite_taulukko_kuvio"/>
    <w:basedOn w:val="Normaali"/>
    <w:link w:val="VNAlaviitetaulukkokuvioChar"/>
    <w:qFormat/>
    <w:rsid w:val="0074003A"/>
    <w:pPr>
      <w:spacing w:before="100"/>
      <w:jc w:val="both"/>
    </w:pPr>
    <w:rPr>
      <w:sz w:val="18"/>
    </w:rPr>
  </w:style>
  <w:style w:type="character" w:customStyle="1" w:styleId="VNAlaviitetaulukkokuvioChar">
    <w:name w:val="VN_Alaviite_taulukko_kuvio Char"/>
    <w:basedOn w:val="Kappaleenoletusfontti"/>
    <w:link w:val="VNAlaviitetaulukkokuvio"/>
    <w:rsid w:val="0074003A"/>
    <w:rPr>
      <w:sz w:val="18"/>
    </w:rPr>
  </w:style>
  <w:style w:type="paragraph" w:styleId="Sisllysluettelonotsikko">
    <w:name w:val="TOC Heading"/>
    <w:basedOn w:val="Otsikko1"/>
    <w:next w:val="Normaali"/>
    <w:uiPriority w:val="39"/>
    <w:semiHidden/>
    <w:unhideWhenUsed/>
    <w:qFormat/>
    <w:rsid w:val="0011429D"/>
    <w:pPr>
      <w:keepNext/>
      <w:keepLines/>
      <w:framePr w:wrap="notBeside" w:hAnchor="text"/>
      <w:spacing w:before="480" w:after="0" w:line="276" w:lineRule="auto"/>
      <w:outlineLvl w:val="9"/>
    </w:pPr>
    <w:rPr>
      <w:rFonts w:asciiTheme="majorHAnsi" w:eastAsiaTheme="majorEastAsia" w:hAnsiTheme="majorHAnsi" w:cstheme="majorBidi"/>
      <w:b w:val="0"/>
      <w:bCs/>
      <w:color w:val="002250" w:themeColor="accent1" w:themeShade="BF"/>
      <w:sz w:val="28"/>
      <w:szCs w:val="28"/>
      <w:lang w:eastAsia="en-US"/>
    </w:rPr>
  </w:style>
  <w:style w:type="paragraph" w:styleId="Sisluet1">
    <w:name w:val="toc 1"/>
    <w:basedOn w:val="Normaali"/>
    <w:next w:val="Normaali"/>
    <w:autoRedefine/>
    <w:uiPriority w:val="39"/>
    <w:unhideWhenUsed/>
    <w:rsid w:val="00FA0A6A"/>
    <w:pPr>
      <w:tabs>
        <w:tab w:val="right" w:leader="dot" w:pos="7700"/>
      </w:tabs>
      <w:spacing w:before="340" w:after="80"/>
      <w:ind w:left="567" w:right="851" w:hanging="567"/>
    </w:pPr>
    <w:rPr>
      <w:rFonts w:ascii="Arial Narrow" w:hAnsi="Arial Narrow"/>
      <w:b/>
      <w:noProof/>
      <w:color w:val="365ABD" w:themeColor="text2"/>
      <w:sz w:val="26"/>
      <w:szCs w:val="26"/>
    </w:rPr>
  </w:style>
  <w:style w:type="paragraph" w:styleId="Sisluet2">
    <w:name w:val="toc 2"/>
    <w:basedOn w:val="Normaali"/>
    <w:next w:val="Normaali"/>
    <w:autoRedefine/>
    <w:uiPriority w:val="39"/>
    <w:unhideWhenUsed/>
    <w:rsid w:val="007764D6"/>
    <w:pPr>
      <w:tabs>
        <w:tab w:val="right" w:leader="dot" w:pos="7700"/>
      </w:tabs>
      <w:spacing w:before="40" w:after="100"/>
      <w:ind w:left="1134" w:right="851" w:hanging="567"/>
    </w:pPr>
    <w:rPr>
      <w:rFonts w:ascii="Arial Narrow" w:hAnsi="Arial Narrow"/>
      <w:noProof/>
      <w:sz w:val="21"/>
    </w:rPr>
  </w:style>
  <w:style w:type="paragraph" w:styleId="Sisluet3">
    <w:name w:val="toc 3"/>
    <w:basedOn w:val="Normaali"/>
    <w:next w:val="Normaali"/>
    <w:autoRedefine/>
    <w:uiPriority w:val="39"/>
    <w:unhideWhenUsed/>
    <w:rsid w:val="007764D6"/>
    <w:pPr>
      <w:tabs>
        <w:tab w:val="right" w:leader="dot" w:pos="7700"/>
      </w:tabs>
      <w:spacing w:after="100"/>
      <w:ind w:left="1985" w:right="851" w:hanging="851"/>
    </w:pPr>
    <w:rPr>
      <w:rFonts w:ascii="Arial Narrow" w:hAnsi="Arial Narrow"/>
      <w:noProof/>
      <w:sz w:val="21"/>
    </w:rPr>
  </w:style>
  <w:style w:type="paragraph" w:styleId="Sisluet4">
    <w:name w:val="toc 4"/>
    <w:basedOn w:val="Normaali"/>
    <w:next w:val="Normaali"/>
    <w:autoRedefine/>
    <w:uiPriority w:val="39"/>
    <w:unhideWhenUsed/>
    <w:rsid w:val="007764D6"/>
    <w:pPr>
      <w:tabs>
        <w:tab w:val="right" w:leader="dot" w:pos="7700"/>
      </w:tabs>
      <w:spacing w:after="100"/>
      <w:ind w:left="3062" w:right="851" w:hanging="1077"/>
    </w:pPr>
    <w:rPr>
      <w:rFonts w:ascii="Arial Narrow" w:hAnsi="Arial Narrow"/>
      <w:noProof/>
      <w:sz w:val="21"/>
    </w:rPr>
  </w:style>
  <w:style w:type="paragraph" w:customStyle="1" w:styleId="VNSisltOtsikko">
    <w:name w:val="VN_Sisältö Otsikko"/>
    <w:basedOn w:val="VNOtsikkoesipuhe"/>
    <w:uiPriority w:val="1"/>
    <w:rsid w:val="00384AD1"/>
    <w:pPr>
      <w:spacing w:before="0" w:after="510"/>
    </w:pPr>
    <w:rPr>
      <w:rFonts w:ascii="Arial Narrow" w:hAnsi="Arial Narrow"/>
      <w:caps w:val="0"/>
      <w:sz w:val="34"/>
      <w:szCs w:val="34"/>
      <w:lang w:val="en-US"/>
    </w:rPr>
  </w:style>
  <w:style w:type="paragraph" w:customStyle="1" w:styleId="VNOtsikkoesipuhe">
    <w:name w:val="VN_Otsikko esipuhe"/>
    <w:basedOn w:val="Normaali"/>
    <w:next w:val="VNLeip1kappale"/>
    <w:uiPriority w:val="1"/>
    <w:rsid w:val="00BC7774"/>
    <w:pPr>
      <w:suppressAutoHyphens/>
      <w:spacing w:before="1800" w:after="680" w:line="240" w:lineRule="atLeast"/>
    </w:pPr>
    <w:rPr>
      <w:rFonts w:cs="Myriad Pro"/>
      <w:b/>
      <w:bCs/>
      <w:caps/>
      <w:color w:val="365ABD" w:themeColor="text2"/>
      <w:spacing w:val="24"/>
      <w:sz w:val="24"/>
    </w:rPr>
  </w:style>
  <w:style w:type="paragraph" w:customStyle="1" w:styleId="VNKuvateksti">
    <w:name w:val="VN_Kuvateksti"/>
    <w:basedOn w:val="Normaali"/>
    <w:next w:val="VNLeip1kappale"/>
    <w:uiPriority w:val="99"/>
    <w:rsid w:val="00E217F8"/>
    <w:pPr>
      <w:autoSpaceDE w:val="0"/>
      <w:autoSpaceDN w:val="0"/>
      <w:adjustRightInd w:val="0"/>
      <w:spacing w:before="510" w:after="440" w:line="260" w:lineRule="atLeast"/>
      <w:textAlignment w:val="center"/>
    </w:pPr>
    <w:rPr>
      <w:rFonts w:ascii="Arial Narrow" w:hAnsi="Arial Narrow" w:cs="Myriad Pro Light"/>
      <w:spacing w:val="1"/>
      <w:position w:val="-10"/>
      <w:sz w:val="22"/>
      <w:szCs w:val="18"/>
    </w:rPr>
  </w:style>
  <w:style w:type="paragraph" w:customStyle="1" w:styleId="VNNiminotsikko">
    <w:name w:val="VN_Nimiön otsikko"/>
    <w:basedOn w:val="Normaali"/>
    <w:autoRedefine/>
    <w:uiPriority w:val="3"/>
    <w:rsid w:val="00600FA1"/>
    <w:pPr>
      <w:keepNext/>
      <w:keepLines/>
      <w:suppressAutoHyphens/>
      <w:kinsoku w:val="0"/>
      <w:autoSpaceDE w:val="0"/>
      <w:autoSpaceDN w:val="0"/>
      <w:adjustRightInd w:val="0"/>
      <w:spacing w:before="2937" w:after="284" w:line="760" w:lineRule="atLeast"/>
      <w:textAlignment w:val="center"/>
    </w:pPr>
    <w:rPr>
      <w:rFonts w:ascii="Arial Narrow" w:hAnsi="Arial Narrow" w:cs="Myriad Pro Cond"/>
      <w:color w:val="365ABD"/>
      <w:spacing w:val="4"/>
      <w:sz w:val="72"/>
      <w:szCs w:val="72"/>
    </w:rPr>
  </w:style>
  <w:style w:type="paragraph" w:customStyle="1" w:styleId="VNNiminalaotsikko">
    <w:name w:val="VN_Nimiön alaotsikko"/>
    <w:basedOn w:val="VNNiminotsikko"/>
    <w:autoRedefine/>
    <w:uiPriority w:val="3"/>
    <w:rsid w:val="00633A31"/>
    <w:pPr>
      <w:spacing w:before="0" w:after="638" w:line="560" w:lineRule="atLeast"/>
    </w:pPr>
    <w:rPr>
      <w:color w:val="FF0000"/>
      <w:spacing w:val="3"/>
      <w:sz w:val="48"/>
      <w:szCs w:val="48"/>
    </w:rPr>
  </w:style>
  <w:style w:type="paragraph" w:customStyle="1" w:styleId="VNSarjanimi">
    <w:name w:val="VN_Sarjanimi"/>
    <w:basedOn w:val="VNNiminalaotsikko"/>
    <w:uiPriority w:val="3"/>
    <w:rsid w:val="006A6400"/>
    <w:pPr>
      <w:spacing w:after="0" w:line="280" w:lineRule="atLeast"/>
    </w:pPr>
    <w:rPr>
      <w:rFonts w:ascii="Arial" w:hAnsi="Arial" w:cs="Myriad Pro"/>
      <w:color w:val="000000" w:themeColor="text1"/>
      <w:spacing w:val="2"/>
      <w:sz w:val="22"/>
      <w:szCs w:val="20"/>
    </w:rPr>
  </w:style>
  <w:style w:type="paragraph" w:customStyle="1" w:styleId="VNCopyright">
    <w:name w:val="VN_Copyright"/>
    <w:basedOn w:val="Normaali"/>
    <w:uiPriority w:val="3"/>
    <w:rsid w:val="00D07A2A"/>
    <w:pPr>
      <w:suppressAutoHyphens/>
      <w:autoSpaceDE w:val="0"/>
      <w:autoSpaceDN w:val="0"/>
      <w:adjustRightInd w:val="0"/>
      <w:spacing w:before="40" w:after="40" w:line="240" w:lineRule="atLeast"/>
      <w:ind w:left="1304" w:hanging="1304"/>
      <w:textAlignment w:val="center"/>
    </w:pPr>
    <w:rPr>
      <w:rFonts w:cs="Myriad Pro"/>
      <w:szCs w:val="16"/>
    </w:rPr>
  </w:style>
  <w:style w:type="paragraph" w:customStyle="1" w:styleId="VNTaulukkosarakeotsikkovasen">
    <w:name w:val="VN_Taulukko_sarakeotsikko_vasen"/>
    <w:basedOn w:val="VNTaulukkoperusvasen"/>
    <w:rsid w:val="008036A2"/>
    <w:rPr>
      <w:color w:val="365ABD" w:themeColor="text2"/>
      <w:szCs w:val="22"/>
    </w:rPr>
  </w:style>
  <w:style w:type="paragraph" w:customStyle="1" w:styleId="VNKuvailulehtiotsikko">
    <w:name w:val="VN_Kuvailulehti otsikko"/>
    <w:basedOn w:val="Normaali"/>
    <w:uiPriority w:val="3"/>
    <w:rsid w:val="00F0547F"/>
    <w:pPr>
      <w:suppressAutoHyphens/>
      <w:autoSpaceDE w:val="0"/>
      <w:autoSpaceDN w:val="0"/>
      <w:adjustRightInd w:val="0"/>
      <w:spacing w:after="80" w:line="280" w:lineRule="atLeast"/>
      <w:textAlignment w:val="center"/>
    </w:pPr>
    <w:rPr>
      <w:rFonts w:cs="Myriad Pro Light"/>
      <w:b/>
      <w:color w:val="365ABD" w:themeColor="text2"/>
      <w:spacing w:val="5"/>
      <w:sz w:val="24"/>
      <w:szCs w:val="26"/>
      <w:u w:color="000000"/>
    </w:rPr>
  </w:style>
  <w:style w:type="paragraph" w:customStyle="1" w:styleId="VNKuvailulehtityhjllvlillregular">
    <w:name w:val="VN_Kuvailulehti tyhjällä välillä regular"/>
    <w:basedOn w:val="Normaali"/>
    <w:uiPriority w:val="3"/>
    <w:rsid w:val="00B24C32"/>
    <w:pPr>
      <w:tabs>
        <w:tab w:val="left" w:pos="6804"/>
      </w:tabs>
      <w:suppressAutoHyphens/>
      <w:autoSpaceDE w:val="0"/>
      <w:autoSpaceDN w:val="0"/>
      <w:adjustRightInd w:val="0"/>
      <w:spacing w:after="170" w:line="240" w:lineRule="atLeast"/>
      <w:textAlignment w:val="center"/>
    </w:pPr>
    <w:rPr>
      <w:rFonts w:asciiTheme="majorHAnsi" w:hAnsiTheme="majorHAnsi" w:cs="Myriad Pro"/>
      <w:sz w:val="18"/>
      <w:szCs w:val="18"/>
      <w:u w:color="000000"/>
    </w:rPr>
  </w:style>
  <w:style w:type="paragraph" w:customStyle="1" w:styleId="VNKuvailulehtiotsikkopalstabold">
    <w:name w:val="VN_Kuvailulehti otsikkopalsta bold"/>
    <w:basedOn w:val="Normaali"/>
    <w:uiPriority w:val="3"/>
    <w:rsid w:val="007D256A"/>
    <w:pPr>
      <w:spacing w:before="120" w:line="240" w:lineRule="atLeast"/>
      <w:ind w:right="-108"/>
    </w:pPr>
    <w:rPr>
      <w:b/>
      <w:sz w:val="17"/>
    </w:rPr>
  </w:style>
  <w:style w:type="paragraph" w:customStyle="1" w:styleId="VNKuvailulehtieityhjvli">
    <w:name w:val="VN_Kuvailulehti ei tyhjää väliä"/>
    <w:basedOn w:val="VNKuvailulehtityhjllvlillregular"/>
    <w:uiPriority w:val="3"/>
    <w:rsid w:val="00B77AA4"/>
    <w:pPr>
      <w:spacing w:after="0"/>
    </w:pPr>
    <w:rPr>
      <w:sz w:val="17"/>
    </w:rPr>
  </w:style>
  <w:style w:type="paragraph" w:customStyle="1" w:styleId="VNKuvailulehtityhjllvlillbold">
    <w:name w:val="VN_Kuvailulehti tyhjällä välillä bold"/>
    <w:basedOn w:val="VNKuvailulehtiotsikkopalstabold"/>
    <w:uiPriority w:val="3"/>
    <w:rsid w:val="003A0185"/>
    <w:pPr>
      <w:spacing w:after="170" w:line="200" w:lineRule="atLeast"/>
    </w:pPr>
    <w:rPr>
      <w:rFonts w:asciiTheme="majorHAnsi" w:hAnsiTheme="majorHAnsi"/>
    </w:rPr>
  </w:style>
  <w:style w:type="character" w:customStyle="1" w:styleId="nimitiedot">
    <w:name w:val="nimiö tiedot"/>
    <w:uiPriority w:val="99"/>
    <w:semiHidden/>
    <w:rsid w:val="004863B9"/>
  </w:style>
  <w:style w:type="character" w:styleId="Hyperlinkki">
    <w:name w:val="Hyperlink"/>
    <w:uiPriority w:val="99"/>
    <w:unhideWhenUsed/>
    <w:rsid w:val="00B76750"/>
    <w:rPr>
      <w:color w:val="365ABD" w:themeColor="text2"/>
      <w:u w:val="none"/>
    </w:rPr>
  </w:style>
  <w:style w:type="paragraph" w:customStyle="1" w:styleId="VNLeip2kappaleet">
    <w:name w:val="VN_Leipä 2. kappaleet"/>
    <w:basedOn w:val="VNLeip1kappale"/>
    <w:rsid w:val="007D4120"/>
    <w:pPr>
      <w:autoSpaceDE w:val="0"/>
      <w:autoSpaceDN w:val="0"/>
      <w:adjustRightInd w:val="0"/>
      <w:textAlignment w:val="center"/>
    </w:pPr>
  </w:style>
  <w:style w:type="paragraph" w:customStyle="1" w:styleId="VNIngressi">
    <w:name w:val="VN_Ingressi"/>
    <w:basedOn w:val="VNLeip1kappale"/>
    <w:next w:val="VNLeip1kappale"/>
    <w:uiPriority w:val="1"/>
    <w:rsid w:val="00A94C67"/>
    <w:pPr>
      <w:suppressAutoHyphens/>
      <w:autoSpaceDE w:val="0"/>
      <w:autoSpaceDN w:val="0"/>
      <w:adjustRightInd w:val="0"/>
      <w:spacing w:after="340"/>
      <w:ind w:left="851"/>
      <w:textAlignment w:val="center"/>
    </w:pPr>
    <w:rPr>
      <w:rFonts w:cs="Myriad Pro Light"/>
      <w:b/>
      <w:sz w:val="22"/>
      <w:szCs w:val="22"/>
    </w:rPr>
  </w:style>
  <w:style w:type="paragraph" w:customStyle="1" w:styleId="VNLeipluettelonumeroituna">
    <w:name w:val="VN_Leipä luettelo numeroituna"/>
    <w:basedOn w:val="VNLeipluetteloajatusviivalla"/>
    <w:rsid w:val="003026B4"/>
    <w:pPr>
      <w:numPr>
        <w:numId w:val="1"/>
      </w:numPr>
      <w:ind w:left="1281" w:hanging="357"/>
    </w:pPr>
  </w:style>
  <w:style w:type="paragraph" w:customStyle="1" w:styleId="VNLeipluetteloajatusviivalla">
    <w:name w:val="VN_Leipä luettelo ajatusviivalla"/>
    <w:basedOn w:val="Normaali"/>
    <w:rsid w:val="006F4EDA"/>
    <w:pPr>
      <w:numPr>
        <w:numId w:val="2"/>
      </w:numPr>
      <w:tabs>
        <w:tab w:val="left" w:pos="227"/>
        <w:tab w:val="left" w:pos="397"/>
        <w:tab w:val="left" w:pos="794"/>
        <w:tab w:val="left" w:pos="1020"/>
      </w:tabs>
      <w:spacing w:line="280" w:lineRule="atLeast"/>
      <w:ind w:left="1281" w:hanging="357"/>
    </w:pPr>
    <w:rPr>
      <w:rFonts w:cs="Myriad Pro"/>
    </w:rPr>
  </w:style>
  <w:style w:type="paragraph" w:customStyle="1" w:styleId="VNLeipluettelopallukalla">
    <w:name w:val="VN_Leipä luettelo pallukalla"/>
    <w:basedOn w:val="VNLeipluetteloajatusviivalla"/>
    <w:rsid w:val="007B064B"/>
    <w:pPr>
      <w:numPr>
        <w:numId w:val="3"/>
      </w:numPr>
      <w:tabs>
        <w:tab w:val="clear" w:pos="227"/>
        <w:tab w:val="clear" w:pos="397"/>
        <w:tab w:val="clear" w:pos="794"/>
        <w:tab w:val="clear" w:pos="1020"/>
        <w:tab w:val="left" w:pos="1276"/>
      </w:tabs>
      <w:autoSpaceDE w:val="0"/>
      <w:autoSpaceDN w:val="0"/>
      <w:adjustRightInd w:val="0"/>
      <w:textAlignment w:val="center"/>
    </w:pPr>
  </w:style>
  <w:style w:type="paragraph" w:customStyle="1" w:styleId="VNTaulukonotsikkoeinumeroitu">
    <w:name w:val="VN_Taulukon otsikko_einumeroitu"/>
    <w:basedOn w:val="Normaali"/>
    <w:next w:val="VNTaulukonoletus"/>
    <w:uiPriority w:val="2"/>
    <w:rsid w:val="004C0CFC"/>
    <w:pPr>
      <w:autoSpaceDE w:val="0"/>
      <w:autoSpaceDN w:val="0"/>
      <w:adjustRightInd w:val="0"/>
      <w:spacing w:before="510" w:after="240" w:line="260" w:lineRule="atLeast"/>
      <w:textAlignment w:val="center"/>
    </w:pPr>
    <w:rPr>
      <w:rFonts w:ascii="Arial Narrow" w:hAnsi="Arial Narrow" w:cs="Myriad Pro Light Cond"/>
      <w:b/>
      <w:sz w:val="22"/>
      <w:szCs w:val="22"/>
    </w:rPr>
  </w:style>
  <w:style w:type="paragraph" w:customStyle="1" w:styleId="VNTaulukonoletus">
    <w:name w:val="VN_Taulukon oletus"/>
    <w:basedOn w:val="Normaali"/>
    <w:next w:val="VNLeip1kappale"/>
    <w:qFormat/>
    <w:rsid w:val="0015486C"/>
    <w:pPr>
      <w:spacing w:before="80" w:after="80" w:line="260" w:lineRule="atLeast"/>
    </w:pPr>
    <w:rPr>
      <w:rFonts w:ascii="Arial Narrow" w:hAnsi="Arial Narrow"/>
      <w:sz w:val="22"/>
      <w:szCs w:val="18"/>
    </w:rPr>
  </w:style>
  <w:style w:type="paragraph" w:customStyle="1" w:styleId="VNTaulukkoperusoikea">
    <w:name w:val="VN_Taulukko perus oikea"/>
    <w:basedOn w:val="Normaali"/>
    <w:uiPriority w:val="2"/>
    <w:rsid w:val="00B36F01"/>
    <w:pPr>
      <w:autoSpaceDE w:val="0"/>
      <w:autoSpaceDN w:val="0"/>
      <w:adjustRightInd w:val="0"/>
      <w:spacing w:before="80" w:after="80" w:line="260" w:lineRule="atLeast"/>
      <w:jc w:val="right"/>
      <w:textAlignment w:val="center"/>
    </w:pPr>
    <w:rPr>
      <w:rFonts w:ascii="Arial Narrow" w:hAnsi="Arial Narrow" w:cs="Myriad Pro Cond"/>
      <w:spacing w:val="4"/>
      <w:sz w:val="22"/>
      <w:szCs w:val="18"/>
      <w:u w:color="000000"/>
    </w:rPr>
  </w:style>
  <w:style w:type="paragraph" w:customStyle="1" w:styleId="VNTaulukkosarakeotsikkokeskitetty">
    <w:name w:val="VN_Taulukko sarakeotsikko keskitetty"/>
    <w:basedOn w:val="Normaali"/>
    <w:uiPriority w:val="2"/>
    <w:rsid w:val="009F33BE"/>
    <w:pPr>
      <w:tabs>
        <w:tab w:val="center" w:pos="600"/>
        <w:tab w:val="center" w:pos="1740"/>
        <w:tab w:val="right" w:pos="2860"/>
        <w:tab w:val="right" w:pos="3940"/>
        <w:tab w:val="right" w:pos="5140"/>
        <w:tab w:val="right" w:pos="6240"/>
        <w:tab w:val="right" w:pos="7940"/>
        <w:tab w:val="right" w:pos="9040"/>
      </w:tabs>
      <w:suppressAutoHyphens/>
      <w:autoSpaceDE w:val="0"/>
      <w:autoSpaceDN w:val="0"/>
      <w:adjustRightInd w:val="0"/>
      <w:spacing w:before="80" w:after="80" w:line="260" w:lineRule="atLeast"/>
      <w:jc w:val="center"/>
      <w:textAlignment w:val="center"/>
    </w:pPr>
    <w:rPr>
      <w:rFonts w:ascii="Arial Narrow" w:hAnsi="Arial Narrow" w:cs="Myriad Pro Light Cond"/>
      <w:color w:val="365ABD" w:themeColor="text2"/>
      <w:sz w:val="22"/>
      <w:szCs w:val="18"/>
      <w:u w:color="000000"/>
    </w:rPr>
  </w:style>
  <w:style w:type="paragraph" w:customStyle="1" w:styleId="VNTaulukkosarakeotsikkokeskitettynega">
    <w:name w:val="VN_Taulukko sarakeotsikko keskitetty nega"/>
    <w:basedOn w:val="VNTaulukkosarakeotsikkokeskitetty"/>
    <w:uiPriority w:val="2"/>
    <w:rsid w:val="008036A2"/>
  </w:style>
  <w:style w:type="paragraph" w:customStyle="1" w:styleId="VNTaulukkoperusvasen">
    <w:name w:val="VN_Taulukko perus vasen"/>
    <w:basedOn w:val="VNTaulukkoperusoikea"/>
    <w:uiPriority w:val="2"/>
    <w:rsid w:val="00B36F01"/>
    <w:pPr>
      <w:suppressAutoHyphens/>
      <w:jc w:val="left"/>
    </w:pPr>
  </w:style>
  <w:style w:type="table" w:customStyle="1" w:styleId="VNTaulukkovasentasaus">
    <w:name w:val="_VN_Taulukko_vasen_tasaus"/>
    <w:basedOn w:val="VNTaulukko2021"/>
    <w:uiPriority w:val="99"/>
    <w:rsid w:val="00DD254D"/>
    <w:tblPr/>
    <w:tblStylePr w:type="firstRow">
      <w:pPr>
        <w:wordWrap/>
        <w:spacing w:beforeLines="0" w:before="170" w:beforeAutospacing="0" w:afterLines="0" w:after="170" w:afterAutospacing="0" w:line="260" w:lineRule="atLeast"/>
        <w:jc w:val="left"/>
        <w:outlineLvl w:val="9"/>
      </w:pPr>
      <w:rPr>
        <w:rFonts w:ascii="Arial Narrow" w:hAnsi="Arial Narrow"/>
        <w:b/>
        <w:i w:val="0"/>
        <w:color w:val="365ABD" w:themeColor="text2"/>
        <w:spacing w:val="0"/>
        <w:sz w:val="22"/>
      </w:rPr>
      <w:tblPr/>
      <w:tcPr>
        <w:tcBorders>
          <w:bottom w:val="single" w:sz="18" w:space="0" w:color="365ABD" w:themeColor="text2"/>
        </w:tcBorders>
      </w:tcPr>
    </w:tblStylePr>
    <w:tblStylePr w:type="lastRow">
      <w:pPr>
        <w:jc w:val="left"/>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left"/>
      </w:pPr>
    </w:tblStylePr>
    <w:tblStylePr w:type="band1Vert">
      <w:pPr>
        <w:jc w:val="left"/>
      </w:pPr>
    </w:tblStylePr>
    <w:tblStylePr w:type="band2Vert">
      <w:pPr>
        <w:jc w:val="left"/>
      </w:pPr>
    </w:tblStylePr>
    <w:tblStylePr w:type="band1Horz">
      <w:pPr>
        <w:wordWrap/>
        <w:spacing w:beforeLines="0" w:before="170" w:beforeAutospacing="0" w:afterLines="0" w:after="170" w:afterAutospacing="0" w:line="260" w:lineRule="atLeast"/>
        <w:jc w:val="left"/>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left"/>
      </w:pPr>
      <w:tblPr/>
      <w:tcPr>
        <w:tcBorders>
          <w:top w:val="nil"/>
          <w:bottom w:val="single" w:sz="4" w:space="0" w:color="000000" w:themeColor="text1"/>
          <w:insideH w:val="single" w:sz="4" w:space="0" w:color="000000" w:themeColor="text1"/>
        </w:tcBorders>
      </w:tcPr>
    </w:tblStylePr>
  </w:style>
  <w:style w:type="paragraph" w:customStyle="1" w:styleId="VNCopyright2Punainen">
    <w:name w:val="VN_Copyright_2 + Punainen"/>
    <w:basedOn w:val="VNCopyright2"/>
    <w:rsid w:val="00A1595E"/>
    <w:rPr>
      <w:color w:val="FF0000"/>
    </w:rPr>
  </w:style>
  <w:style w:type="paragraph" w:customStyle="1" w:styleId="VNTaulukkovrillinenbold">
    <w:name w:val="VN_Taulukko värillinen bold"/>
    <w:basedOn w:val="Normaali"/>
    <w:uiPriority w:val="2"/>
    <w:rsid w:val="002A5F69"/>
    <w:pPr>
      <w:autoSpaceDE w:val="0"/>
      <w:autoSpaceDN w:val="0"/>
      <w:adjustRightInd w:val="0"/>
      <w:spacing w:before="170" w:after="170" w:line="260" w:lineRule="atLeast"/>
      <w:textAlignment w:val="center"/>
    </w:pPr>
    <w:rPr>
      <w:rFonts w:ascii="Arial Narrow" w:hAnsi="Arial Narrow" w:cs="Myriad Pro Light Cond"/>
      <w:b/>
      <w:color w:val="365ABD" w:themeColor="text2"/>
      <w:spacing w:val="2"/>
      <w:sz w:val="22"/>
      <w:szCs w:val="18"/>
      <w:u w:color="000000"/>
    </w:rPr>
  </w:style>
  <w:style w:type="character" w:customStyle="1" w:styleId="Indeksinnumero">
    <w:name w:val="Indeksin numero"/>
    <w:uiPriority w:val="99"/>
    <w:semiHidden/>
    <w:rsid w:val="003A7F21"/>
    <w:rPr>
      <w:sz w:val="22"/>
      <w:szCs w:val="22"/>
      <w:vertAlign w:val="superscript"/>
    </w:rPr>
  </w:style>
  <w:style w:type="character" w:customStyle="1" w:styleId="sislnumerotjapisteet">
    <w:name w:val="sisl_numerot ja pisteet"/>
    <w:basedOn w:val="Kappaleenoletusfontti"/>
    <w:uiPriority w:val="1"/>
    <w:semiHidden/>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semiHidden/>
    <w:unhideWhenUsed/>
    <w:rsid w:val="007C295D"/>
    <w:rPr>
      <w:color w:val="002F6C" w:themeColor="accent1"/>
      <w:u w:val="single"/>
    </w:rPr>
  </w:style>
  <w:style w:type="paragraph" w:customStyle="1" w:styleId="VNLiitejaLhteetotsikko">
    <w:name w:val="VN_Liite ja Lähteet otsikko"/>
    <w:basedOn w:val="Normaali"/>
    <w:next w:val="VNLeip1kappale"/>
    <w:autoRedefine/>
    <w:uiPriority w:val="1"/>
    <w:rsid w:val="00384AD1"/>
    <w:pPr>
      <w:keepNext/>
      <w:pageBreakBefore/>
      <w:suppressAutoHyphens/>
      <w:autoSpaceDE w:val="0"/>
      <w:autoSpaceDN w:val="0"/>
      <w:adjustRightInd w:val="0"/>
      <w:spacing w:before="737" w:after="170" w:line="340" w:lineRule="atLeast"/>
      <w:textAlignment w:val="center"/>
      <w:outlineLvl w:val="0"/>
    </w:pPr>
    <w:rPr>
      <w:rFonts w:ascii="Arial Narrow" w:hAnsi="Arial Narrow" w:cs="Myriad Pro Light Cond"/>
      <w:b/>
      <w:color w:val="365ABD" w:themeColor="text2"/>
      <w:spacing w:val="10"/>
      <w:sz w:val="38"/>
      <w:szCs w:val="34"/>
    </w:rPr>
  </w:style>
  <w:style w:type="paragraph" w:customStyle="1" w:styleId="Numeroimatonotsikko">
    <w:name w:val="Numeroimaton otsikko"/>
    <w:basedOn w:val="Normaali"/>
    <w:next w:val="VNLeip1kappale"/>
    <w:uiPriority w:val="4"/>
    <w:qFormat/>
    <w:rsid w:val="00C1046E"/>
    <w:pPr>
      <w:suppressAutoHyphens/>
      <w:spacing w:before="440" w:after="60" w:line="280" w:lineRule="atLeast"/>
    </w:pPr>
    <w:rPr>
      <w:rFonts w:ascii="Arial Narrow" w:eastAsiaTheme="majorEastAsia" w:hAnsi="Arial Narrow" w:cstheme="majorHAnsi"/>
      <w:b/>
      <w:color w:val="365ABD" w:themeColor="text2"/>
      <w:spacing w:val="5"/>
      <w:kern w:val="28"/>
      <w:position w:val="6"/>
      <w:sz w:val="26"/>
      <w:szCs w:val="52"/>
    </w:rPr>
  </w:style>
  <w:style w:type="paragraph" w:styleId="Alaviitteenteksti">
    <w:name w:val="footnote text"/>
    <w:basedOn w:val="Normaali"/>
    <w:link w:val="AlaviitteentekstiChar"/>
    <w:uiPriority w:val="99"/>
    <w:semiHidden/>
    <w:unhideWhenUsed/>
    <w:rsid w:val="005C7A93"/>
  </w:style>
  <w:style w:type="character" w:customStyle="1" w:styleId="AlaviitteentekstiChar">
    <w:name w:val="Alaviitteen teksti Char"/>
    <w:basedOn w:val="Kappaleenoletusfontti"/>
    <w:link w:val="Alaviitteenteksti"/>
    <w:uiPriority w:val="99"/>
    <w:semiHidden/>
    <w:rsid w:val="005C7A93"/>
  </w:style>
  <w:style w:type="character" w:styleId="Alaviitteenviite">
    <w:name w:val="footnote reference"/>
    <w:basedOn w:val="Kappaleenoletusfontti"/>
    <w:uiPriority w:val="99"/>
    <w:semiHidden/>
    <w:unhideWhenUsed/>
    <w:rsid w:val="005C7A93"/>
    <w:rPr>
      <w:vertAlign w:val="superscript"/>
    </w:rPr>
  </w:style>
  <w:style w:type="paragraph" w:customStyle="1" w:styleId="VNOtsikkoHE">
    <w:name w:val="VN_Otsikko_HE"/>
    <w:basedOn w:val="VNOtsikkoesipuhe"/>
    <w:next w:val="Otsikko1"/>
    <w:uiPriority w:val="1"/>
    <w:rsid w:val="00FA0A6A"/>
    <w:pPr>
      <w:spacing w:before="0" w:after="283"/>
    </w:pPr>
  </w:style>
  <w:style w:type="paragraph" w:styleId="Alaotsikko">
    <w:name w:val="Subtitle"/>
    <w:basedOn w:val="Normaali"/>
    <w:next w:val="Normaali"/>
    <w:link w:val="AlaotsikkoChar"/>
    <w:semiHidden/>
    <w:unhideWhenUsed/>
    <w:rsid w:val="00123E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semiHidden/>
    <w:rsid w:val="00123ECA"/>
    <w:rPr>
      <w:rFonts w:asciiTheme="minorHAnsi" w:eastAsiaTheme="minorEastAsia" w:hAnsiTheme="minorHAnsi" w:cstheme="minorBidi"/>
      <w:color w:val="5A5A5A" w:themeColor="text1" w:themeTint="A5"/>
      <w:spacing w:val="15"/>
      <w:sz w:val="22"/>
      <w:szCs w:val="22"/>
    </w:rPr>
  </w:style>
  <w:style w:type="paragraph" w:styleId="Allekirjoitus">
    <w:name w:val="Signature"/>
    <w:basedOn w:val="Normaali"/>
    <w:link w:val="AllekirjoitusChar"/>
    <w:uiPriority w:val="99"/>
    <w:semiHidden/>
    <w:unhideWhenUsed/>
    <w:rsid w:val="00123ECA"/>
    <w:pPr>
      <w:ind w:left="4252"/>
    </w:pPr>
  </w:style>
  <w:style w:type="character" w:customStyle="1" w:styleId="AllekirjoitusChar">
    <w:name w:val="Allekirjoitus Char"/>
    <w:basedOn w:val="Kappaleenoletusfontti"/>
    <w:link w:val="Allekirjoitus"/>
    <w:uiPriority w:val="99"/>
    <w:semiHidden/>
    <w:rsid w:val="00123ECA"/>
  </w:style>
  <w:style w:type="paragraph" w:styleId="Asiakirjanrakenneruutu">
    <w:name w:val="Document Map"/>
    <w:basedOn w:val="Normaali"/>
    <w:link w:val="AsiakirjanrakenneruutuChar"/>
    <w:uiPriority w:val="99"/>
    <w:semiHidden/>
    <w:unhideWhenUsed/>
    <w:rsid w:val="00123ECA"/>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23ECA"/>
    <w:rPr>
      <w:rFonts w:ascii="Segoe UI" w:hAnsi="Segoe UI" w:cs="Segoe UI"/>
      <w:sz w:val="16"/>
      <w:szCs w:val="16"/>
    </w:rPr>
  </w:style>
  <w:style w:type="paragraph" w:styleId="Eivli">
    <w:name w:val="No Spacing"/>
    <w:uiPriority w:val="1"/>
    <w:semiHidden/>
    <w:rsid w:val="00123ECA"/>
  </w:style>
  <w:style w:type="paragraph" w:styleId="Erottuvalainaus">
    <w:name w:val="Intense Quote"/>
    <w:basedOn w:val="Normaali"/>
    <w:next w:val="Normaali"/>
    <w:link w:val="ErottuvalainausChar"/>
    <w:uiPriority w:val="30"/>
    <w:semiHidden/>
    <w:rsid w:val="007C295D"/>
    <w:pPr>
      <w:pBdr>
        <w:left w:val="single" w:sz="4" w:space="4" w:color="002F6C" w:themeColor="accent1"/>
      </w:pBdr>
      <w:spacing w:before="360" w:after="360"/>
      <w:ind w:left="864" w:right="864"/>
      <w:jc w:val="center"/>
    </w:pPr>
    <w:rPr>
      <w:b/>
      <w:i/>
      <w:iCs/>
      <w:color w:val="365ABD" w:themeColor="text2"/>
    </w:rPr>
  </w:style>
  <w:style w:type="character" w:customStyle="1" w:styleId="ErottuvalainausChar">
    <w:name w:val="Erottuva lainaus Char"/>
    <w:basedOn w:val="Kappaleenoletusfontti"/>
    <w:link w:val="Erottuvalainaus"/>
    <w:uiPriority w:val="30"/>
    <w:semiHidden/>
    <w:rsid w:val="007C295D"/>
    <w:rPr>
      <w:b/>
      <w:i/>
      <w:iCs/>
      <w:color w:val="365ABD" w:themeColor="text2"/>
    </w:rPr>
  </w:style>
  <w:style w:type="paragraph" w:styleId="Hakemisto1">
    <w:name w:val="index 1"/>
    <w:basedOn w:val="Normaali"/>
    <w:next w:val="Normaali"/>
    <w:autoRedefine/>
    <w:uiPriority w:val="99"/>
    <w:semiHidden/>
    <w:unhideWhenUsed/>
    <w:rsid w:val="00123ECA"/>
    <w:pPr>
      <w:ind w:left="200" w:hanging="200"/>
    </w:pPr>
  </w:style>
  <w:style w:type="paragraph" w:styleId="Hakemisto2">
    <w:name w:val="index 2"/>
    <w:basedOn w:val="Normaali"/>
    <w:next w:val="Normaali"/>
    <w:autoRedefine/>
    <w:uiPriority w:val="99"/>
    <w:semiHidden/>
    <w:unhideWhenUsed/>
    <w:rsid w:val="00123ECA"/>
    <w:pPr>
      <w:ind w:left="400" w:hanging="200"/>
    </w:pPr>
  </w:style>
  <w:style w:type="paragraph" w:styleId="Hakemisto3">
    <w:name w:val="index 3"/>
    <w:basedOn w:val="Normaali"/>
    <w:next w:val="Normaali"/>
    <w:autoRedefine/>
    <w:uiPriority w:val="99"/>
    <w:semiHidden/>
    <w:unhideWhenUsed/>
    <w:rsid w:val="00123ECA"/>
    <w:pPr>
      <w:ind w:left="600" w:hanging="200"/>
    </w:pPr>
  </w:style>
  <w:style w:type="paragraph" w:styleId="Hakemisto4">
    <w:name w:val="index 4"/>
    <w:basedOn w:val="Normaali"/>
    <w:next w:val="Normaali"/>
    <w:autoRedefine/>
    <w:uiPriority w:val="99"/>
    <w:semiHidden/>
    <w:unhideWhenUsed/>
    <w:rsid w:val="00123ECA"/>
    <w:pPr>
      <w:ind w:left="800" w:hanging="200"/>
    </w:pPr>
  </w:style>
  <w:style w:type="paragraph" w:styleId="Hakemisto5">
    <w:name w:val="index 5"/>
    <w:basedOn w:val="Normaali"/>
    <w:next w:val="Normaali"/>
    <w:autoRedefine/>
    <w:uiPriority w:val="99"/>
    <w:semiHidden/>
    <w:unhideWhenUsed/>
    <w:rsid w:val="00123ECA"/>
    <w:pPr>
      <w:ind w:left="1000" w:hanging="200"/>
    </w:pPr>
  </w:style>
  <w:style w:type="paragraph" w:styleId="Hakemisto6">
    <w:name w:val="index 6"/>
    <w:basedOn w:val="Normaali"/>
    <w:next w:val="Normaali"/>
    <w:autoRedefine/>
    <w:uiPriority w:val="99"/>
    <w:semiHidden/>
    <w:unhideWhenUsed/>
    <w:rsid w:val="00123ECA"/>
    <w:pPr>
      <w:ind w:left="1200" w:hanging="200"/>
    </w:pPr>
  </w:style>
  <w:style w:type="paragraph" w:styleId="Hakemisto7">
    <w:name w:val="index 7"/>
    <w:basedOn w:val="Normaali"/>
    <w:next w:val="Normaali"/>
    <w:autoRedefine/>
    <w:uiPriority w:val="99"/>
    <w:semiHidden/>
    <w:unhideWhenUsed/>
    <w:rsid w:val="00123ECA"/>
    <w:pPr>
      <w:ind w:left="1400" w:hanging="200"/>
    </w:pPr>
  </w:style>
  <w:style w:type="paragraph" w:styleId="Hakemisto8">
    <w:name w:val="index 8"/>
    <w:basedOn w:val="Normaali"/>
    <w:next w:val="Normaali"/>
    <w:autoRedefine/>
    <w:uiPriority w:val="99"/>
    <w:semiHidden/>
    <w:unhideWhenUsed/>
    <w:rsid w:val="00123ECA"/>
    <w:pPr>
      <w:ind w:left="1600" w:hanging="200"/>
    </w:pPr>
  </w:style>
  <w:style w:type="paragraph" w:styleId="Hakemisto9">
    <w:name w:val="index 9"/>
    <w:basedOn w:val="Normaali"/>
    <w:next w:val="Normaali"/>
    <w:autoRedefine/>
    <w:uiPriority w:val="99"/>
    <w:semiHidden/>
    <w:unhideWhenUsed/>
    <w:rsid w:val="00123ECA"/>
    <w:pPr>
      <w:ind w:left="1800" w:hanging="200"/>
    </w:pPr>
  </w:style>
  <w:style w:type="paragraph" w:styleId="Hakemistonotsikko">
    <w:name w:val="index heading"/>
    <w:basedOn w:val="Normaali"/>
    <w:next w:val="Hakemisto1"/>
    <w:uiPriority w:val="99"/>
    <w:semiHidden/>
    <w:unhideWhenUsed/>
    <w:rsid w:val="00123ECA"/>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123ECA"/>
    <w:rPr>
      <w:rFonts w:ascii="Consolas" w:hAnsi="Consolas"/>
    </w:rPr>
  </w:style>
  <w:style w:type="character" w:customStyle="1" w:styleId="HTML-esimuotoiltuChar">
    <w:name w:val="HTML-esimuotoiltu Char"/>
    <w:basedOn w:val="Kappaleenoletusfontti"/>
    <w:link w:val="HTML-esimuotoiltu"/>
    <w:uiPriority w:val="99"/>
    <w:semiHidden/>
    <w:rsid w:val="00123ECA"/>
    <w:rPr>
      <w:rFonts w:ascii="Consolas" w:hAnsi="Consolas"/>
    </w:rPr>
  </w:style>
  <w:style w:type="paragraph" w:styleId="HTML-osoite">
    <w:name w:val="HTML Address"/>
    <w:basedOn w:val="Normaali"/>
    <w:link w:val="HTML-osoiteChar"/>
    <w:uiPriority w:val="99"/>
    <w:semiHidden/>
    <w:unhideWhenUsed/>
    <w:rsid w:val="00123ECA"/>
    <w:rPr>
      <w:i/>
      <w:iCs/>
    </w:rPr>
  </w:style>
  <w:style w:type="character" w:customStyle="1" w:styleId="HTML-osoiteChar">
    <w:name w:val="HTML-osoite Char"/>
    <w:basedOn w:val="Kappaleenoletusfontti"/>
    <w:link w:val="HTML-osoite"/>
    <w:uiPriority w:val="99"/>
    <w:semiHidden/>
    <w:rsid w:val="00123ECA"/>
    <w:rPr>
      <w:i/>
      <w:iCs/>
    </w:rPr>
  </w:style>
  <w:style w:type="paragraph" w:styleId="Huomautuksenotsikko">
    <w:name w:val="Note Heading"/>
    <w:basedOn w:val="Normaali"/>
    <w:next w:val="Normaali"/>
    <w:link w:val="HuomautuksenotsikkoChar"/>
    <w:uiPriority w:val="99"/>
    <w:semiHidden/>
    <w:unhideWhenUsed/>
    <w:rsid w:val="00123ECA"/>
  </w:style>
  <w:style w:type="character" w:customStyle="1" w:styleId="HuomautuksenotsikkoChar">
    <w:name w:val="Huomautuksen otsikko Char"/>
    <w:basedOn w:val="Kappaleenoletusfontti"/>
    <w:link w:val="Huomautuksenotsikko"/>
    <w:uiPriority w:val="99"/>
    <w:semiHidden/>
    <w:rsid w:val="00123ECA"/>
  </w:style>
  <w:style w:type="paragraph" w:styleId="Jatkoluettelo">
    <w:name w:val="List Continue"/>
    <w:basedOn w:val="Normaali"/>
    <w:uiPriority w:val="99"/>
    <w:semiHidden/>
    <w:unhideWhenUsed/>
    <w:rsid w:val="00123ECA"/>
    <w:pPr>
      <w:spacing w:after="120"/>
      <w:ind w:left="283"/>
      <w:contextualSpacing/>
    </w:pPr>
  </w:style>
  <w:style w:type="paragraph" w:styleId="Jatkoluettelo2">
    <w:name w:val="List Continue 2"/>
    <w:basedOn w:val="Normaali"/>
    <w:uiPriority w:val="99"/>
    <w:semiHidden/>
    <w:unhideWhenUsed/>
    <w:rsid w:val="00123ECA"/>
    <w:pPr>
      <w:spacing w:after="120"/>
      <w:ind w:left="566"/>
      <w:contextualSpacing/>
    </w:pPr>
  </w:style>
  <w:style w:type="paragraph" w:styleId="Jatkoluettelo3">
    <w:name w:val="List Continue 3"/>
    <w:basedOn w:val="Normaali"/>
    <w:uiPriority w:val="99"/>
    <w:semiHidden/>
    <w:unhideWhenUsed/>
    <w:rsid w:val="00123ECA"/>
    <w:pPr>
      <w:spacing w:after="120"/>
      <w:ind w:left="849"/>
      <w:contextualSpacing/>
    </w:pPr>
  </w:style>
  <w:style w:type="paragraph" w:styleId="Jatkoluettelo4">
    <w:name w:val="List Continue 4"/>
    <w:basedOn w:val="Normaali"/>
    <w:uiPriority w:val="99"/>
    <w:semiHidden/>
    <w:unhideWhenUsed/>
    <w:rsid w:val="00123ECA"/>
    <w:pPr>
      <w:spacing w:after="120"/>
      <w:ind w:left="1132"/>
      <w:contextualSpacing/>
    </w:pPr>
  </w:style>
  <w:style w:type="paragraph" w:styleId="Jatkoluettelo5">
    <w:name w:val="List Continue 5"/>
    <w:basedOn w:val="Normaali"/>
    <w:uiPriority w:val="99"/>
    <w:semiHidden/>
    <w:unhideWhenUsed/>
    <w:rsid w:val="00123ECA"/>
    <w:pPr>
      <w:spacing w:after="120"/>
      <w:ind w:left="1415"/>
      <w:contextualSpacing/>
    </w:pPr>
  </w:style>
  <w:style w:type="paragraph" w:styleId="Kirjekuorenosoite">
    <w:name w:val="envelope address"/>
    <w:basedOn w:val="Normaali"/>
    <w:uiPriority w:val="99"/>
    <w:semiHidden/>
    <w:unhideWhenUsed/>
    <w:rsid w:val="00123ECA"/>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123ECA"/>
    <w:rPr>
      <w:rFonts w:asciiTheme="majorHAnsi" w:eastAsiaTheme="majorEastAsia" w:hAnsiTheme="majorHAnsi" w:cstheme="majorBidi"/>
    </w:rPr>
  </w:style>
  <w:style w:type="paragraph" w:styleId="Kommentinteksti">
    <w:name w:val="annotation text"/>
    <w:basedOn w:val="Normaali"/>
    <w:link w:val="KommentintekstiChar"/>
    <w:uiPriority w:val="99"/>
    <w:semiHidden/>
    <w:unhideWhenUsed/>
    <w:rsid w:val="00123ECA"/>
  </w:style>
  <w:style w:type="character" w:customStyle="1" w:styleId="KommentintekstiChar">
    <w:name w:val="Kommentin teksti Char"/>
    <w:basedOn w:val="Kappaleenoletusfontti"/>
    <w:link w:val="Kommentinteksti"/>
    <w:uiPriority w:val="99"/>
    <w:semiHidden/>
    <w:rsid w:val="00123ECA"/>
  </w:style>
  <w:style w:type="paragraph" w:styleId="Kommentinotsikko">
    <w:name w:val="annotation subject"/>
    <w:basedOn w:val="Kommentinteksti"/>
    <w:next w:val="Kommentinteksti"/>
    <w:link w:val="KommentinotsikkoChar"/>
    <w:uiPriority w:val="99"/>
    <w:semiHidden/>
    <w:unhideWhenUsed/>
    <w:rsid w:val="00123ECA"/>
    <w:rPr>
      <w:b/>
      <w:bCs/>
    </w:rPr>
  </w:style>
  <w:style w:type="character" w:customStyle="1" w:styleId="KommentinotsikkoChar">
    <w:name w:val="Kommentin otsikko Char"/>
    <w:basedOn w:val="KommentintekstiChar"/>
    <w:link w:val="Kommentinotsikko"/>
    <w:uiPriority w:val="99"/>
    <w:semiHidden/>
    <w:rsid w:val="00123ECA"/>
    <w:rPr>
      <w:b/>
      <w:bCs/>
    </w:rPr>
  </w:style>
  <w:style w:type="paragraph" w:styleId="Kuvaotsikkoluettelo">
    <w:name w:val="table of figures"/>
    <w:basedOn w:val="Normaali"/>
    <w:next w:val="Normaali"/>
    <w:uiPriority w:val="99"/>
    <w:semiHidden/>
    <w:unhideWhenUsed/>
    <w:rsid w:val="00123ECA"/>
  </w:style>
  <w:style w:type="paragraph" w:styleId="Lainaus">
    <w:name w:val="Quote"/>
    <w:basedOn w:val="Normaali"/>
    <w:next w:val="Normaali"/>
    <w:link w:val="LainausChar"/>
    <w:uiPriority w:val="29"/>
    <w:semiHidden/>
    <w:rsid w:val="00123ECA"/>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123ECA"/>
    <w:rPr>
      <w:i/>
      <w:iCs/>
      <w:color w:val="404040" w:themeColor="text1" w:themeTint="BF"/>
    </w:rPr>
  </w:style>
  <w:style w:type="paragraph" w:styleId="Leipteksti">
    <w:name w:val="Body Text"/>
    <w:basedOn w:val="Normaali"/>
    <w:link w:val="LeiptekstiChar"/>
    <w:semiHidden/>
    <w:unhideWhenUsed/>
    <w:rsid w:val="00123ECA"/>
    <w:pPr>
      <w:spacing w:after="120"/>
    </w:pPr>
  </w:style>
  <w:style w:type="character" w:customStyle="1" w:styleId="LeiptekstiChar">
    <w:name w:val="Leipäteksti Char"/>
    <w:basedOn w:val="Kappaleenoletusfontti"/>
    <w:link w:val="Leipteksti"/>
    <w:semiHidden/>
    <w:rsid w:val="00123ECA"/>
  </w:style>
  <w:style w:type="paragraph" w:styleId="Leipteksti2">
    <w:name w:val="Body Text 2"/>
    <w:basedOn w:val="Normaali"/>
    <w:link w:val="Leipteksti2Char"/>
    <w:uiPriority w:val="99"/>
    <w:semiHidden/>
    <w:unhideWhenUsed/>
    <w:rsid w:val="00123ECA"/>
    <w:pPr>
      <w:spacing w:after="120" w:line="480" w:lineRule="auto"/>
    </w:pPr>
  </w:style>
  <w:style w:type="character" w:customStyle="1" w:styleId="Leipteksti2Char">
    <w:name w:val="Leipäteksti 2 Char"/>
    <w:basedOn w:val="Kappaleenoletusfontti"/>
    <w:link w:val="Leipteksti2"/>
    <w:uiPriority w:val="99"/>
    <w:semiHidden/>
    <w:rsid w:val="00123ECA"/>
  </w:style>
  <w:style w:type="paragraph" w:styleId="Leipteksti3">
    <w:name w:val="Body Text 3"/>
    <w:basedOn w:val="Normaali"/>
    <w:link w:val="Leipteksti3Char"/>
    <w:uiPriority w:val="99"/>
    <w:semiHidden/>
    <w:unhideWhenUsed/>
    <w:rsid w:val="00123ECA"/>
    <w:pPr>
      <w:spacing w:after="120"/>
    </w:pPr>
    <w:rPr>
      <w:sz w:val="16"/>
      <w:szCs w:val="16"/>
    </w:rPr>
  </w:style>
  <w:style w:type="character" w:customStyle="1" w:styleId="Leipteksti3Char">
    <w:name w:val="Leipäteksti 3 Char"/>
    <w:basedOn w:val="Kappaleenoletusfontti"/>
    <w:link w:val="Leipteksti3"/>
    <w:uiPriority w:val="99"/>
    <w:semiHidden/>
    <w:rsid w:val="00123ECA"/>
    <w:rPr>
      <w:sz w:val="16"/>
      <w:szCs w:val="16"/>
    </w:rPr>
  </w:style>
  <w:style w:type="paragraph" w:styleId="Leiptekstin1rivinsisennys">
    <w:name w:val="Body Text First Indent"/>
    <w:basedOn w:val="Leipteksti"/>
    <w:link w:val="Leiptekstin1rivinsisennysChar"/>
    <w:uiPriority w:val="99"/>
    <w:semiHidden/>
    <w:unhideWhenUsed/>
    <w:rsid w:val="00123ECA"/>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123ECA"/>
  </w:style>
  <w:style w:type="paragraph" w:styleId="Sisennettyleipteksti">
    <w:name w:val="Body Text Indent"/>
    <w:basedOn w:val="Normaali"/>
    <w:link w:val="SisennettyleiptekstiChar"/>
    <w:uiPriority w:val="99"/>
    <w:semiHidden/>
    <w:unhideWhenUsed/>
    <w:rsid w:val="00123ECA"/>
    <w:pPr>
      <w:spacing w:after="120"/>
      <w:ind w:left="283"/>
    </w:pPr>
  </w:style>
  <w:style w:type="character" w:customStyle="1" w:styleId="SisennettyleiptekstiChar">
    <w:name w:val="Sisennetty leipäteksti Char"/>
    <w:basedOn w:val="Kappaleenoletusfontti"/>
    <w:link w:val="Sisennettyleipteksti"/>
    <w:uiPriority w:val="99"/>
    <w:semiHidden/>
    <w:rsid w:val="00123ECA"/>
  </w:style>
  <w:style w:type="paragraph" w:styleId="Leiptekstin1rivinsisennys2">
    <w:name w:val="Body Text First Indent 2"/>
    <w:basedOn w:val="Sisennettyleipteksti"/>
    <w:link w:val="Leiptekstin1rivinsisennys2Char"/>
    <w:uiPriority w:val="99"/>
    <w:semiHidden/>
    <w:unhideWhenUsed/>
    <w:rsid w:val="00123ECA"/>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23ECA"/>
  </w:style>
  <w:style w:type="paragraph" w:styleId="Lohkoteksti">
    <w:name w:val="Block Text"/>
    <w:basedOn w:val="Normaali"/>
    <w:uiPriority w:val="99"/>
    <w:semiHidden/>
    <w:unhideWhenUsed/>
    <w:rsid w:val="007C295D"/>
    <w:pPr>
      <w:pBdr>
        <w:top w:val="single" w:sz="2" w:space="10" w:color="365ABD" w:themeColor="text2"/>
        <w:left w:val="single" w:sz="2" w:space="10" w:color="365ABD" w:themeColor="text2"/>
        <w:bottom w:val="single" w:sz="2" w:space="10" w:color="365ABD" w:themeColor="text2"/>
        <w:right w:val="single" w:sz="2" w:space="10" w:color="365ABD" w:themeColor="text2"/>
      </w:pBdr>
      <w:ind w:left="1152" w:right="1152"/>
    </w:pPr>
    <w:rPr>
      <w:rFonts w:asciiTheme="minorHAnsi" w:eastAsiaTheme="minorEastAsia" w:hAnsiTheme="minorHAnsi" w:cstheme="minorBidi"/>
      <w:i/>
      <w:iCs/>
      <w:color w:val="365ABD" w:themeColor="text2"/>
    </w:rPr>
  </w:style>
  <w:style w:type="paragraph" w:styleId="Lopetus">
    <w:name w:val="Closing"/>
    <w:basedOn w:val="Normaali"/>
    <w:link w:val="LopetusChar"/>
    <w:uiPriority w:val="99"/>
    <w:semiHidden/>
    <w:unhideWhenUsed/>
    <w:rsid w:val="00123ECA"/>
    <w:pPr>
      <w:ind w:left="4252"/>
    </w:pPr>
  </w:style>
  <w:style w:type="character" w:customStyle="1" w:styleId="LopetusChar">
    <w:name w:val="Lopetus Char"/>
    <w:basedOn w:val="Kappaleenoletusfontti"/>
    <w:link w:val="Lopetus"/>
    <w:uiPriority w:val="99"/>
    <w:semiHidden/>
    <w:rsid w:val="00123ECA"/>
  </w:style>
  <w:style w:type="paragraph" w:styleId="Loppuviitteenteksti">
    <w:name w:val="endnote text"/>
    <w:basedOn w:val="Normaali"/>
    <w:link w:val="LoppuviitteentekstiChar"/>
    <w:uiPriority w:val="99"/>
    <w:semiHidden/>
    <w:unhideWhenUsed/>
    <w:rsid w:val="00123ECA"/>
  </w:style>
  <w:style w:type="character" w:customStyle="1" w:styleId="LoppuviitteentekstiChar">
    <w:name w:val="Loppuviitteen teksti Char"/>
    <w:basedOn w:val="Kappaleenoletusfontti"/>
    <w:link w:val="Loppuviitteenteksti"/>
    <w:uiPriority w:val="99"/>
    <w:semiHidden/>
    <w:rsid w:val="00123ECA"/>
  </w:style>
  <w:style w:type="paragraph" w:styleId="Luettelo">
    <w:name w:val="List"/>
    <w:basedOn w:val="Normaali"/>
    <w:uiPriority w:val="99"/>
    <w:semiHidden/>
    <w:unhideWhenUsed/>
    <w:rsid w:val="00123ECA"/>
    <w:pPr>
      <w:ind w:left="283" w:hanging="283"/>
      <w:contextualSpacing/>
    </w:pPr>
  </w:style>
  <w:style w:type="paragraph" w:styleId="Luettelo2">
    <w:name w:val="List 2"/>
    <w:basedOn w:val="Normaali"/>
    <w:uiPriority w:val="99"/>
    <w:semiHidden/>
    <w:unhideWhenUsed/>
    <w:rsid w:val="00123ECA"/>
    <w:pPr>
      <w:ind w:left="566" w:hanging="283"/>
      <w:contextualSpacing/>
    </w:pPr>
  </w:style>
  <w:style w:type="paragraph" w:styleId="Luettelo3">
    <w:name w:val="List 3"/>
    <w:basedOn w:val="Normaali"/>
    <w:uiPriority w:val="99"/>
    <w:semiHidden/>
    <w:unhideWhenUsed/>
    <w:rsid w:val="00123ECA"/>
    <w:pPr>
      <w:ind w:left="849" w:hanging="283"/>
      <w:contextualSpacing/>
    </w:pPr>
  </w:style>
  <w:style w:type="paragraph" w:styleId="Luettelo4">
    <w:name w:val="List 4"/>
    <w:basedOn w:val="Normaali"/>
    <w:uiPriority w:val="99"/>
    <w:semiHidden/>
    <w:unhideWhenUsed/>
    <w:rsid w:val="00123ECA"/>
    <w:pPr>
      <w:ind w:left="1132" w:hanging="283"/>
      <w:contextualSpacing/>
    </w:pPr>
  </w:style>
  <w:style w:type="paragraph" w:styleId="Luettelo5">
    <w:name w:val="List 5"/>
    <w:basedOn w:val="Normaali"/>
    <w:uiPriority w:val="99"/>
    <w:semiHidden/>
    <w:unhideWhenUsed/>
    <w:rsid w:val="00123ECA"/>
    <w:pPr>
      <w:ind w:left="1415" w:hanging="283"/>
      <w:contextualSpacing/>
    </w:pPr>
  </w:style>
  <w:style w:type="paragraph" w:styleId="Lhdeluettelo">
    <w:name w:val="Bibliography"/>
    <w:basedOn w:val="Normaali"/>
    <w:next w:val="Normaali"/>
    <w:uiPriority w:val="37"/>
    <w:semiHidden/>
    <w:unhideWhenUsed/>
    <w:rsid w:val="00123ECA"/>
  </w:style>
  <w:style w:type="paragraph" w:styleId="Lhdeluettelonotsikko">
    <w:name w:val="toa heading"/>
    <w:basedOn w:val="Normaali"/>
    <w:next w:val="Normaali"/>
    <w:uiPriority w:val="99"/>
    <w:semiHidden/>
    <w:unhideWhenUsed/>
    <w:rsid w:val="00123ECA"/>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semiHidden/>
    <w:unhideWhenUsed/>
    <w:qFormat/>
    <w:rsid w:val="00123ECA"/>
    <w:pPr>
      <w:ind w:left="200" w:hanging="200"/>
    </w:pPr>
  </w:style>
  <w:style w:type="paragraph" w:styleId="Makroteksti">
    <w:name w:val="macro"/>
    <w:link w:val="MakrotekstiChar"/>
    <w:uiPriority w:val="99"/>
    <w:semiHidden/>
    <w:unhideWhenUsed/>
    <w:rsid w:val="00123EC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iChar">
    <w:name w:val="Makroteksti Char"/>
    <w:basedOn w:val="Kappaleenoletusfontti"/>
    <w:link w:val="Makroteksti"/>
    <w:uiPriority w:val="99"/>
    <w:semiHidden/>
    <w:rsid w:val="00123ECA"/>
    <w:rPr>
      <w:rFonts w:ascii="Consolas" w:hAnsi="Consolas"/>
    </w:rPr>
  </w:style>
  <w:style w:type="paragraph" w:styleId="Merkittyluettelo">
    <w:name w:val="List Bullet"/>
    <w:basedOn w:val="Normaali"/>
    <w:uiPriority w:val="99"/>
    <w:semiHidden/>
    <w:unhideWhenUsed/>
    <w:rsid w:val="00123ECA"/>
    <w:pPr>
      <w:numPr>
        <w:numId w:val="5"/>
      </w:numPr>
      <w:contextualSpacing/>
    </w:pPr>
  </w:style>
  <w:style w:type="paragraph" w:styleId="Merkittyluettelo2">
    <w:name w:val="List Bullet 2"/>
    <w:basedOn w:val="Normaali"/>
    <w:uiPriority w:val="99"/>
    <w:semiHidden/>
    <w:unhideWhenUsed/>
    <w:rsid w:val="00123ECA"/>
    <w:pPr>
      <w:numPr>
        <w:numId w:val="6"/>
      </w:numPr>
      <w:contextualSpacing/>
    </w:pPr>
  </w:style>
  <w:style w:type="paragraph" w:styleId="Merkittyluettelo3">
    <w:name w:val="List Bullet 3"/>
    <w:basedOn w:val="Normaali"/>
    <w:uiPriority w:val="99"/>
    <w:semiHidden/>
    <w:unhideWhenUsed/>
    <w:rsid w:val="00123ECA"/>
    <w:pPr>
      <w:numPr>
        <w:numId w:val="7"/>
      </w:numPr>
      <w:contextualSpacing/>
    </w:pPr>
  </w:style>
  <w:style w:type="paragraph" w:styleId="Merkittyluettelo4">
    <w:name w:val="List Bullet 4"/>
    <w:basedOn w:val="Normaali"/>
    <w:uiPriority w:val="99"/>
    <w:semiHidden/>
    <w:unhideWhenUsed/>
    <w:rsid w:val="00123ECA"/>
    <w:pPr>
      <w:numPr>
        <w:numId w:val="8"/>
      </w:numPr>
      <w:contextualSpacing/>
    </w:pPr>
  </w:style>
  <w:style w:type="paragraph" w:styleId="Merkittyluettelo5">
    <w:name w:val="List Bullet 5"/>
    <w:basedOn w:val="Normaali"/>
    <w:uiPriority w:val="99"/>
    <w:semiHidden/>
    <w:unhideWhenUsed/>
    <w:rsid w:val="00123ECA"/>
    <w:pPr>
      <w:numPr>
        <w:numId w:val="9"/>
      </w:numPr>
      <w:contextualSpacing/>
    </w:pPr>
  </w:style>
  <w:style w:type="paragraph" w:styleId="NormaaliWWW">
    <w:name w:val="Normal (Web)"/>
    <w:basedOn w:val="Normaali"/>
    <w:uiPriority w:val="99"/>
    <w:semiHidden/>
    <w:unhideWhenUsed/>
    <w:rsid w:val="00123ECA"/>
    <w:rPr>
      <w:rFonts w:ascii="Times New Roman" w:hAnsi="Times New Roman"/>
      <w:sz w:val="24"/>
      <w:szCs w:val="24"/>
    </w:rPr>
  </w:style>
  <w:style w:type="paragraph" w:styleId="Numeroituluettelo">
    <w:name w:val="List Number"/>
    <w:basedOn w:val="Normaali"/>
    <w:uiPriority w:val="99"/>
    <w:semiHidden/>
    <w:unhideWhenUsed/>
    <w:rsid w:val="00123ECA"/>
    <w:pPr>
      <w:numPr>
        <w:numId w:val="10"/>
      </w:numPr>
      <w:contextualSpacing/>
    </w:pPr>
  </w:style>
  <w:style w:type="paragraph" w:styleId="Numeroituluettelo2">
    <w:name w:val="List Number 2"/>
    <w:basedOn w:val="Normaali"/>
    <w:uiPriority w:val="99"/>
    <w:semiHidden/>
    <w:unhideWhenUsed/>
    <w:rsid w:val="00123ECA"/>
    <w:pPr>
      <w:numPr>
        <w:numId w:val="11"/>
      </w:numPr>
      <w:contextualSpacing/>
    </w:pPr>
  </w:style>
  <w:style w:type="paragraph" w:styleId="Numeroituluettelo3">
    <w:name w:val="List Number 3"/>
    <w:basedOn w:val="Normaali"/>
    <w:uiPriority w:val="99"/>
    <w:semiHidden/>
    <w:unhideWhenUsed/>
    <w:rsid w:val="00123ECA"/>
    <w:pPr>
      <w:numPr>
        <w:numId w:val="12"/>
      </w:numPr>
      <w:contextualSpacing/>
    </w:pPr>
  </w:style>
  <w:style w:type="paragraph" w:styleId="Numeroituluettelo4">
    <w:name w:val="List Number 4"/>
    <w:basedOn w:val="Normaali"/>
    <w:uiPriority w:val="99"/>
    <w:semiHidden/>
    <w:unhideWhenUsed/>
    <w:rsid w:val="00123ECA"/>
    <w:pPr>
      <w:numPr>
        <w:numId w:val="13"/>
      </w:numPr>
      <w:contextualSpacing/>
    </w:pPr>
  </w:style>
  <w:style w:type="paragraph" w:styleId="Numeroituluettelo5">
    <w:name w:val="List Number 5"/>
    <w:basedOn w:val="Normaali"/>
    <w:uiPriority w:val="99"/>
    <w:semiHidden/>
    <w:unhideWhenUsed/>
    <w:rsid w:val="00123ECA"/>
    <w:pPr>
      <w:numPr>
        <w:numId w:val="14"/>
      </w:numPr>
      <w:contextualSpacing/>
    </w:pPr>
  </w:style>
  <w:style w:type="paragraph" w:styleId="Pivmr">
    <w:name w:val="Date"/>
    <w:basedOn w:val="Normaali"/>
    <w:next w:val="Normaali"/>
    <w:link w:val="PivmrChar"/>
    <w:uiPriority w:val="99"/>
    <w:semiHidden/>
    <w:unhideWhenUsed/>
    <w:rsid w:val="00123ECA"/>
  </w:style>
  <w:style w:type="character" w:customStyle="1" w:styleId="PivmrChar">
    <w:name w:val="Päivämäärä Char"/>
    <w:basedOn w:val="Kappaleenoletusfontti"/>
    <w:link w:val="Pivmr"/>
    <w:uiPriority w:val="99"/>
    <w:semiHidden/>
    <w:rsid w:val="00123ECA"/>
  </w:style>
  <w:style w:type="paragraph" w:styleId="Sisennettyleipteksti2">
    <w:name w:val="Body Text Indent 2"/>
    <w:basedOn w:val="Normaali"/>
    <w:link w:val="Sisennettyleipteksti2Char"/>
    <w:uiPriority w:val="99"/>
    <w:semiHidden/>
    <w:unhideWhenUsed/>
    <w:rsid w:val="00123ECA"/>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23ECA"/>
  </w:style>
  <w:style w:type="paragraph" w:styleId="Sisennettyleipteksti3">
    <w:name w:val="Body Text Indent 3"/>
    <w:basedOn w:val="Normaali"/>
    <w:link w:val="Sisennettyleipteksti3Char"/>
    <w:uiPriority w:val="99"/>
    <w:semiHidden/>
    <w:unhideWhenUsed/>
    <w:rsid w:val="00123ECA"/>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23ECA"/>
    <w:rPr>
      <w:sz w:val="16"/>
      <w:szCs w:val="16"/>
    </w:rPr>
  </w:style>
  <w:style w:type="paragraph" w:styleId="Sisluet5">
    <w:name w:val="toc 5"/>
    <w:basedOn w:val="Normaali"/>
    <w:next w:val="Normaali"/>
    <w:autoRedefine/>
    <w:uiPriority w:val="39"/>
    <w:semiHidden/>
    <w:unhideWhenUsed/>
    <w:rsid w:val="00123ECA"/>
    <w:pPr>
      <w:spacing w:after="100"/>
      <w:ind w:left="800"/>
    </w:pPr>
  </w:style>
  <w:style w:type="paragraph" w:styleId="Sisluet6">
    <w:name w:val="toc 6"/>
    <w:basedOn w:val="Normaali"/>
    <w:next w:val="Normaali"/>
    <w:autoRedefine/>
    <w:uiPriority w:val="39"/>
    <w:semiHidden/>
    <w:unhideWhenUsed/>
    <w:rsid w:val="00123ECA"/>
    <w:pPr>
      <w:spacing w:after="100"/>
      <w:ind w:left="1000"/>
    </w:pPr>
  </w:style>
  <w:style w:type="paragraph" w:styleId="Sisluet7">
    <w:name w:val="toc 7"/>
    <w:basedOn w:val="Normaali"/>
    <w:next w:val="Normaali"/>
    <w:autoRedefine/>
    <w:uiPriority w:val="39"/>
    <w:semiHidden/>
    <w:unhideWhenUsed/>
    <w:rsid w:val="00123ECA"/>
    <w:pPr>
      <w:spacing w:after="100"/>
      <w:ind w:left="1200"/>
    </w:pPr>
  </w:style>
  <w:style w:type="paragraph" w:styleId="Sisluet8">
    <w:name w:val="toc 8"/>
    <w:basedOn w:val="Normaali"/>
    <w:next w:val="Normaali"/>
    <w:autoRedefine/>
    <w:uiPriority w:val="39"/>
    <w:semiHidden/>
    <w:unhideWhenUsed/>
    <w:rsid w:val="00123ECA"/>
    <w:pPr>
      <w:spacing w:after="100"/>
      <w:ind w:left="1400"/>
    </w:pPr>
  </w:style>
  <w:style w:type="paragraph" w:styleId="Sisluet9">
    <w:name w:val="toc 9"/>
    <w:basedOn w:val="Normaali"/>
    <w:next w:val="Normaali"/>
    <w:autoRedefine/>
    <w:uiPriority w:val="39"/>
    <w:semiHidden/>
    <w:unhideWhenUsed/>
    <w:rsid w:val="00123ECA"/>
    <w:pPr>
      <w:spacing w:after="100"/>
      <w:ind w:left="1600"/>
    </w:pPr>
  </w:style>
  <w:style w:type="paragraph" w:styleId="Tervehdys">
    <w:name w:val="Salutation"/>
    <w:basedOn w:val="Normaali"/>
    <w:next w:val="Normaali"/>
    <w:link w:val="TervehdysChar"/>
    <w:uiPriority w:val="99"/>
    <w:semiHidden/>
    <w:unhideWhenUsed/>
    <w:rsid w:val="00123ECA"/>
  </w:style>
  <w:style w:type="character" w:customStyle="1" w:styleId="TervehdysChar">
    <w:name w:val="Tervehdys Char"/>
    <w:basedOn w:val="Kappaleenoletusfontti"/>
    <w:link w:val="Tervehdys"/>
    <w:uiPriority w:val="99"/>
    <w:semiHidden/>
    <w:rsid w:val="00123ECA"/>
  </w:style>
  <w:style w:type="paragraph" w:styleId="Vaintekstin">
    <w:name w:val="Plain Text"/>
    <w:basedOn w:val="Normaali"/>
    <w:link w:val="VaintekstinChar"/>
    <w:uiPriority w:val="99"/>
    <w:semiHidden/>
    <w:unhideWhenUsed/>
    <w:rsid w:val="00123ECA"/>
    <w:rPr>
      <w:rFonts w:ascii="Consolas" w:hAnsi="Consolas"/>
      <w:sz w:val="21"/>
      <w:szCs w:val="21"/>
    </w:rPr>
  </w:style>
  <w:style w:type="character" w:customStyle="1" w:styleId="VaintekstinChar">
    <w:name w:val="Vain tekstinä Char"/>
    <w:basedOn w:val="Kappaleenoletusfontti"/>
    <w:link w:val="Vaintekstin"/>
    <w:uiPriority w:val="99"/>
    <w:semiHidden/>
    <w:rsid w:val="00123ECA"/>
    <w:rPr>
      <w:rFonts w:ascii="Consolas" w:hAnsi="Consolas"/>
      <w:sz w:val="21"/>
      <w:szCs w:val="21"/>
    </w:rPr>
  </w:style>
  <w:style w:type="paragraph" w:styleId="Vakiosisennys">
    <w:name w:val="Normal Indent"/>
    <w:basedOn w:val="Normaali"/>
    <w:uiPriority w:val="99"/>
    <w:semiHidden/>
    <w:unhideWhenUsed/>
    <w:rsid w:val="00123ECA"/>
    <w:pPr>
      <w:ind w:left="1304"/>
    </w:pPr>
  </w:style>
  <w:style w:type="paragraph" w:styleId="Viestinallekirjoitus">
    <w:name w:val="E-mail Signature"/>
    <w:basedOn w:val="Normaali"/>
    <w:link w:val="ViestinallekirjoitusChar"/>
    <w:uiPriority w:val="99"/>
    <w:semiHidden/>
    <w:unhideWhenUsed/>
    <w:rsid w:val="00123ECA"/>
  </w:style>
  <w:style w:type="character" w:customStyle="1" w:styleId="ViestinallekirjoitusChar">
    <w:name w:val="Viestin allekirjoitus Char"/>
    <w:basedOn w:val="Kappaleenoletusfontti"/>
    <w:link w:val="Viestinallekirjoitus"/>
    <w:uiPriority w:val="99"/>
    <w:semiHidden/>
    <w:rsid w:val="00123ECA"/>
  </w:style>
  <w:style w:type="paragraph" w:styleId="Viestinotsikko">
    <w:name w:val="Message Header"/>
    <w:basedOn w:val="Normaali"/>
    <w:link w:val="ViestinotsikkoChar"/>
    <w:uiPriority w:val="99"/>
    <w:semiHidden/>
    <w:unhideWhenUsed/>
    <w:rsid w:val="00123E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123ECA"/>
    <w:rPr>
      <w:rFonts w:asciiTheme="majorHAnsi" w:eastAsiaTheme="majorEastAsia" w:hAnsiTheme="majorHAnsi" w:cstheme="majorBidi"/>
      <w:sz w:val="24"/>
      <w:szCs w:val="24"/>
      <w:shd w:val="pct20" w:color="auto" w:fill="auto"/>
    </w:rPr>
  </w:style>
  <w:style w:type="paragraph" w:customStyle="1" w:styleId="VNLainaus">
    <w:name w:val="VN_Lainaus"/>
    <w:basedOn w:val="VNLeip1kappale"/>
    <w:rsid w:val="001E325E"/>
    <w:pPr>
      <w:ind w:left="510"/>
    </w:pPr>
    <w:rPr>
      <w:i/>
    </w:rPr>
  </w:style>
  <w:style w:type="table" w:styleId="TaulukkoRuudukko">
    <w:name w:val="Table Grid"/>
    <w:basedOn w:val="Normaalitaulukko"/>
    <w:uiPriority w:val="59"/>
    <w:rsid w:val="00CD0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riksruudukko-korostus6">
    <w:name w:val="Colorful Grid Accent 6"/>
    <w:basedOn w:val="Normaalitaulukko"/>
    <w:uiPriority w:val="73"/>
    <w:rsid w:val="00664F08"/>
    <w:rPr>
      <w:color w:val="000000" w:themeColor="text1"/>
    </w:rPr>
    <w:tblPr>
      <w:tblStyleRowBandSize w:val="1"/>
      <w:tblStyleColBandSize w:val="1"/>
      <w:tblBorders>
        <w:insideH w:val="single" w:sz="4" w:space="0" w:color="FFFFFF" w:themeColor="background1"/>
      </w:tblBorders>
    </w:tblPr>
    <w:tcPr>
      <w:shd w:val="clear" w:color="auto" w:fill="BAFFFB" w:themeFill="accent6" w:themeFillTint="33"/>
    </w:tcPr>
    <w:tblStylePr w:type="firstRow">
      <w:rPr>
        <w:b/>
        <w:bCs/>
      </w:rPr>
      <w:tblPr/>
      <w:tcPr>
        <w:shd w:val="clear" w:color="auto" w:fill="75FFF7" w:themeFill="accent6" w:themeFillTint="66"/>
      </w:tcPr>
    </w:tblStylePr>
    <w:tblStylePr w:type="lastRow">
      <w:rPr>
        <w:b/>
        <w:bCs/>
        <w:color w:val="000000" w:themeColor="text1"/>
      </w:rPr>
      <w:tblPr/>
      <w:tcPr>
        <w:shd w:val="clear" w:color="auto" w:fill="75FFF7" w:themeFill="accent6" w:themeFillTint="66"/>
      </w:tcPr>
    </w:tblStylePr>
    <w:tblStylePr w:type="firstCol">
      <w:rPr>
        <w:color w:val="FFFFFF" w:themeColor="background1"/>
      </w:rPr>
      <w:tblPr/>
      <w:tcPr>
        <w:shd w:val="clear" w:color="auto" w:fill="007B75" w:themeFill="accent6" w:themeFillShade="BF"/>
      </w:tcPr>
    </w:tblStylePr>
    <w:tblStylePr w:type="lastCol">
      <w:rPr>
        <w:color w:val="FFFFFF" w:themeColor="background1"/>
      </w:rPr>
      <w:tblPr/>
      <w:tcPr>
        <w:shd w:val="clear" w:color="auto" w:fill="007B75" w:themeFill="accent6" w:themeFillShade="BF"/>
      </w:tcPr>
    </w:tblStylePr>
    <w:tblStylePr w:type="band1Vert">
      <w:tblPr/>
      <w:tcPr>
        <w:shd w:val="clear" w:color="auto" w:fill="53FFF6" w:themeFill="accent6" w:themeFillTint="7F"/>
      </w:tcPr>
    </w:tblStylePr>
    <w:tblStylePr w:type="band1Horz">
      <w:tblPr/>
      <w:tcPr>
        <w:shd w:val="clear" w:color="auto" w:fill="53FFF6" w:themeFill="accent6" w:themeFillTint="7F"/>
      </w:tcPr>
    </w:tblStylePr>
  </w:style>
  <w:style w:type="paragraph" w:styleId="Muutos">
    <w:name w:val="Revision"/>
    <w:hidden/>
    <w:uiPriority w:val="99"/>
    <w:semiHidden/>
    <w:rsid w:val="00EE7BDF"/>
  </w:style>
  <w:style w:type="paragraph" w:customStyle="1" w:styleId="VNkuvailulehtitop">
    <w:name w:val="VN_kuvailulehti top"/>
    <w:basedOn w:val="Normaali"/>
    <w:rsid w:val="000153BA"/>
    <w:pPr>
      <w:ind w:left="170"/>
      <w:jc w:val="right"/>
    </w:pPr>
    <w:rPr>
      <w:b/>
      <w:sz w:val="24"/>
    </w:rPr>
  </w:style>
  <w:style w:type="character" w:styleId="Erottuvaviittaus">
    <w:name w:val="Intense Reference"/>
    <w:basedOn w:val="Kappaleenoletusfontti"/>
    <w:uiPriority w:val="32"/>
    <w:semiHidden/>
    <w:rsid w:val="007C295D"/>
    <w:rPr>
      <w:b/>
      <w:bCs/>
      <w:smallCaps/>
      <w:color w:val="365ABD" w:themeColor="text2"/>
      <w:spacing w:val="5"/>
      <w:u w:val="single"/>
    </w:rPr>
  </w:style>
  <w:style w:type="character" w:styleId="Hienovarainenviittaus">
    <w:name w:val="Subtle Reference"/>
    <w:basedOn w:val="Kappaleenoletusfontti"/>
    <w:uiPriority w:val="31"/>
    <w:semiHidden/>
    <w:rsid w:val="007C295D"/>
    <w:rPr>
      <w:smallCaps/>
      <w:color w:val="365ABD" w:themeColor="text2"/>
      <w:u w:val="single"/>
    </w:rPr>
  </w:style>
  <w:style w:type="table" w:customStyle="1" w:styleId="VNTaulukko2021">
    <w:name w:val="_VN_Taulukko_2021"/>
    <w:basedOn w:val="Normaalitaulukko"/>
    <w:uiPriority w:val="99"/>
    <w:rsid w:val="008036A2"/>
    <w:pPr>
      <w:jc w:val="center"/>
    </w:pPr>
    <w:rPr>
      <w:rFonts w:ascii="Arial Narrow" w:hAnsi="Arial Narrow"/>
      <w:sz w:val="22"/>
      <w:szCs w:val="22"/>
    </w:rPr>
    <w:tblPr>
      <w:tblStyleRowBandSize w:val="1"/>
      <w:tblStyleColBandSize w:val="1"/>
      <w:tblBorders>
        <w:bottom w:val="single" w:sz="4" w:space="0" w:color="000000" w:themeColor="text1"/>
        <w:insideH w:val="single" w:sz="4" w:space="0" w:color="000000" w:themeColor="text1"/>
      </w:tblBorders>
    </w:tblPr>
    <w:tblStylePr w:type="firstRow">
      <w:pPr>
        <w:wordWrap/>
        <w:spacing w:beforeLines="0" w:before="170" w:beforeAutospacing="0" w:afterLines="0" w:after="170" w:afterAutospacing="0" w:line="260" w:lineRule="atLeast"/>
        <w:jc w:val="center"/>
      </w:pPr>
      <w:rPr>
        <w:rFonts w:ascii="Arial Narrow" w:hAnsi="Arial Narrow"/>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70" w:beforeAutospacing="0" w:afterLines="0" w:after="170" w:afterAutospacing="0" w:line="260" w:lineRule="atLeast"/>
        <w:jc w:val="center"/>
      </w:pPr>
      <w:tblPr/>
      <w:tcPr>
        <w:tcBorders>
          <w:bottom w:val="nil"/>
          <w:insideH w:val="single" w:sz="4" w:space="0" w:color="000000" w:themeColor="text1"/>
        </w:tcBorders>
      </w:tcPr>
    </w:tblStylePr>
  </w:style>
  <w:style w:type="table" w:customStyle="1" w:styleId="VNInfolaatikko2020">
    <w:name w:val="_VN_Infolaatikko_2020"/>
    <w:basedOn w:val="Normaalitaulukko"/>
    <w:uiPriority w:val="99"/>
    <w:rsid w:val="00975E43"/>
    <w:pPr>
      <w:spacing w:before="340" w:after="454" w:line="260" w:lineRule="atLeast"/>
      <w:ind w:left="340" w:right="340"/>
    </w:pPr>
    <w:tblPr/>
    <w:tcPr>
      <w:shd w:val="clear" w:color="auto" w:fill="D9E9FF" w:themeFill="accent2" w:themeFillTint="33"/>
      <w:vAlign w:val="center"/>
    </w:tcPr>
  </w:style>
  <w:style w:type="paragraph" w:customStyle="1" w:styleId="VNtaulukko-otsikkonumerointi">
    <w:name w:val="VN_taulukko-otsikko_numerointi"/>
    <w:basedOn w:val="VNTaulukonotsikkoeinumeroitu"/>
    <w:rsid w:val="00E3682C"/>
    <w:pPr>
      <w:numPr>
        <w:numId w:val="16"/>
      </w:numPr>
      <w:spacing w:before="560"/>
      <w:ind w:left="1134" w:hanging="1134"/>
    </w:pPr>
    <w:rPr>
      <w:b w:val="0"/>
    </w:rPr>
  </w:style>
  <w:style w:type="paragraph" w:customStyle="1" w:styleId="VNTekijt">
    <w:name w:val="VN_Tekijät"/>
    <w:basedOn w:val="VNNiminalaotsikko"/>
    <w:rsid w:val="00200273"/>
    <w:pPr>
      <w:spacing w:after="480" w:line="360" w:lineRule="atLeast"/>
    </w:pPr>
    <w:rPr>
      <w:color w:val="auto"/>
      <w:sz w:val="32"/>
    </w:rPr>
  </w:style>
  <w:style w:type="paragraph" w:customStyle="1" w:styleId="VNKuvailulehtipiv">
    <w:name w:val="VN_Kuvailulehti_päivä"/>
    <w:basedOn w:val="Normaali"/>
    <w:rsid w:val="002A4D0C"/>
    <w:pPr>
      <w:spacing w:after="794"/>
      <w:jc w:val="right"/>
    </w:pPr>
    <w:rPr>
      <w:sz w:val="22"/>
    </w:rPr>
  </w:style>
  <w:style w:type="paragraph" w:customStyle="1" w:styleId="VNJulkaisumyynti">
    <w:name w:val="VN_Julkaisumyynti"/>
    <w:basedOn w:val="Normaali"/>
    <w:rsid w:val="00CA1E29"/>
    <w:pPr>
      <w:spacing w:line="440" w:lineRule="atLeast"/>
    </w:pPr>
    <w:rPr>
      <w:b/>
      <w:sz w:val="30"/>
    </w:rPr>
  </w:style>
  <w:style w:type="table" w:customStyle="1" w:styleId="Kuvailulehtiyl">
    <w:name w:val="Kuvailulehti_ylä"/>
    <w:basedOn w:val="Normaalitaulukko"/>
    <w:uiPriority w:val="99"/>
    <w:rsid w:val="00931D5B"/>
    <w:pPr>
      <w:spacing w:before="120"/>
    </w:pPr>
    <w:rPr>
      <w:sz w:val="17"/>
    </w:rPr>
    <w:tblPr>
      <w:tblStyleColBandSize w:val="1"/>
      <w:tblBorders>
        <w:top w:val="single" w:sz="18" w:space="0" w:color="365ABD" w:themeColor="text2"/>
      </w:tblBorders>
    </w:tblPr>
  </w:style>
  <w:style w:type="table" w:customStyle="1" w:styleId="VNtaulukkorivit">
    <w:name w:val="_VN_taulukko_rivit"/>
    <w:basedOn w:val="VNTaulukko2021"/>
    <w:uiPriority w:val="99"/>
    <w:rsid w:val="00DD254D"/>
    <w:tblPr>
      <w:tblBorders>
        <w:bottom w:val="none" w:sz="0" w:space="0" w:color="auto"/>
        <w:insideH w:val="single" w:sz="6" w:space="0" w:color="808080" w:themeColor="background1" w:themeShade="80"/>
      </w:tblBorders>
    </w:tblPr>
    <w:tblStylePr w:type="firstRow">
      <w:pPr>
        <w:wordWrap/>
        <w:spacing w:beforeLines="0" w:before="170" w:beforeAutospacing="0" w:afterLines="0" w:after="170" w:afterAutospacing="0" w:line="260" w:lineRule="atLeast"/>
        <w:jc w:val="center"/>
      </w:pPr>
      <w:rPr>
        <w:rFonts w:ascii="Arial Narrow" w:hAnsi="Arial Narrow"/>
        <w:b/>
        <w:i w:val="0"/>
        <w:color w:val="365ABD" w:themeColor="text2"/>
        <w:sz w:val="22"/>
      </w:rPr>
      <w:tblPr/>
      <w:tcPr>
        <w:tcBorders>
          <w:bottom w:val="single" w:sz="18" w:space="0" w:color="365ABD" w:themeColor="text2"/>
        </w:tcBorders>
      </w:tcPr>
    </w:tblStylePr>
    <w:tblStylePr w:type="lastRow">
      <w:pPr>
        <w:jc w:val="center"/>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center"/>
      </w:pPr>
    </w:tblStylePr>
    <w:tblStylePr w:type="band1Vert">
      <w:pPr>
        <w:jc w:val="center"/>
      </w:pPr>
      <w:tblPr/>
      <w:tcPr>
        <w:tcBorders>
          <w:top w:val="nil"/>
          <w:left w:val="nil"/>
          <w:bottom w:val="nil"/>
          <w:right w:val="nil"/>
          <w:insideH w:val="nil"/>
          <w:insideV w:val="nil"/>
          <w:tl2br w:val="nil"/>
          <w:tr2bl w:val="nil"/>
        </w:tcBorders>
      </w:tcPr>
    </w:tblStylePr>
    <w:tblStylePr w:type="band2Vert">
      <w:pPr>
        <w:jc w:val="center"/>
      </w:pPr>
    </w:tblStylePr>
    <w:tblStylePr w:type="band1Horz">
      <w:pPr>
        <w:wordWrap/>
        <w:spacing w:beforeLines="0" w:before="170" w:beforeAutospacing="0" w:afterLines="0" w:after="170" w:afterAutospacing="0" w:line="260" w:lineRule="atLeast"/>
        <w:jc w:val="center"/>
      </w:pPr>
      <w:tblPr/>
      <w:tcPr>
        <w:tcBorders>
          <w:top w:val="single" w:sz="4" w:space="0" w:color="000000" w:themeColor="text1"/>
          <w:left w:val="nil"/>
          <w:bottom w:val="nil"/>
          <w:right w:val="nil"/>
          <w:insideH w:val="nil"/>
          <w:insideV w:val="nil"/>
          <w:tl2br w:val="nil"/>
          <w:tr2bl w:val="nil"/>
        </w:tcBorders>
        <w:shd w:val="clear" w:color="auto" w:fill="EBEFF8"/>
      </w:tcPr>
    </w:tblStylePr>
    <w:tblStylePr w:type="band2Horz">
      <w:pPr>
        <w:wordWrap/>
        <w:spacing w:beforeLines="0" w:before="170" w:beforeAutospacing="0" w:afterLines="0" w:after="170" w:afterAutospacing="0" w:line="260" w:lineRule="atLeast"/>
        <w:jc w:val="center"/>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style>
  <w:style w:type="paragraph" w:customStyle="1" w:styleId="VNkuvio-otsikkonumerointi">
    <w:name w:val="VN_kuvio-otsikko_numerointi"/>
    <w:basedOn w:val="VNtaulukko-otsikkonumerointi"/>
    <w:rsid w:val="008C0579"/>
    <w:pPr>
      <w:numPr>
        <w:numId w:val="15"/>
      </w:numPr>
      <w:ind w:left="2268" w:hanging="1134"/>
    </w:pPr>
  </w:style>
  <w:style w:type="paragraph" w:customStyle="1" w:styleId="VNInfolaatikkotaustavri">
    <w:name w:val="VN_Infolaatikko_taustaväri"/>
    <w:basedOn w:val="Normaali"/>
    <w:rsid w:val="00063A0D"/>
    <w:pPr>
      <w:pBdr>
        <w:top w:val="single" w:sz="6" w:space="20" w:color="FFFFFF" w:themeColor="background1"/>
        <w:left w:val="single" w:sz="6" w:space="20" w:color="FFFFFF" w:themeColor="background1"/>
        <w:bottom w:val="single" w:sz="6" w:space="20" w:color="FFFFFF" w:themeColor="background1"/>
        <w:right w:val="single" w:sz="6" w:space="12" w:color="FFFFFF" w:themeColor="background1"/>
      </w:pBdr>
      <w:shd w:val="clear" w:color="auto" w:fill="D9E9FF"/>
      <w:suppressAutoHyphens/>
      <w:autoSpaceDE w:val="0"/>
      <w:autoSpaceDN w:val="0"/>
      <w:adjustRightInd w:val="0"/>
      <w:spacing w:before="120" w:after="227" w:line="240" w:lineRule="atLeast"/>
      <w:ind w:left="340" w:right="340"/>
      <w:textAlignment w:val="center"/>
    </w:pPr>
    <w:rPr>
      <w:rFonts w:cs="Myriad Pro"/>
      <w:sz w:val="18"/>
      <w:szCs w:val="18"/>
    </w:rPr>
  </w:style>
  <w:style w:type="character" w:customStyle="1" w:styleId="VNInfolaatikkootsikkotaustavri">
    <w:name w:val="VN_Infolaatikko_otsikko_taustaväri"/>
    <w:basedOn w:val="Kappaleenoletusfontti"/>
    <w:uiPriority w:val="1"/>
    <w:rsid w:val="004835F4"/>
    <w:rPr>
      <w:rFonts w:ascii="Arial Narrow" w:hAnsi="Arial Narrow"/>
      <w:b/>
      <w:bCs/>
      <w:i w:val="0"/>
      <w:caps/>
      <w:smallCaps w:val="0"/>
      <w:color w:val="365ABD" w:themeColor="text2"/>
      <w:spacing w:val="18"/>
    </w:rPr>
  </w:style>
  <w:style w:type="character" w:styleId="Korostus">
    <w:name w:val="Emphasis"/>
    <w:basedOn w:val="Kappaleenoletusfontti"/>
    <w:uiPriority w:val="20"/>
    <w:qFormat/>
    <w:rsid w:val="00985F03"/>
    <w:rPr>
      <w:i/>
      <w:iCs/>
    </w:rPr>
  </w:style>
  <w:style w:type="paragraph" w:customStyle="1" w:styleId="VNCopyright2">
    <w:name w:val="VN_Copyright_2"/>
    <w:basedOn w:val="VNCopyright"/>
    <w:rsid w:val="00D07A2A"/>
    <w:pPr>
      <w:spacing w:before="320"/>
    </w:pPr>
  </w:style>
  <w:style w:type="paragraph" w:customStyle="1" w:styleId="VNKuvailulehtitieto">
    <w:name w:val="VN_Kuvailulehti_tieto"/>
    <w:basedOn w:val="Normaali"/>
    <w:rsid w:val="007D256A"/>
    <w:pPr>
      <w:spacing w:before="120" w:after="20" w:line="240" w:lineRule="atLeast"/>
      <w:ind w:right="-108"/>
    </w:pPr>
    <w:rPr>
      <w:sz w:val="17"/>
    </w:rPr>
  </w:style>
  <w:style w:type="character" w:customStyle="1" w:styleId="VNTaulukkomerkkibold">
    <w:name w:val="VN_Taulukko_merkki_bold"/>
    <w:basedOn w:val="Kappaleenoletusfontti"/>
    <w:uiPriority w:val="1"/>
    <w:rsid w:val="00AF0EBF"/>
    <w:rPr>
      <w:rFonts w:ascii="Arial Narrow" w:hAnsi="Arial Narrow"/>
      <w:b/>
      <w:sz w:val="22"/>
    </w:rPr>
  </w:style>
  <w:style w:type="paragraph" w:customStyle="1" w:styleId="VNHEOtsikko">
    <w:name w:val="VN_HE_Otsikko"/>
    <w:basedOn w:val="Otsikko1"/>
    <w:next w:val="VNLeip1kappale"/>
    <w:rsid w:val="00C92E43"/>
    <w:pPr>
      <w:numPr>
        <w:numId w:val="0"/>
      </w:numPr>
    </w:pPr>
    <w:rPr>
      <w:caps/>
      <w:sz w:val="36"/>
    </w:rPr>
  </w:style>
  <w:style w:type="paragraph" w:customStyle="1" w:styleId="VNtaulukkoperuskeskitetty">
    <w:name w:val="VN_taulukko perus keskitetty"/>
    <w:basedOn w:val="VNTaulukkoperusvasen"/>
    <w:rsid w:val="00E52B5A"/>
    <w:pPr>
      <w:jc w:val="center"/>
    </w:pPr>
  </w:style>
  <w:style w:type="paragraph" w:customStyle="1" w:styleId="VNcopy1">
    <w:name w:val="VN_copy1"/>
    <w:basedOn w:val="VNLeip2kappaleet"/>
    <w:rsid w:val="00D07A2A"/>
    <w:pPr>
      <w:spacing w:before="5200" w:after="40"/>
    </w:pPr>
    <w:rPr>
      <w:rFonts w:cs="Times New Roman"/>
    </w:rPr>
  </w:style>
  <w:style w:type="paragraph" w:customStyle="1" w:styleId="VNluetteloaakkosilla">
    <w:name w:val="VN_luettelo_aakkosilla"/>
    <w:basedOn w:val="VNLeipluettelopallukalla"/>
    <w:rsid w:val="00DF7354"/>
    <w:pPr>
      <w:numPr>
        <w:numId w:val="17"/>
      </w:numPr>
    </w:pPr>
  </w:style>
  <w:style w:type="paragraph" w:customStyle="1" w:styleId="VNInfolaatikkonumeroituluettelo">
    <w:name w:val="VN_Infolaatikko_numeroitu_luettelo"/>
    <w:basedOn w:val="VNInfolaatikkotaustavri"/>
    <w:rsid w:val="00187D53"/>
    <w:pPr>
      <w:numPr>
        <w:numId w:val="18"/>
      </w:numPr>
      <w:ind w:left="697" w:hanging="357"/>
    </w:pPr>
    <w:rPr>
      <w:lang w:val="en-US"/>
    </w:rPr>
  </w:style>
  <w:style w:type="paragraph" w:customStyle="1" w:styleId="VNalaviite">
    <w:name w:val="VN_alaviite"/>
    <w:basedOn w:val="Alaviitteenteksti"/>
    <w:rsid w:val="007339D3"/>
  </w:style>
  <w:style w:type="character" w:styleId="Kommentinviite">
    <w:name w:val="annotation reference"/>
    <w:basedOn w:val="Kappaleenoletusfontti"/>
    <w:uiPriority w:val="99"/>
    <w:semiHidden/>
    <w:unhideWhenUsed/>
    <w:rsid w:val="00BC7774"/>
    <w:rPr>
      <w:sz w:val="16"/>
      <w:szCs w:val="16"/>
    </w:rPr>
  </w:style>
  <w:style w:type="paragraph" w:styleId="Luettelokappale">
    <w:name w:val="List Paragraph"/>
    <w:basedOn w:val="Normaali"/>
    <w:uiPriority w:val="34"/>
    <w:qFormat/>
    <w:rsid w:val="00BC7774"/>
    <w:pPr>
      <w:ind w:left="720"/>
      <w:contextualSpacing/>
    </w:pPr>
    <w:rPr>
      <w:rFonts w:ascii="Times New Roman" w:hAnsi="Times New Roman"/>
      <w:sz w:val="24"/>
      <w:szCs w:val="24"/>
    </w:rPr>
  </w:style>
  <w:style w:type="table" w:customStyle="1" w:styleId="VNTaulukkovasentasaus1">
    <w:name w:val="_VN_Taulukko_vasen_tasaus1"/>
    <w:basedOn w:val="Normaalitaulukko"/>
    <w:uiPriority w:val="99"/>
    <w:rsid w:val="002D391A"/>
    <w:pPr>
      <w:jc w:val="center"/>
    </w:pPr>
    <w:rPr>
      <w:rFonts w:ascii="Arial Narrow" w:hAnsi="Arial Narrow" w:cs="Arial"/>
      <w:sz w:val="22"/>
      <w:szCs w:val="22"/>
    </w:rPr>
    <w:tblPr>
      <w:tblStyleRowBandSize w:val="1"/>
      <w:tblStyleColBandSize w:val="1"/>
      <w:tblInd w:w="0" w:type="nil"/>
      <w:tblBorders>
        <w:bottom w:val="single" w:sz="4" w:space="0" w:color="000000" w:themeColor="text1"/>
        <w:insideH w:val="single" w:sz="4" w:space="0" w:color="000000" w:themeColor="text1"/>
      </w:tblBorders>
    </w:tblPr>
    <w:tblStylePr w:type="firstRow">
      <w:pPr>
        <w:wordWrap/>
        <w:spacing w:beforeLines="0" w:before="100" w:beforeAutospacing="1" w:afterLines="0" w:after="100" w:afterAutospacing="1" w:line="260" w:lineRule="atLeast"/>
        <w:jc w:val="left"/>
        <w:outlineLvl w:val="9"/>
      </w:pPr>
      <w:rPr>
        <w:rFonts w:ascii="Arial Narrow" w:hAnsi="Arial Narrow" w:hint="default"/>
        <w:b/>
        <w:i w:val="0"/>
        <w:color w:val="365ABD" w:themeColor="text2"/>
        <w:spacing w:val="0"/>
        <w:sz w:val="22"/>
        <w:szCs w:val="22"/>
      </w:rPr>
      <w:tblPr/>
      <w:tcPr>
        <w:tcBorders>
          <w:bottom w:val="single" w:sz="18" w:space="0" w:color="365ABD" w:themeColor="text2"/>
        </w:tcBorders>
      </w:tcPr>
    </w:tblStylePr>
    <w:tblStylePr w:type="lastRow">
      <w:pPr>
        <w:jc w:val="left"/>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left"/>
      </w:pPr>
    </w:tblStylePr>
    <w:tblStylePr w:type="band1Vert">
      <w:pPr>
        <w:jc w:val="left"/>
      </w:pPr>
    </w:tblStylePr>
    <w:tblStylePr w:type="band2Vert">
      <w:pPr>
        <w:jc w:val="left"/>
      </w:pPr>
    </w:tblStylePr>
    <w:tblStylePr w:type="band1Horz">
      <w:pPr>
        <w:wordWrap/>
        <w:spacing w:beforeLines="0" w:before="100" w:beforeAutospacing="1" w:afterLines="0" w:after="100" w:afterAutospacing="1" w:line="260" w:lineRule="atLeast"/>
        <w:jc w:val="left"/>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00" w:beforeAutospacing="1" w:afterLines="0" w:after="100" w:afterAutospacing="1" w:line="260" w:lineRule="atLeast"/>
        <w:jc w:val="left"/>
      </w:pPr>
      <w:tblPr/>
      <w:tcPr>
        <w:tcBorders>
          <w:top w:val="nil"/>
          <w:bottom w:val="single" w:sz="4" w:space="0" w:color="000000" w:themeColor="text1"/>
          <w:insideH w:val="single" w:sz="4" w:space="0" w:color="000000" w:themeColor="text1"/>
        </w:tcBorders>
      </w:tcPr>
    </w:tblStylePr>
  </w:style>
  <w:style w:type="table" w:customStyle="1" w:styleId="VNTaulukkovasentasaus2">
    <w:name w:val="_VN_Taulukko_vasen_tasaus2"/>
    <w:basedOn w:val="Normaalitaulukko"/>
    <w:uiPriority w:val="99"/>
    <w:rsid w:val="00890861"/>
    <w:pPr>
      <w:jc w:val="center"/>
    </w:pPr>
    <w:rPr>
      <w:rFonts w:ascii="Arial Narrow" w:hAnsi="Arial Narrow" w:cs="Arial"/>
      <w:sz w:val="22"/>
      <w:szCs w:val="22"/>
    </w:rPr>
    <w:tblPr>
      <w:tblStyleRowBandSize w:val="1"/>
      <w:tblStyleColBandSize w:val="1"/>
      <w:tblInd w:w="0" w:type="nil"/>
      <w:tblBorders>
        <w:bottom w:val="single" w:sz="4" w:space="0" w:color="000000" w:themeColor="text1"/>
        <w:insideH w:val="single" w:sz="4" w:space="0" w:color="000000" w:themeColor="text1"/>
      </w:tblBorders>
    </w:tblPr>
    <w:tblStylePr w:type="firstRow">
      <w:pPr>
        <w:wordWrap/>
        <w:spacing w:beforeLines="0" w:before="100" w:beforeAutospacing="1" w:afterLines="0" w:after="100" w:afterAutospacing="1" w:line="260" w:lineRule="atLeast"/>
        <w:jc w:val="left"/>
        <w:outlineLvl w:val="9"/>
      </w:pPr>
      <w:rPr>
        <w:rFonts w:ascii="Arial Narrow" w:hAnsi="Arial Narrow" w:hint="default"/>
        <w:b/>
        <w:i w:val="0"/>
        <w:color w:val="365ABD" w:themeColor="text2"/>
        <w:spacing w:val="0"/>
        <w:sz w:val="22"/>
        <w:szCs w:val="22"/>
      </w:rPr>
      <w:tblPr/>
      <w:tcPr>
        <w:tcBorders>
          <w:bottom w:val="single" w:sz="18" w:space="0" w:color="365ABD" w:themeColor="text2"/>
        </w:tcBorders>
      </w:tcPr>
    </w:tblStylePr>
    <w:tblStylePr w:type="lastRow">
      <w:pPr>
        <w:jc w:val="left"/>
      </w:pPr>
      <w:tblPr/>
      <w:tcPr>
        <w:tcBorders>
          <w:top w:val="nil"/>
          <w:left w:val="nil"/>
          <w:bottom w:val="single" w:sz="4" w:space="0" w:color="000000" w:themeColor="text1"/>
          <w:right w:val="nil"/>
          <w:insideH w:val="nil"/>
          <w:insideV w:val="nil"/>
          <w:tl2br w:val="nil"/>
          <w:tr2bl w:val="nil"/>
        </w:tcBorders>
      </w:tcPr>
    </w:tblStylePr>
    <w:tblStylePr w:type="firstCol">
      <w:pPr>
        <w:jc w:val="left"/>
      </w:pPr>
      <w:rPr>
        <w:b w:val="0"/>
      </w:rPr>
    </w:tblStylePr>
    <w:tblStylePr w:type="lastCol">
      <w:pPr>
        <w:jc w:val="left"/>
      </w:pPr>
    </w:tblStylePr>
    <w:tblStylePr w:type="band1Vert">
      <w:pPr>
        <w:jc w:val="left"/>
      </w:pPr>
    </w:tblStylePr>
    <w:tblStylePr w:type="band2Vert">
      <w:pPr>
        <w:jc w:val="left"/>
      </w:pPr>
    </w:tblStylePr>
    <w:tblStylePr w:type="band1Horz">
      <w:pPr>
        <w:wordWrap/>
        <w:spacing w:beforeLines="0" w:before="100" w:beforeAutospacing="1" w:afterLines="0" w:after="100" w:afterAutospacing="1" w:line="260" w:lineRule="atLeast"/>
        <w:jc w:val="left"/>
      </w:pPr>
      <w:tblPr/>
      <w:tcPr>
        <w:tcBorders>
          <w:top w:val="single" w:sz="4" w:space="0" w:color="000000" w:themeColor="text1"/>
          <w:left w:val="nil"/>
          <w:bottom w:val="single" w:sz="4" w:space="0" w:color="000000" w:themeColor="text1"/>
          <w:right w:val="nil"/>
          <w:insideH w:val="single" w:sz="4" w:space="0" w:color="000000" w:themeColor="text1"/>
          <w:insideV w:val="nil"/>
          <w:tl2br w:val="nil"/>
          <w:tr2bl w:val="nil"/>
        </w:tcBorders>
      </w:tcPr>
    </w:tblStylePr>
    <w:tblStylePr w:type="band2Horz">
      <w:pPr>
        <w:wordWrap/>
        <w:spacing w:beforeLines="0" w:before="100" w:beforeAutospacing="1" w:afterLines="0" w:after="100" w:afterAutospacing="1" w:line="260" w:lineRule="atLeast"/>
        <w:jc w:val="left"/>
      </w:pPr>
      <w:tblPr/>
      <w:tcPr>
        <w:tcBorders>
          <w:top w:val="nil"/>
          <w:bottom w:val="single" w:sz="4" w:space="0" w:color="000000" w:themeColor="text1"/>
          <w:insideH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2355">
      <w:bodyDiv w:val="1"/>
      <w:marLeft w:val="0"/>
      <w:marRight w:val="0"/>
      <w:marTop w:val="0"/>
      <w:marBottom w:val="0"/>
      <w:divBdr>
        <w:top w:val="none" w:sz="0" w:space="0" w:color="auto"/>
        <w:left w:val="none" w:sz="0" w:space="0" w:color="auto"/>
        <w:bottom w:val="none" w:sz="0" w:space="0" w:color="auto"/>
        <w:right w:val="none" w:sz="0" w:space="0" w:color="auto"/>
      </w:divBdr>
    </w:div>
    <w:div w:id="193273729">
      <w:bodyDiv w:val="1"/>
      <w:marLeft w:val="0"/>
      <w:marRight w:val="0"/>
      <w:marTop w:val="0"/>
      <w:marBottom w:val="0"/>
      <w:divBdr>
        <w:top w:val="none" w:sz="0" w:space="0" w:color="auto"/>
        <w:left w:val="none" w:sz="0" w:space="0" w:color="auto"/>
        <w:bottom w:val="none" w:sz="0" w:space="0" w:color="auto"/>
        <w:right w:val="none" w:sz="0" w:space="0" w:color="auto"/>
      </w:divBdr>
    </w:div>
    <w:div w:id="278877813">
      <w:bodyDiv w:val="1"/>
      <w:marLeft w:val="0"/>
      <w:marRight w:val="0"/>
      <w:marTop w:val="0"/>
      <w:marBottom w:val="0"/>
      <w:divBdr>
        <w:top w:val="none" w:sz="0" w:space="0" w:color="auto"/>
        <w:left w:val="none" w:sz="0" w:space="0" w:color="auto"/>
        <w:bottom w:val="none" w:sz="0" w:space="0" w:color="auto"/>
        <w:right w:val="none" w:sz="0" w:space="0" w:color="auto"/>
      </w:divBdr>
    </w:div>
    <w:div w:id="314996480">
      <w:bodyDiv w:val="1"/>
      <w:marLeft w:val="0"/>
      <w:marRight w:val="0"/>
      <w:marTop w:val="0"/>
      <w:marBottom w:val="0"/>
      <w:divBdr>
        <w:top w:val="none" w:sz="0" w:space="0" w:color="auto"/>
        <w:left w:val="none" w:sz="0" w:space="0" w:color="auto"/>
        <w:bottom w:val="none" w:sz="0" w:space="0" w:color="auto"/>
        <w:right w:val="none" w:sz="0" w:space="0" w:color="auto"/>
      </w:divBdr>
    </w:div>
    <w:div w:id="351615251">
      <w:bodyDiv w:val="1"/>
      <w:marLeft w:val="0"/>
      <w:marRight w:val="0"/>
      <w:marTop w:val="0"/>
      <w:marBottom w:val="0"/>
      <w:divBdr>
        <w:top w:val="none" w:sz="0" w:space="0" w:color="auto"/>
        <w:left w:val="none" w:sz="0" w:space="0" w:color="auto"/>
        <w:bottom w:val="none" w:sz="0" w:space="0" w:color="auto"/>
        <w:right w:val="none" w:sz="0" w:space="0" w:color="auto"/>
      </w:divBdr>
    </w:div>
    <w:div w:id="392776423">
      <w:bodyDiv w:val="1"/>
      <w:marLeft w:val="0"/>
      <w:marRight w:val="0"/>
      <w:marTop w:val="0"/>
      <w:marBottom w:val="0"/>
      <w:divBdr>
        <w:top w:val="none" w:sz="0" w:space="0" w:color="auto"/>
        <w:left w:val="none" w:sz="0" w:space="0" w:color="auto"/>
        <w:bottom w:val="none" w:sz="0" w:space="0" w:color="auto"/>
        <w:right w:val="none" w:sz="0" w:space="0" w:color="auto"/>
      </w:divBdr>
    </w:div>
    <w:div w:id="426849442">
      <w:bodyDiv w:val="1"/>
      <w:marLeft w:val="0"/>
      <w:marRight w:val="0"/>
      <w:marTop w:val="0"/>
      <w:marBottom w:val="0"/>
      <w:divBdr>
        <w:top w:val="none" w:sz="0" w:space="0" w:color="auto"/>
        <w:left w:val="none" w:sz="0" w:space="0" w:color="auto"/>
        <w:bottom w:val="none" w:sz="0" w:space="0" w:color="auto"/>
        <w:right w:val="none" w:sz="0" w:space="0" w:color="auto"/>
      </w:divBdr>
    </w:div>
    <w:div w:id="441917177">
      <w:bodyDiv w:val="1"/>
      <w:marLeft w:val="0"/>
      <w:marRight w:val="0"/>
      <w:marTop w:val="0"/>
      <w:marBottom w:val="0"/>
      <w:divBdr>
        <w:top w:val="none" w:sz="0" w:space="0" w:color="auto"/>
        <w:left w:val="none" w:sz="0" w:space="0" w:color="auto"/>
        <w:bottom w:val="none" w:sz="0" w:space="0" w:color="auto"/>
        <w:right w:val="none" w:sz="0" w:space="0" w:color="auto"/>
      </w:divBdr>
    </w:div>
    <w:div w:id="470904426">
      <w:bodyDiv w:val="1"/>
      <w:marLeft w:val="0"/>
      <w:marRight w:val="0"/>
      <w:marTop w:val="0"/>
      <w:marBottom w:val="0"/>
      <w:divBdr>
        <w:top w:val="none" w:sz="0" w:space="0" w:color="auto"/>
        <w:left w:val="none" w:sz="0" w:space="0" w:color="auto"/>
        <w:bottom w:val="none" w:sz="0" w:space="0" w:color="auto"/>
        <w:right w:val="none" w:sz="0" w:space="0" w:color="auto"/>
      </w:divBdr>
    </w:div>
    <w:div w:id="490753621">
      <w:bodyDiv w:val="1"/>
      <w:marLeft w:val="0"/>
      <w:marRight w:val="0"/>
      <w:marTop w:val="0"/>
      <w:marBottom w:val="0"/>
      <w:divBdr>
        <w:top w:val="none" w:sz="0" w:space="0" w:color="auto"/>
        <w:left w:val="none" w:sz="0" w:space="0" w:color="auto"/>
        <w:bottom w:val="none" w:sz="0" w:space="0" w:color="auto"/>
        <w:right w:val="none" w:sz="0" w:space="0" w:color="auto"/>
      </w:divBdr>
    </w:div>
    <w:div w:id="516165481">
      <w:bodyDiv w:val="1"/>
      <w:marLeft w:val="0"/>
      <w:marRight w:val="0"/>
      <w:marTop w:val="0"/>
      <w:marBottom w:val="0"/>
      <w:divBdr>
        <w:top w:val="none" w:sz="0" w:space="0" w:color="auto"/>
        <w:left w:val="none" w:sz="0" w:space="0" w:color="auto"/>
        <w:bottom w:val="none" w:sz="0" w:space="0" w:color="auto"/>
        <w:right w:val="none" w:sz="0" w:space="0" w:color="auto"/>
      </w:divBdr>
    </w:div>
    <w:div w:id="544372618">
      <w:bodyDiv w:val="1"/>
      <w:marLeft w:val="0"/>
      <w:marRight w:val="0"/>
      <w:marTop w:val="0"/>
      <w:marBottom w:val="0"/>
      <w:divBdr>
        <w:top w:val="none" w:sz="0" w:space="0" w:color="auto"/>
        <w:left w:val="none" w:sz="0" w:space="0" w:color="auto"/>
        <w:bottom w:val="none" w:sz="0" w:space="0" w:color="auto"/>
        <w:right w:val="none" w:sz="0" w:space="0" w:color="auto"/>
      </w:divBdr>
    </w:div>
    <w:div w:id="548416850">
      <w:bodyDiv w:val="1"/>
      <w:marLeft w:val="0"/>
      <w:marRight w:val="0"/>
      <w:marTop w:val="0"/>
      <w:marBottom w:val="0"/>
      <w:divBdr>
        <w:top w:val="none" w:sz="0" w:space="0" w:color="auto"/>
        <w:left w:val="none" w:sz="0" w:space="0" w:color="auto"/>
        <w:bottom w:val="none" w:sz="0" w:space="0" w:color="auto"/>
        <w:right w:val="none" w:sz="0" w:space="0" w:color="auto"/>
      </w:divBdr>
    </w:div>
    <w:div w:id="551575217">
      <w:bodyDiv w:val="1"/>
      <w:marLeft w:val="0"/>
      <w:marRight w:val="0"/>
      <w:marTop w:val="0"/>
      <w:marBottom w:val="0"/>
      <w:divBdr>
        <w:top w:val="none" w:sz="0" w:space="0" w:color="auto"/>
        <w:left w:val="none" w:sz="0" w:space="0" w:color="auto"/>
        <w:bottom w:val="none" w:sz="0" w:space="0" w:color="auto"/>
        <w:right w:val="none" w:sz="0" w:space="0" w:color="auto"/>
      </w:divBdr>
      <w:divsChild>
        <w:div w:id="1349141137">
          <w:marLeft w:val="547"/>
          <w:marRight w:val="0"/>
          <w:marTop w:val="154"/>
          <w:marBottom w:val="0"/>
          <w:divBdr>
            <w:top w:val="none" w:sz="0" w:space="0" w:color="auto"/>
            <w:left w:val="none" w:sz="0" w:space="0" w:color="auto"/>
            <w:bottom w:val="none" w:sz="0" w:space="0" w:color="auto"/>
            <w:right w:val="none" w:sz="0" w:space="0" w:color="auto"/>
          </w:divBdr>
        </w:div>
        <w:div w:id="1396509239">
          <w:marLeft w:val="547"/>
          <w:marRight w:val="0"/>
          <w:marTop w:val="154"/>
          <w:marBottom w:val="0"/>
          <w:divBdr>
            <w:top w:val="none" w:sz="0" w:space="0" w:color="auto"/>
            <w:left w:val="none" w:sz="0" w:space="0" w:color="auto"/>
            <w:bottom w:val="none" w:sz="0" w:space="0" w:color="auto"/>
            <w:right w:val="none" w:sz="0" w:space="0" w:color="auto"/>
          </w:divBdr>
        </w:div>
        <w:div w:id="1400640110">
          <w:marLeft w:val="547"/>
          <w:marRight w:val="0"/>
          <w:marTop w:val="154"/>
          <w:marBottom w:val="0"/>
          <w:divBdr>
            <w:top w:val="none" w:sz="0" w:space="0" w:color="auto"/>
            <w:left w:val="none" w:sz="0" w:space="0" w:color="auto"/>
            <w:bottom w:val="none" w:sz="0" w:space="0" w:color="auto"/>
            <w:right w:val="none" w:sz="0" w:space="0" w:color="auto"/>
          </w:divBdr>
        </w:div>
      </w:divsChild>
    </w:div>
    <w:div w:id="597177149">
      <w:bodyDiv w:val="1"/>
      <w:marLeft w:val="0"/>
      <w:marRight w:val="0"/>
      <w:marTop w:val="0"/>
      <w:marBottom w:val="0"/>
      <w:divBdr>
        <w:top w:val="none" w:sz="0" w:space="0" w:color="auto"/>
        <w:left w:val="none" w:sz="0" w:space="0" w:color="auto"/>
        <w:bottom w:val="none" w:sz="0" w:space="0" w:color="auto"/>
        <w:right w:val="none" w:sz="0" w:space="0" w:color="auto"/>
      </w:divBdr>
    </w:div>
    <w:div w:id="623200488">
      <w:bodyDiv w:val="1"/>
      <w:marLeft w:val="0"/>
      <w:marRight w:val="0"/>
      <w:marTop w:val="0"/>
      <w:marBottom w:val="0"/>
      <w:divBdr>
        <w:top w:val="none" w:sz="0" w:space="0" w:color="auto"/>
        <w:left w:val="none" w:sz="0" w:space="0" w:color="auto"/>
        <w:bottom w:val="none" w:sz="0" w:space="0" w:color="auto"/>
        <w:right w:val="none" w:sz="0" w:space="0" w:color="auto"/>
      </w:divBdr>
    </w:div>
    <w:div w:id="624241900">
      <w:bodyDiv w:val="1"/>
      <w:marLeft w:val="0"/>
      <w:marRight w:val="0"/>
      <w:marTop w:val="0"/>
      <w:marBottom w:val="0"/>
      <w:divBdr>
        <w:top w:val="none" w:sz="0" w:space="0" w:color="auto"/>
        <w:left w:val="none" w:sz="0" w:space="0" w:color="auto"/>
        <w:bottom w:val="none" w:sz="0" w:space="0" w:color="auto"/>
        <w:right w:val="none" w:sz="0" w:space="0" w:color="auto"/>
      </w:divBdr>
    </w:div>
    <w:div w:id="667514972">
      <w:bodyDiv w:val="1"/>
      <w:marLeft w:val="0"/>
      <w:marRight w:val="0"/>
      <w:marTop w:val="0"/>
      <w:marBottom w:val="0"/>
      <w:divBdr>
        <w:top w:val="none" w:sz="0" w:space="0" w:color="auto"/>
        <w:left w:val="none" w:sz="0" w:space="0" w:color="auto"/>
        <w:bottom w:val="none" w:sz="0" w:space="0" w:color="auto"/>
        <w:right w:val="none" w:sz="0" w:space="0" w:color="auto"/>
      </w:divBdr>
    </w:div>
    <w:div w:id="672801598">
      <w:bodyDiv w:val="1"/>
      <w:marLeft w:val="0"/>
      <w:marRight w:val="0"/>
      <w:marTop w:val="0"/>
      <w:marBottom w:val="0"/>
      <w:divBdr>
        <w:top w:val="none" w:sz="0" w:space="0" w:color="auto"/>
        <w:left w:val="none" w:sz="0" w:space="0" w:color="auto"/>
        <w:bottom w:val="none" w:sz="0" w:space="0" w:color="auto"/>
        <w:right w:val="none" w:sz="0" w:space="0" w:color="auto"/>
      </w:divBdr>
    </w:div>
    <w:div w:id="696656619">
      <w:bodyDiv w:val="1"/>
      <w:marLeft w:val="0"/>
      <w:marRight w:val="0"/>
      <w:marTop w:val="0"/>
      <w:marBottom w:val="0"/>
      <w:divBdr>
        <w:top w:val="none" w:sz="0" w:space="0" w:color="auto"/>
        <w:left w:val="none" w:sz="0" w:space="0" w:color="auto"/>
        <w:bottom w:val="none" w:sz="0" w:space="0" w:color="auto"/>
        <w:right w:val="none" w:sz="0" w:space="0" w:color="auto"/>
      </w:divBdr>
    </w:div>
    <w:div w:id="697311478">
      <w:bodyDiv w:val="1"/>
      <w:marLeft w:val="0"/>
      <w:marRight w:val="0"/>
      <w:marTop w:val="0"/>
      <w:marBottom w:val="0"/>
      <w:divBdr>
        <w:top w:val="none" w:sz="0" w:space="0" w:color="auto"/>
        <w:left w:val="none" w:sz="0" w:space="0" w:color="auto"/>
        <w:bottom w:val="none" w:sz="0" w:space="0" w:color="auto"/>
        <w:right w:val="none" w:sz="0" w:space="0" w:color="auto"/>
      </w:divBdr>
      <w:divsChild>
        <w:div w:id="2084642253">
          <w:marLeft w:val="446"/>
          <w:marRight w:val="0"/>
          <w:marTop w:val="154"/>
          <w:marBottom w:val="0"/>
          <w:divBdr>
            <w:top w:val="none" w:sz="0" w:space="0" w:color="auto"/>
            <w:left w:val="none" w:sz="0" w:space="0" w:color="auto"/>
            <w:bottom w:val="none" w:sz="0" w:space="0" w:color="auto"/>
            <w:right w:val="none" w:sz="0" w:space="0" w:color="auto"/>
          </w:divBdr>
        </w:div>
        <w:div w:id="665208495">
          <w:marLeft w:val="446"/>
          <w:marRight w:val="0"/>
          <w:marTop w:val="154"/>
          <w:marBottom w:val="0"/>
          <w:divBdr>
            <w:top w:val="none" w:sz="0" w:space="0" w:color="auto"/>
            <w:left w:val="none" w:sz="0" w:space="0" w:color="auto"/>
            <w:bottom w:val="none" w:sz="0" w:space="0" w:color="auto"/>
            <w:right w:val="none" w:sz="0" w:space="0" w:color="auto"/>
          </w:divBdr>
        </w:div>
        <w:div w:id="1962613644">
          <w:marLeft w:val="446"/>
          <w:marRight w:val="0"/>
          <w:marTop w:val="154"/>
          <w:marBottom w:val="0"/>
          <w:divBdr>
            <w:top w:val="none" w:sz="0" w:space="0" w:color="auto"/>
            <w:left w:val="none" w:sz="0" w:space="0" w:color="auto"/>
            <w:bottom w:val="none" w:sz="0" w:space="0" w:color="auto"/>
            <w:right w:val="none" w:sz="0" w:space="0" w:color="auto"/>
          </w:divBdr>
        </w:div>
        <w:div w:id="856844910">
          <w:marLeft w:val="446"/>
          <w:marRight w:val="0"/>
          <w:marTop w:val="154"/>
          <w:marBottom w:val="0"/>
          <w:divBdr>
            <w:top w:val="none" w:sz="0" w:space="0" w:color="auto"/>
            <w:left w:val="none" w:sz="0" w:space="0" w:color="auto"/>
            <w:bottom w:val="none" w:sz="0" w:space="0" w:color="auto"/>
            <w:right w:val="none" w:sz="0" w:space="0" w:color="auto"/>
          </w:divBdr>
        </w:div>
      </w:divsChild>
    </w:div>
    <w:div w:id="709646903">
      <w:bodyDiv w:val="1"/>
      <w:marLeft w:val="0"/>
      <w:marRight w:val="0"/>
      <w:marTop w:val="0"/>
      <w:marBottom w:val="0"/>
      <w:divBdr>
        <w:top w:val="none" w:sz="0" w:space="0" w:color="auto"/>
        <w:left w:val="none" w:sz="0" w:space="0" w:color="auto"/>
        <w:bottom w:val="none" w:sz="0" w:space="0" w:color="auto"/>
        <w:right w:val="none" w:sz="0" w:space="0" w:color="auto"/>
      </w:divBdr>
    </w:div>
    <w:div w:id="729302184">
      <w:bodyDiv w:val="1"/>
      <w:marLeft w:val="0"/>
      <w:marRight w:val="0"/>
      <w:marTop w:val="0"/>
      <w:marBottom w:val="0"/>
      <w:divBdr>
        <w:top w:val="none" w:sz="0" w:space="0" w:color="auto"/>
        <w:left w:val="none" w:sz="0" w:space="0" w:color="auto"/>
        <w:bottom w:val="none" w:sz="0" w:space="0" w:color="auto"/>
        <w:right w:val="none" w:sz="0" w:space="0" w:color="auto"/>
      </w:divBdr>
    </w:div>
    <w:div w:id="764115637">
      <w:bodyDiv w:val="1"/>
      <w:marLeft w:val="0"/>
      <w:marRight w:val="0"/>
      <w:marTop w:val="0"/>
      <w:marBottom w:val="0"/>
      <w:divBdr>
        <w:top w:val="none" w:sz="0" w:space="0" w:color="auto"/>
        <w:left w:val="none" w:sz="0" w:space="0" w:color="auto"/>
        <w:bottom w:val="none" w:sz="0" w:space="0" w:color="auto"/>
        <w:right w:val="none" w:sz="0" w:space="0" w:color="auto"/>
      </w:divBdr>
    </w:div>
    <w:div w:id="844636848">
      <w:bodyDiv w:val="1"/>
      <w:marLeft w:val="0"/>
      <w:marRight w:val="0"/>
      <w:marTop w:val="0"/>
      <w:marBottom w:val="0"/>
      <w:divBdr>
        <w:top w:val="none" w:sz="0" w:space="0" w:color="auto"/>
        <w:left w:val="none" w:sz="0" w:space="0" w:color="auto"/>
        <w:bottom w:val="none" w:sz="0" w:space="0" w:color="auto"/>
        <w:right w:val="none" w:sz="0" w:space="0" w:color="auto"/>
      </w:divBdr>
    </w:div>
    <w:div w:id="869996424">
      <w:bodyDiv w:val="1"/>
      <w:marLeft w:val="0"/>
      <w:marRight w:val="0"/>
      <w:marTop w:val="0"/>
      <w:marBottom w:val="0"/>
      <w:divBdr>
        <w:top w:val="none" w:sz="0" w:space="0" w:color="auto"/>
        <w:left w:val="none" w:sz="0" w:space="0" w:color="auto"/>
        <w:bottom w:val="none" w:sz="0" w:space="0" w:color="auto"/>
        <w:right w:val="none" w:sz="0" w:space="0" w:color="auto"/>
      </w:divBdr>
    </w:div>
    <w:div w:id="882710502">
      <w:bodyDiv w:val="1"/>
      <w:marLeft w:val="0"/>
      <w:marRight w:val="0"/>
      <w:marTop w:val="0"/>
      <w:marBottom w:val="0"/>
      <w:divBdr>
        <w:top w:val="none" w:sz="0" w:space="0" w:color="auto"/>
        <w:left w:val="none" w:sz="0" w:space="0" w:color="auto"/>
        <w:bottom w:val="none" w:sz="0" w:space="0" w:color="auto"/>
        <w:right w:val="none" w:sz="0" w:space="0" w:color="auto"/>
      </w:divBdr>
      <w:divsChild>
        <w:div w:id="326712918">
          <w:marLeft w:val="547"/>
          <w:marRight w:val="0"/>
          <w:marTop w:val="154"/>
          <w:marBottom w:val="0"/>
          <w:divBdr>
            <w:top w:val="none" w:sz="0" w:space="0" w:color="auto"/>
            <w:left w:val="none" w:sz="0" w:space="0" w:color="auto"/>
            <w:bottom w:val="none" w:sz="0" w:space="0" w:color="auto"/>
            <w:right w:val="none" w:sz="0" w:space="0" w:color="auto"/>
          </w:divBdr>
        </w:div>
        <w:div w:id="1285116077">
          <w:marLeft w:val="547"/>
          <w:marRight w:val="0"/>
          <w:marTop w:val="154"/>
          <w:marBottom w:val="0"/>
          <w:divBdr>
            <w:top w:val="none" w:sz="0" w:space="0" w:color="auto"/>
            <w:left w:val="none" w:sz="0" w:space="0" w:color="auto"/>
            <w:bottom w:val="none" w:sz="0" w:space="0" w:color="auto"/>
            <w:right w:val="none" w:sz="0" w:space="0" w:color="auto"/>
          </w:divBdr>
        </w:div>
        <w:div w:id="656495403">
          <w:marLeft w:val="547"/>
          <w:marRight w:val="0"/>
          <w:marTop w:val="154"/>
          <w:marBottom w:val="0"/>
          <w:divBdr>
            <w:top w:val="none" w:sz="0" w:space="0" w:color="auto"/>
            <w:left w:val="none" w:sz="0" w:space="0" w:color="auto"/>
            <w:bottom w:val="none" w:sz="0" w:space="0" w:color="auto"/>
            <w:right w:val="none" w:sz="0" w:space="0" w:color="auto"/>
          </w:divBdr>
        </w:div>
        <w:div w:id="216554287">
          <w:marLeft w:val="547"/>
          <w:marRight w:val="0"/>
          <w:marTop w:val="154"/>
          <w:marBottom w:val="0"/>
          <w:divBdr>
            <w:top w:val="none" w:sz="0" w:space="0" w:color="auto"/>
            <w:left w:val="none" w:sz="0" w:space="0" w:color="auto"/>
            <w:bottom w:val="none" w:sz="0" w:space="0" w:color="auto"/>
            <w:right w:val="none" w:sz="0" w:space="0" w:color="auto"/>
          </w:divBdr>
        </w:div>
        <w:div w:id="2103601524">
          <w:marLeft w:val="547"/>
          <w:marRight w:val="0"/>
          <w:marTop w:val="154"/>
          <w:marBottom w:val="0"/>
          <w:divBdr>
            <w:top w:val="none" w:sz="0" w:space="0" w:color="auto"/>
            <w:left w:val="none" w:sz="0" w:space="0" w:color="auto"/>
            <w:bottom w:val="none" w:sz="0" w:space="0" w:color="auto"/>
            <w:right w:val="none" w:sz="0" w:space="0" w:color="auto"/>
          </w:divBdr>
        </w:div>
        <w:div w:id="1760364558">
          <w:marLeft w:val="547"/>
          <w:marRight w:val="0"/>
          <w:marTop w:val="154"/>
          <w:marBottom w:val="0"/>
          <w:divBdr>
            <w:top w:val="none" w:sz="0" w:space="0" w:color="auto"/>
            <w:left w:val="none" w:sz="0" w:space="0" w:color="auto"/>
            <w:bottom w:val="none" w:sz="0" w:space="0" w:color="auto"/>
            <w:right w:val="none" w:sz="0" w:space="0" w:color="auto"/>
          </w:divBdr>
        </w:div>
        <w:div w:id="2044403936">
          <w:marLeft w:val="547"/>
          <w:marRight w:val="0"/>
          <w:marTop w:val="154"/>
          <w:marBottom w:val="0"/>
          <w:divBdr>
            <w:top w:val="none" w:sz="0" w:space="0" w:color="auto"/>
            <w:left w:val="none" w:sz="0" w:space="0" w:color="auto"/>
            <w:bottom w:val="none" w:sz="0" w:space="0" w:color="auto"/>
            <w:right w:val="none" w:sz="0" w:space="0" w:color="auto"/>
          </w:divBdr>
        </w:div>
      </w:divsChild>
    </w:div>
    <w:div w:id="1120878678">
      <w:bodyDiv w:val="1"/>
      <w:marLeft w:val="0"/>
      <w:marRight w:val="0"/>
      <w:marTop w:val="0"/>
      <w:marBottom w:val="0"/>
      <w:divBdr>
        <w:top w:val="none" w:sz="0" w:space="0" w:color="auto"/>
        <w:left w:val="none" w:sz="0" w:space="0" w:color="auto"/>
        <w:bottom w:val="none" w:sz="0" w:space="0" w:color="auto"/>
        <w:right w:val="none" w:sz="0" w:space="0" w:color="auto"/>
      </w:divBdr>
    </w:div>
    <w:div w:id="1137187831">
      <w:bodyDiv w:val="1"/>
      <w:marLeft w:val="0"/>
      <w:marRight w:val="0"/>
      <w:marTop w:val="0"/>
      <w:marBottom w:val="0"/>
      <w:divBdr>
        <w:top w:val="none" w:sz="0" w:space="0" w:color="auto"/>
        <w:left w:val="none" w:sz="0" w:space="0" w:color="auto"/>
        <w:bottom w:val="none" w:sz="0" w:space="0" w:color="auto"/>
        <w:right w:val="none" w:sz="0" w:space="0" w:color="auto"/>
      </w:divBdr>
    </w:div>
    <w:div w:id="1184595486">
      <w:bodyDiv w:val="1"/>
      <w:marLeft w:val="0"/>
      <w:marRight w:val="0"/>
      <w:marTop w:val="0"/>
      <w:marBottom w:val="0"/>
      <w:divBdr>
        <w:top w:val="none" w:sz="0" w:space="0" w:color="auto"/>
        <w:left w:val="none" w:sz="0" w:space="0" w:color="auto"/>
        <w:bottom w:val="none" w:sz="0" w:space="0" w:color="auto"/>
        <w:right w:val="none" w:sz="0" w:space="0" w:color="auto"/>
      </w:divBdr>
    </w:div>
    <w:div w:id="1216117161">
      <w:bodyDiv w:val="1"/>
      <w:marLeft w:val="0"/>
      <w:marRight w:val="0"/>
      <w:marTop w:val="0"/>
      <w:marBottom w:val="0"/>
      <w:divBdr>
        <w:top w:val="none" w:sz="0" w:space="0" w:color="auto"/>
        <w:left w:val="none" w:sz="0" w:space="0" w:color="auto"/>
        <w:bottom w:val="none" w:sz="0" w:space="0" w:color="auto"/>
        <w:right w:val="none" w:sz="0" w:space="0" w:color="auto"/>
      </w:divBdr>
    </w:div>
    <w:div w:id="1242058498">
      <w:bodyDiv w:val="1"/>
      <w:marLeft w:val="0"/>
      <w:marRight w:val="0"/>
      <w:marTop w:val="0"/>
      <w:marBottom w:val="0"/>
      <w:divBdr>
        <w:top w:val="none" w:sz="0" w:space="0" w:color="auto"/>
        <w:left w:val="none" w:sz="0" w:space="0" w:color="auto"/>
        <w:bottom w:val="none" w:sz="0" w:space="0" w:color="auto"/>
        <w:right w:val="none" w:sz="0" w:space="0" w:color="auto"/>
      </w:divBdr>
    </w:div>
    <w:div w:id="1447043159">
      <w:bodyDiv w:val="1"/>
      <w:marLeft w:val="0"/>
      <w:marRight w:val="0"/>
      <w:marTop w:val="0"/>
      <w:marBottom w:val="0"/>
      <w:divBdr>
        <w:top w:val="none" w:sz="0" w:space="0" w:color="auto"/>
        <w:left w:val="none" w:sz="0" w:space="0" w:color="auto"/>
        <w:bottom w:val="none" w:sz="0" w:space="0" w:color="auto"/>
        <w:right w:val="none" w:sz="0" w:space="0" w:color="auto"/>
      </w:divBdr>
    </w:div>
    <w:div w:id="1462336703">
      <w:bodyDiv w:val="1"/>
      <w:marLeft w:val="0"/>
      <w:marRight w:val="0"/>
      <w:marTop w:val="0"/>
      <w:marBottom w:val="0"/>
      <w:divBdr>
        <w:top w:val="none" w:sz="0" w:space="0" w:color="auto"/>
        <w:left w:val="none" w:sz="0" w:space="0" w:color="auto"/>
        <w:bottom w:val="none" w:sz="0" w:space="0" w:color="auto"/>
        <w:right w:val="none" w:sz="0" w:space="0" w:color="auto"/>
      </w:divBdr>
    </w:div>
    <w:div w:id="1463498583">
      <w:bodyDiv w:val="1"/>
      <w:marLeft w:val="0"/>
      <w:marRight w:val="0"/>
      <w:marTop w:val="0"/>
      <w:marBottom w:val="0"/>
      <w:divBdr>
        <w:top w:val="none" w:sz="0" w:space="0" w:color="auto"/>
        <w:left w:val="none" w:sz="0" w:space="0" w:color="auto"/>
        <w:bottom w:val="none" w:sz="0" w:space="0" w:color="auto"/>
        <w:right w:val="none" w:sz="0" w:space="0" w:color="auto"/>
      </w:divBdr>
    </w:div>
    <w:div w:id="1662584798">
      <w:bodyDiv w:val="1"/>
      <w:marLeft w:val="0"/>
      <w:marRight w:val="0"/>
      <w:marTop w:val="0"/>
      <w:marBottom w:val="0"/>
      <w:divBdr>
        <w:top w:val="none" w:sz="0" w:space="0" w:color="auto"/>
        <w:left w:val="none" w:sz="0" w:space="0" w:color="auto"/>
        <w:bottom w:val="none" w:sz="0" w:space="0" w:color="auto"/>
        <w:right w:val="none" w:sz="0" w:space="0" w:color="auto"/>
      </w:divBdr>
    </w:div>
    <w:div w:id="1841849532">
      <w:bodyDiv w:val="1"/>
      <w:marLeft w:val="0"/>
      <w:marRight w:val="0"/>
      <w:marTop w:val="0"/>
      <w:marBottom w:val="0"/>
      <w:divBdr>
        <w:top w:val="none" w:sz="0" w:space="0" w:color="auto"/>
        <w:left w:val="none" w:sz="0" w:space="0" w:color="auto"/>
        <w:bottom w:val="none" w:sz="0" w:space="0" w:color="auto"/>
        <w:right w:val="none" w:sz="0" w:space="0" w:color="auto"/>
      </w:divBdr>
    </w:div>
    <w:div w:id="1847596347">
      <w:bodyDiv w:val="1"/>
      <w:marLeft w:val="0"/>
      <w:marRight w:val="0"/>
      <w:marTop w:val="0"/>
      <w:marBottom w:val="0"/>
      <w:divBdr>
        <w:top w:val="none" w:sz="0" w:space="0" w:color="auto"/>
        <w:left w:val="none" w:sz="0" w:space="0" w:color="auto"/>
        <w:bottom w:val="none" w:sz="0" w:space="0" w:color="auto"/>
        <w:right w:val="none" w:sz="0" w:space="0" w:color="auto"/>
      </w:divBdr>
    </w:div>
    <w:div w:id="1899047171">
      <w:bodyDiv w:val="1"/>
      <w:marLeft w:val="0"/>
      <w:marRight w:val="0"/>
      <w:marTop w:val="0"/>
      <w:marBottom w:val="0"/>
      <w:divBdr>
        <w:top w:val="none" w:sz="0" w:space="0" w:color="auto"/>
        <w:left w:val="none" w:sz="0" w:space="0" w:color="auto"/>
        <w:bottom w:val="none" w:sz="0" w:space="0" w:color="auto"/>
        <w:right w:val="none" w:sz="0" w:space="0" w:color="auto"/>
      </w:divBdr>
    </w:div>
    <w:div w:id="1960718730">
      <w:bodyDiv w:val="1"/>
      <w:marLeft w:val="0"/>
      <w:marRight w:val="0"/>
      <w:marTop w:val="0"/>
      <w:marBottom w:val="0"/>
      <w:divBdr>
        <w:top w:val="none" w:sz="0" w:space="0" w:color="auto"/>
        <w:left w:val="none" w:sz="0" w:space="0" w:color="auto"/>
        <w:bottom w:val="none" w:sz="0" w:space="0" w:color="auto"/>
        <w:right w:val="none" w:sz="0" w:space="0" w:color="auto"/>
      </w:divBdr>
    </w:div>
    <w:div w:id="2059431410">
      <w:bodyDiv w:val="1"/>
      <w:marLeft w:val="0"/>
      <w:marRight w:val="0"/>
      <w:marTop w:val="0"/>
      <w:marBottom w:val="0"/>
      <w:divBdr>
        <w:top w:val="none" w:sz="0" w:space="0" w:color="auto"/>
        <w:left w:val="none" w:sz="0" w:space="0" w:color="auto"/>
        <w:bottom w:val="none" w:sz="0" w:space="0" w:color="auto"/>
        <w:right w:val="none" w:sz="0" w:space="0" w:color="auto"/>
      </w:divBdr>
    </w:div>
    <w:div w:id="2072801874">
      <w:bodyDiv w:val="1"/>
      <w:marLeft w:val="0"/>
      <w:marRight w:val="0"/>
      <w:marTop w:val="0"/>
      <w:marBottom w:val="0"/>
      <w:divBdr>
        <w:top w:val="none" w:sz="0" w:space="0" w:color="auto"/>
        <w:left w:val="none" w:sz="0" w:space="0" w:color="auto"/>
        <w:bottom w:val="none" w:sz="0" w:space="0" w:color="auto"/>
        <w:right w:val="none" w:sz="0" w:space="0" w:color="auto"/>
      </w:divBdr>
    </w:div>
    <w:div w:id="2109234541">
      <w:bodyDiv w:val="1"/>
      <w:marLeft w:val="0"/>
      <w:marRight w:val="0"/>
      <w:marTop w:val="0"/>
      <w:marBottom w:val="0"/>
      <w:divBdr>
        <w:top w:val="none" w:sz="0" w:space="0" w:color="auto"/>
        <w:left w:val="none" w:sz="0" w:space="0" w:color="auto"/>
        <w:bottom w:val="none" w:sz="0" w:space="0" w:color="auto"/>
        <w:right w:val="none" w:sz="0" w:space="0" w:color="auto"/>
      </w:divBdr>
    </w:div>
    <w:div w:id="2118676474">
      <w:bodyDiv w:val="1"/>
      <w:marLeft w:val="0"/>
      <w:marRight w:val="0"/>
      <w:marTop w:val="0"/>
      <w:marBottom w:val="0"/>
      <w:divBdr>
        <w:top w:val="none" w:sz="0" w:space="0" w:color="auto"/>
        <w:left w:val="none" w:sz="0" w:space="0" w:color="auto"/>
        <w:bottom w:val="none" w:sz="0" w:space="0" w:color="auto"/>
        <w:right w:val="none" w:sz="0" w:space="0" w:color="auto"/>
      </w:divBdr>
    </w:div>
    <w:div w:id="2138059419">
      <w:bodyDiv w:val="1"/>
      <w:marLeft w:val="0"/>
      <w:marRight w:val="0"/>
      <w:marTop w:val="0"/>
      <w:marBottom w:val="0"/>
      <w:divBdr>
        <w:top w:val="none" w:sz="0" w:space="0" w:color="auto"/>
        <w:left w:val="none" w:sz="0" w:space="0" w:color="auto"/>
        <w:bottom w:val="none" w:sz="0" w:space="0" w:color="auto"/>
        <w:right w:val="none" w:sz="0" w:space="0" w:color="auto"/>
      </w:divBdr>
    </w:div>
    <w:div w:id="213864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julkaisut.valtioneuvosto.fi/" TargetMode="External"/><Relationship Id="rId26" Type="http://schemas.openxmlformats.org/officeDocument/2006/relationships/hyperlink" Target="https://finto.fi/juho/fi/" TargetMode="External"/><Relationship Id="rId39" Type="http://schemas.openxmlformats.org/officeDocument/2006/relationships/hyperlink" Target="https://www.metsa.fi/maat-ja-vedet/pinta-alat/" TargetMode="External"/><Relationship Id="rId21" Type="http://schemas.openxmlformats.org/officeDocument/2006/relationships/image" Target="media/image4.png"/><Relationship Id="rId34"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hyperlink" Target="https://julkaisut.valtioneuvosto.fi/handle/10024/160720" TargetMode="External"/><Relationship Id="rId50" Type="http://schemas.openxmlformats.org/officeDocument/2006/relationships/hyperlink" Target="https://www.duodecimlehti.fi/xmedia/duo/duo14421.pdf" TargetMode="External"/><Relationship Id="rId55" Type="http://schemas.openxmlformats.org/officeDocument/2006/relationships/hyperlink" Target="https://www.oph.fi/sites/default/files/documents/139342_aikuisten_maahanmuuttajien_kotoutumiskoulutuksen_opetussuunnitelman_perusteet_2012.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hyperlink" Target="https://finto.fi/juho/fi/" TargetMode="External"/><Relationship Id="rId33" Type="http://schemas.openxmlformats.org/officeDocument/2006/relationships/image" Target="media/image5.emf"/><Relationship Id="rId38" Type="http://schemas.openxmlformats.org/officeDocument/2006/relationships/image" Target="media/image9.png"/><Relationship Id="rId46" Type="http://schemas.openxmlformats.org/officeDocument/2006/relationships/hyperlink" Target="https://julkaisut.valtioneuvosto.fi/handle/10024/162913"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njulkaisumyynti.fi/" TargetMode="External"/><Relationship Id="rId20" Type="http://schemas.openxmlformats.org/officeDocument/2006/relationships/image" Target="media/image3.png"/><Relationship Id="rId29" Type="http://schemas.openxmlformats.org/officeDocument/2006/relationships/header" Target="header5.xml"/><Relationship Id="rId41" Type="http://schemas.openxmlformats.org/officeDocument/2006/relationships/image" Target="media/image11.png"/><Relationship Id="rId54" Type="http://schemas.openxmlformats.org/officeDocument/2006/relationships/hyperlink" Target="https://kotoutuminen.fi/kumppanuusohjelm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into.fi/juho/fi/" TargetMode="External"/><Relationship Id="rId32" Type="http://schemas.openxmlformats.org/officeDocument/2006/relationships/footer" Target="footer6.xm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yperlink" Target="https://julkaisut.valtioneuvosto.fi/handle/10024/161386" TargetMode="External"/><Relationship Id="rId53" Type="http://schemas.openxmlformats.org/officeDocument/2006/relationships/image" Target="media/image15.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7.png"/><Relationship Id="rId49" Type="http://schemas.openxmlformats.org/officeDocument/2006/relationships/image" Target="media/image14.png"/><Relationship Id="rId57"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image" Target="media/image13.png"/><Relationship Id="rId52" Type="http://schemas.openxmlformats.org/officeDocument/2006/relationships/hyperlink" Target="https://www.duodecimlehti.fi/xmedia/duo/duo14421.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yperlink" Target="https://liiteri.ymparisto.fi/" TargetMode="External"/><Relationship Id="rId43" Type="http://schemas.openxmlformats.org/officeDocument/2006/relationships/hyperlink" Target="https://www.merialuesuunnittelu.fi/wp-content/uploads/2019/12/Laurila-L.-Kalliola-R.-2019.-Suomen-merenrannikon-rakennetut-ja-rakentamattomat-rannat.pdf" TargetMode="External"/><Relationship Id="rId48" Type="http://schemas.openxmlformats.org/officeDocument/2006/relationships/hyperlink" Target="https://julkaisut.valtioneuvosto.fi/handle/10024/161906" TargetMode="External"/><Relationship Id="rId56"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yperlink" Target="https://www.duodecimlehti.fi/xmedia/duo/duo14421.pdf"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2047\Desktop\Word%20taittopohja%20suomi%20ruotsi%203.9.2019.dotx" TargetMode="External"/></Relationships>
</file>

<file path=word/theme/theme1.xml><?xml version="1.0" encoding="utf-8"?>
<a:theme xmlns:a="http://schemas.openxmlformats.org/drawingml/2006/main" name="VNK_v2">
  <a:themeElements>
    <a:clrScheme name="VNK_kuviovarit_laadullinen">
      <a:dk1>
        <a:srgbClr val="000000"/>
      </a:dk1>
      <a:lt1>
        <a:srgbClr val="FFFFFF"/>
      </a:lt1>
      <a:dk2>
        <a:srgbClr val="365ABD"/>
      </a:dk2>
      <a:lt2>
        <a:srgbClr val="9B9183"/>
      </a:lt2>
      <a:accent1>
        <a:srgbClr val="002F6C"/>
      </a:accent1>
      <a:accent2>
        <a:srgbClr val="4293FF"/>
      </a:accent2>
      <a:accent3>
        <a:srgbClr val="365ABD"/>
      </a:accent3>
      <a:accent4>
        <a:srgbClr val="22A055"/>
      </a:accent4>
      <a:accent5>
        <a:srgbClr val="007070"/>
      </a:accent5>
      <a:accent6>
        <a:srgbClr val="00A59D"/>
      </a:accent6>
      <a:hlink>
        <a:srgbClr val="00A9E0"/>
      </a:hlink>
      <a:folHlink>
        <a:srgbClr val="002F6C"/>
      </a:folHlink>
    </a:clrScheme>
    <a:fontScheme name="V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Julkaisutuotanto_sarjoittain_2020.potx" id="{ED24070D-202B-4B66-861B-2F702DAA4613}" vid="{1EB6B08C-C4FF-4139-A80C-6127A03AAA5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ampusOrganizationTaxHTField0 xmlns="c138b538-c2fd-4cca-8c26-6e4e32e5a042">
      <Terms xmlns="http://schemas.microsoft.com/office/infopath/2007/PartnerControls">
        <TermInfo xmlns="http://schemas.microsoft.com/office/infopath/2007/PartnerControls">
          <TermName xmlns="http://schemas.microsoft.com/office/infopath/2007/PartnerControls">Yhteiset</TermName>
          <TermId xmlns="http://schemas.microsoft.com/office/infopath/2007/PartnerControls">453f324a-78ac-4696-9c3d-5dd5d1608438</TermId>
        </TermInfo>
      </Terms>
    </KampusOrganizationTaxHTField0>
    <KampusKeywordsTaxHTField0 xmlns="c138b538-c2fd-4cca-8c26-6e4e32e5a042">
      <Terms xmlns="http://schemas.microsoft.com/office/infopath/2007/PartnerControls">
        <TermInfo xmlns="http://schemas.microsoft.com/office/infopath/2007/PartnerControls">
          <TermName xmlns="http://schemas.microsoft.com/office/infopath/2007/PartnerControls">Julkaisupohjat</TermName>
          <TermId xmlns="http://schemas.microsoft.com/office/infopath/2007/PartnerControls">d1c4902e-89f0-487f-a936-8e9744bf9527</TermId>
        </TermInfo>
        <TermInfo xmlns="http://schemas.microsoft.com/office/infopath/2007/PartnerControls">
          <TermName xmlns="http://schemas.microsoft.com/office/infopath/2007/PartnerControls">Julkaisut</TermName>
          <TermId xmlns="http://schemas.microsoft.com/office/infopath/2007/PartnerControls">a24c50dd-3759-42c6-90af-9e8413366b04</TermId>
        </TermInfo>
      </Terms>
    </KampusKeywordsTaxHTField0>
    <TaxCatchAll xmlns="c138b538-c2fd-4cca-8c26-6e4e32e5a042">
      <Value>5</Value>
      <Value>4</Value>
      <Value>3</Value>
    </TaxCatchAll>
  </documentManagement>
</p:properties>
</file>

<file path=customXml/item2.xml><?xml version="1.0" encoding="utf-8"?>
<?mso-contentType ?>
<SharedContentType xmlns="Microsoft.SharePoint.Taxonomy.ContentTypeSync" SourceId="acce3c4a-091f-4b07-a6c7-e4a083e8073a" ContentTypeId="0x010100B5FAB64B6C204DD994D3FAC0C34E2BFF"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Kampus asiakirja" ma:contentTypeID="0x010100B5FAB64B6C204DD994D3FAC0C34E2BFF00352493566238AB4EBBECAF541E7A5011" ma:contentTypeVersion="4" ma:contentTypeDescription="Kampus asiakirja" ma:contentTypeScope="" ma:versionID="2ed8921d2869cd0ac9611fb7819e7240">
  <xsd:schema xmlns:xsd="http://www.w3.org/2001/XMLSchema" xmlns:xs="http://www.w3.org/2001/XMLSchema" xmlns:p="http://schemas.microsoft.com/office/2006/metadata/properties" xmlns:ns2="c138b538-c2fd-4cca-8c26-6e4e32e5a042" xmlns:ns3="64a462a3-6b69-4e25-aa63-5ecc9cb6b118" targetNamespace="http://schemas.microsoft.com/office/2006/metadata/properties" ma:root="true" ma:fieldsID="12b0ebf99af5f9b759d32e17f3841306" ns2:_="" ns3:_="">
    <xsd:import namespace="c138b538-c2fd-4cca-8c26-6e4e32e5a042"/>
    <xsd:import namespace="64a462a3-6b69-4e25-aa63-5ecc9cb6b118"/>
    <xsd:element name="properties">
      <xsd:complexType>
        <xsd:sequence>
          <xsd:element name="documentManagement">
            <xsd:complexType>
              <xsd:all>
                <xsd:element ref="ns2:KampusOrganizationTaxHTField0" minOccurs="0"/>
                <xsd:element ref="ns2:KampusKeywordsTaxHTField0" minOccurs="0"/>
                <xsd:element ref="ns2:TaxCatchAll" minOccurs="0"/>
                <xsd:element ref="ns2: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8b538-c2fd-4cca-8c26-6e4e32e5a042" elementFormDefault="qualified">
    <xsd:import namespace="http://schemas.microsoft.com/office/2006/documentManagement/types"/>
    <xsd:import namespace="http://schemas.microsoft.com/office/infopath/2007/PartnerControls"/>
    <xsd:element name="KampusOrganizationTaxHTField0" ma:index="2" nillable="true" ma:taxonomy="true" ma:internalName="KampusOrganizationTaxHTField0" ma:taxonomyFieldName="KampusOrganization" ma:displayName="Organisaatio" ma:readOnly="false" ma:default="" ma:fieldId="{2db0ae7a-6cf0-4985-ba6a-e776373147cc}" ma:taxonomyMulti="true" ma:sspId="acce3c4a-091f-4b07-a6c7-e4a083e8073a" ma:termSetId="96581ae4-b9dd-471b-b644-43b1ab68b7d0" ma:anchorId="00000000-0000-0000-0000-000000000000" ma:open="false" ma:isKeyword="false">
      <xsd:complexType>
        <xsd:sequence>
          <xsd:element ref="pc:Terms" minOccurs="0" maxOccurs="1"/>
        </xsd:sequence>
      </xsd:complexType>
    </xsd:element>
    <xsd:element name="KampusKeywordsTaxHTField0" ma:index="4" nillable="true" ma:taxonomy="true" ma:internalName="KampusKeywordsTaxHTField0" ma:taxonomyFieldName="KampusKeywords" ma:displayName="Asiasanat" ma:default="" ma:fieldId="{1b40a1dd-212b-4729-a26e-8a2bffa86a15}" ma:taxonomyMulti="true" ma:sspId="acce3c4a-091f-4b07-a6c7-e4a083e8073a" ma:termSetId="c57e3b40-808e-4864-abb2-3453a6c26e70"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9a4397db-8104-40e9-8247-4442f23f34ac}" ma:internalName="TaxCatchAll" ma:showField="CatchAllData" ma:web="64a462a3-6b69-4e25-aa63-5ecc9cb6b11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a4397db-8104-40e9-8247-4442f23f34ac}" ma:internalName="TaxCatchAllLabel" ma:readOnly="true" ma:showField="CatchAllDataLabel" ma:web="64a462a3-6b69-4e25-aa63-5ecc9cb6b1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a462a3-6b69-4e25-aa63-5ecc9cb6b118"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Sisältölaji"/>
        <xsd:element ref="dc:title" minOccurs="0" maxOccurs="1" ma:index="0"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011A9-A7A3-4047-841C-03B1AC650946}">
  <ds:schemaRefs>
    <ds:schemaRef ds:uri="http://schemas.microsoft.com/office/2006/metadata/properties"/>
    <ds:schemaRef ds:uri="http://schemas.microsoft.com/office/infopath/2007/PartnerControls"/>
    <ds:schemaRef ds:uri="c138b538-c2fd-4cca-8c26-6e4e32e5a042"/>
  </ds:schemaRefs>
</ds:datastoreItem>
</file>

<file path=customXml/itemProps2.xml><?xml version="1.0" encoding="utf-8"?>
<ds:datastoreItem xmlns:ds="http://schemas.openxmlformats.org/officeDocument/2006/customXml" ds:itemID="{65AA9C18-4F83-4DD1-B04D-AC7FCC6C26F1}">
  <ds:schemaRefs>
    <ds:schemaRef ds:uri="Microsoft.SharePoint.Taxonomy.ContentTypeSync"/>
  </ds:schemaRefs>
</ds:datastoreItem>
</file>

<file path=customXml/itemProps3.xml><?xml version="1.0" encoding="utf-8"?>
<ds:datastoreItem xmlns:ds="http://schemas.openxmlformats.org/officeDocument/2006/customXml" ds:itemID="{6BD448A9-5332-4746-B08E-C575D054AFBE}">
  <ds:schemaRefs>
    <ds:schemaRef ds:uri="http://schemas.microsoft.com/sharepoint/v3/contenttype/forms"/>
  </ds:schemaRefs>
</ds:datastoreItem>
</file>

<file path=customXml/itemProps4.xml><?xml version="1.0" encoding="utf-8"?>
<ds:datastoreItem xmlns:ds="http://schemas.openxmlformats.org/officeDocument/2006/customXml" ds:itemID="{3449A049-471A-4A39-95C4-559BB207F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8b538-c2fd-4cca-8c26-6e4e32e5a042"/>
    <ds:schemaRef ds:uri="64a462a3-6b69-4e25-aa63-5ecc9cb6b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83DB7D-7FB3-4621-81BC-2205DA666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taittopohja suomi ruotsi 3.9.2019.dotx</Template>
  <TotalTime>0</TotalTime>
  <Pages>64</Pages>
  <Words>11903</Words>
  <Characters>96422</Characters>
  <Application>Microsoft Office Word</Application>
  <DocSecurity>0</DocSecurity>
  <Lines>803</Lines>
  <Paragraphs>216</Paragraphs>
  <ScaleCrop>false</ScaleCrop>
  <HeadingPairs>
    <vt:vector size="2" baseType="variant">
      <vt:variant>
        <vt:lpstr>Otsikko</vt:lpstr>
      </vt:variant>
      <vt:variant>
        <vt:i4>1</vt:i4>
      </vt:variant>
    </vt:vector>
  </HeadingPairs>
  <TitlesOfParts>
    <vt:vector size="1" baseType="lpstr">
      <vt:lpstr>Word taittopohja 11.5.2020</vt:lpstr>
    </vt:vector>
  </TitlesOfParts>
  <Manager/>
  <Company/>
  <LinksUpToDate>false</LinksUpToDate>
  <CharactersWithSpaces>108109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taittopohja 11.5.2020</dc:title>
  <dc:subject/>
  <dc:creator/>
  <cp:keywords/>
  <dc:description/>
  <cp:lastModifiedBy/>
  <cp:revision>1</cp:revision>
  <dcterms:created xsi:type="dcterms:W3CDTF">2021-09-23T10:30:00Z</dcterms:created>
  <dcterms:modified xsi:type="dcterms:W3CDTF">2021-09-23T10:43:00Z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0x010100B5FAB64B6C204DD994D3FAC0C34E2BFF00352493566238AB4EBBECAF541E7A5011</vt:lpwstr>
  </property>
  <property fmtid="{D5CDD505-2E9C-101B-9397-08002B2CF9AE}" pid="3" name="KampusOrganization">
    <vt:lpwstr>3;#Yhteiset|453f324a-78ac-4696-9c3d-5dd5d1608438</vt:lpwstr>
  </property>
  <property fmtid="{D5CDD505-2E9C-101B-9397-08002B2CF9AE}" pid="4" name="KampusKeywords">
    <vt:lpwstr>4;#Julkaisupohjat|d1c4902e-89f0-487f-a936-8e9744bf9527;#5;#Julkaisut|a24c50dd-3759-42c6-90af-9e8413366b04</vt:lpwstr>
  </property>
</Properties>
</file>