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06EB8" w14:textId="06ED3593" w:rsidR="00A23564" w:rsidRDefault="00C43BBC" w:rsidP="00A23564">
      <w:pPr>
        <w:pStyle w:val="MPaaotsikko"/>
        <w:jc w:val="both"/>
      </w:pPr>
      <w:r>
        <w:t xml:space="preserve">ehdotus valtioneuvoston asetukseksi </w:t>
      </w:r>
      <w:r w:rsidR="006933FD">
        <w:t>ympäristövaikutusten arviointimenettelystä</w:t>
      </w:r>
      <w:r>
        <w:t xml:space="preserve"> annetun valtioneuvoston asetuksen </w:t>
      </w:r>
      <w:r w:rsidR="006933FD">
        <w:t xml:space="preserve">4 </w:t>
      </w:r>
      <w:proofErr w:type="gramStart"/>
      <w:r w:rsidR="006933FD">
        <w:t>§:n</w:t>
      </w:r>
      <w:proofErr w:type="gramEnd"/>
      <w:r w:rsidR="006933FD">
        <w:t xml:space="preserve"> </w:t>
      </w:r>
      <w:r>
        <w:t>muuttamisesta</w:t>
      </w:r>
    </w:p>
    <w:p w14:paraId="0AA3BB17" w14:textId="74644C80" w:rsidR="00A23564" w:rsidRDefault="00E946F2" w:rsidP="00A23564">
      <w:pPr>
        <w:jc w:val="both"/>
        <w:rPr>
          <w:rFonts w:ascii="Times New Roman" w:hAnsi="Times New Roman" w:cs="Times New Roman"/>
          <w:b/>
          <w:sz w:val="24"/>
          <w:szCs w:val="24"/>
          <w:lang w:eastAsia="fi-FI"/>
        </w:rPr>
      </w:pPr>
      <w:r>
        <w:rPr>
          <w:rFonts w:ascii="Times New Roman" w:hAnsi="Times New Roman" w:cs="Times New Roman"/>
          <w:b/>
          <w:sz w:val="24"/>
          <w:szCs w:val="24"/>
          <w:lang w:eastAsia="fi-FI"/>
        </w:rPr>
        <w:t>1 Pääasiallinen sisältö</w:t>
      </w:r>
    </w:p>
    <w:p w14:paraId="50B85EB5" w14:textId="5073D309" w:rsidR="00706CE6" w:rsidRDefault="006933FD" w:rsidP="00706CE6">
      <w:pPr>
        <w:ind w:left="1304"/>
        <w:jc w:val="both"/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  <w:lang w:eastAsia="fi-FI"/>
        </w:rPr>
        <w:t>Y</w:t>
      </w:r>
      <w:r w:rsidRPr="006933FD">
        <w:rPr>
          <w:rFonts w:ascii="Times New Roman" w:hAnsi="Times New Roman" w:cs="Times New Roman"/>
          <w:sz w:val="24"/>
          <w:szCs w:val="24"/>
          <w:lang w:eastAsia="fi-FI"/>
        </w:rPr>
        <w:t>mpäristövaikutusten arviointimenettelystä</w:t>
      </w:r>
      <w:r>
        <w:rPr>
          <w:rFonts w:ascii="Times New Roman" w:hAnsi="Times New Roman" w:cs="Times New Roman"/>
          <w:sz w:val="24"/>
          <w:szCs w:val="24"/>
          <w:lang w:eastAsia="fi-FI"/>
        </w:rPr>
        <w:t xml:space="preserve"> </w:t>
      </w:r>
      <w:r w:rsidR="00706CE6">
        <w:rPr>
          <w:rFonts w:ascii="Times New Roman" w:hAnsi="Times New Roman" w:cs="Times New Roman"/>
          <w:sz w:val="24"/>
          <w:szCs w:val="24"/>
          <w:lang w:eastAsia="fi-FI"/>
        </w:rPr>
        <w:t>annet</w:t>
      </w:r>
      <w:r w:rsidR="00576D58">
        <w:rPr>
          <w:rFonts w:ascii="Times New Roman" w:hAnsi="Times New Roman" w:cs="Times New Roman"/>
          <w:sz w:val="24"/>
          <w:szCs w:val="24"/>
          <w:lang w:eastAsia="fi-FI"/>
        </w:rPr>
        <w:t>tu</w:t>
      </w:r>
      <w:r>
        <w:rPr>
          <w:rFonts w:ascii="Times New Roman" w:hAnsi="Times New Roman" w:cs="Times New Roman"/>
          <w:sz w:val="24"/>
          <w:szCs w:val="24"/>
          <w:lang w:eastAsia="fi-FI"/>
        </w:rPr>
        <w:t>un valtioneuvoston asetukse</w:t>
      </w:r>
      <w:r w:rsidR="00706CE6">
        <w:rPr>
          <w:rFonts w:ascii="Times New Roman" w:hAnsi="Times New Roman" w:cs="Times New Roman"/>
          <w:sz w:val="24"/>
          <w:szCs w:val="24"/>
          <w:lang w:eastAsia="fi-FI"/>
        </w:rPr>
        <w:t>n (</w:t>
      </w:r>
      <w:r>
        <w:rPr>
          <w:rFonts w:ascii="Times New Roman" w:hAnsi="Times New Roman" w:cs="Times New Roman"/>
          <w:sz w:val="24"/>
          <w:szCs w:val="24"/>
          <w:lang w:eastAsia="fi-FI"/>
        </w:rPr>
        <w:t>277/2017</w:t>
      </w:r>
      <w:r w:rsidR="00706CE6">
        <w:rPr>
          <w:rFonts w:ascii="Times New Roman" w:hAnsi="Times New Roman" w:cs="Times New Roman"/>
          <w:sz w:val="24"/>
          <w:szCs w:val="24"/>
          <w:lang w:eastAsia="fi-FI"/>
        </w:rPr>
        <w:t xml:space="preserve">, </w:t>
      </w:r>
      <w:r w:rsidR="00706CE6">
        <w:rPr>
          <w:rFonts w:ascii="Times New Roman" w:hAnsi="Times New Roman" w:cs="Times New Roman"/>
          <w:i/>
          <w:iCs/>
          <w:sz w:val="24"/>
          <w:szCs w:val="24"/>
          <w:lang w:eastAsia="fi-FI"/>
        </w:rPr>
        <w:t xml:space="preserve">jäljempänä </w:t>
      </w:r>
      <w:r>
        <w:rPr>
          <w:rFonts w:ascii="Times New Roman" w:hAnsi="Times New Roman" w:cs="Times New Roman"/>
          <w:i/>
          <w:iCs/>
          <w:sz w:val="24"/>
          <w:szCs w:val="24"/>
          <w:lang w:eastAsia="fi-FI"/>
        </w:rPr>
        <w:t>YVA-</w:t>
      </w:r>
      <w:r w:rsidR="00706CE6">
        <w:rPr>
          <w:rFonts w:ascii="Times New Roman" w:hAnsi="Times New Roman" w:cs="Times New Roman"/>
          <w:i/>
          <w:iCs/>
          <w:sz w:val="24"/>
          <w:szCs w:val="24"/>
          <w:lang w:eastAsia="fi-FI"/>
        </w:rPr>
        <w:t>asetus</w:t>
      </w:r>
      <w:r w:rsidR="00706CE6">
        <w:rPr>
          <w:rFonts w:ascii="Times New Roman" w:hAnsi="Times New Roman" w:cs="Times New Roman"/>
          <w:sz w:val="24"/>
          <w:szCs w:val="24"/>
          <w:lang w:eastAsia="fi-FI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fi-FI"/>
        </w:rPr>
        <w:t>4 §</w:t>
      </w:r>
      <w:r w:rsidR="00A36A0F">
        <w:rPr>
          <w:rFonts w:ascii="Times New Roman" w:hAnsi="Times New Roman" w:cs="Times New Roman"/>
          <w:sz w:val="24"/>
          <w:szCs w:val="24"/>
          <w:lang w:eastAsia="fi-FI"/>
        </w:rPr>
        <w:t>:n</w:t>
      </w:r>
      <w:r w:rsidR="004D2B8B">
        <w:rPr>
          <w:rFonts w:ascii="Times New Roman" w:hAnsi="Times New Roman" w:cs="Times New Roman"/>
          <w:sz w:val="24"/>
          <w:szCs w:val="24"/>
          <w:lang w:eastAsia="fi-FI"/>
        </w:rPr>
        <w:t xml:space="preserve"> 1 momenttiin</w:t>
      </w:r>
      <w:r>
        <w:rPr>
          <w:rFonts w:ascii="Times New Roman" w:hAnsi="Times New Roman" w:cs="Times New Roman"/>
          <w:sz w:val="24"/>
          <w:szCs w:val="24"/>
          <w:lang w:eastAsia="fi-FI"/>
        </w:rPr>
        <w:t xml:space="preserve"> </w:t>
      </w:r>
      <w:r w:rsidR="00706CE6">
        <w:rPr>
          <w:rFonts w:ascii="Times New Roman" w:hAnsi="Times New Roman" w:cs="Times New Roman"/>
          <w:sz w:val="24"/>
          <w:szCs w:val="24"/>
          <w:lang w:eastAsia="fi-FI"/>
        </w:rPr>
        <w:t>tehtäisiin</w:t>
      </w:r>
      <w:r>
        <w:rPr>
          <w:rFonts w:ascii="Times New Roman" w:hAnsi="Times New Roman" w:cs="Times New Roman"/>
          <w:sz w:val="24"/>
          <w:szCs w:val="24"/>
          <w:lang w:eastAsia="fi-FI"/>
        </w:rPr>
        <w:t xml:space="preserve"> muutoksia, joilla</w:t>
      </w:r>
      <w:r w:rsidRPr="006933FD">
        <w:rPr>
          <w:rFonts w:ascii="Times New Roman" w:hAnsi="Times New Roman" w:cs="Times New Roman"/>
          <w:sz w:val="24"/>
          <w:szCs w:val="24"/>
          <w:lang w:eastAsia="fi-FI"/>
        </w:rPr>
        <w:t xml:space="preserve"> täydennettäisiin </w:t>
      </w:r>
      <w:r w:rsidR="004D2B8B">
        <w:rPr>
          <w:rFonts w:ascii="Times New Roman" w:hAnsi="Times New Roman" w:cs="Times New Roman"/>
          <w:sz w:val="24"/>
          <w:szCs w:val="24"/>
          <w:lang w:eastAsia="fi-FI"/>
        </w:rPr>
        <w:t>t</w:t>
      </w:r>
      <w:r w:rsidR="004D2B8B" w:rsidRPr="004D2B8B">
        <w:rPr>
          <w:rFonts w:ascii="Times New Roman" w:hAnsi="Times New Roman" w:cs="Times New Roman"/>
          <w:sz w:val="24"/>
          <w:szCs w:val="24"/>
          <w:lang w:eastAsia="fi-FI"/>
        </w:rPr>
        <w:t xml:space="preserve">iettyjen julkisten ja yksityisten hankkeiden ympäristövaikutusten arvioinnista annetun Euroopan parlamentin ja neuvoston direktiivin (2011/92/EU, muutettuna direktiivillä 2014/52/EU, </w:t>
      </w:r>
      <w:r w:rsidR="004D2B8B" w:rsidRPr="004D2B8B">
        <w:rPr>
          <w:rFonts w:ascii="Times New Roman" w:hAnsi="Times New Roman" w:cs="Times New Roman"/>
          <w:i/>
          <w:sz w:val="24"/>
          <w:szCs w:val="24"/>
          <w:lang w:eastAsia="fi-FI"/>
        </w:rPr>
        <w:t>jäljempänä YVA-direktiivi</w:t>
      </w:r>
      <w:r w:rsidR="004D2B8B" w:rsidRPr="004D2B8B">
        <w:rPr>
          <w:rFonts w:ascii="Times New Roman" w:hAnsi="Times New Roman" w:cs="Times New Roman"/>
          <w:sz w:val="24"/>
          <w:szCs w:val="24"/>
          <w:lang w:eastAsia="fi-FI"/>
        </w:rPr>
        <w:t xml:space="preserve">) </w:t>
      </w:r>
      <w:r w:rsidRPr="006933FD">
        <w:rPr>
          <w:rFonts w:ascii="Times New Roman" w:hAnsi="Times New Roman" w:cs="Times New Roman"/>
          <w:sz w:val="24"/>
          <w:szCs w:val="24"/>
          <w:lang w:eastAsia="fi-FI"/>
        </w:rPr>
        <w:t>täytäntöönpanoa</w:t>
      </w:r>
      <w:r w:rsidR="007B3B55">
        <w:rPr>
          <w:rFonts w:ascii="Times New Roman" w:hAnsi="Times New Roman" w:cs="Times New Roman"/>
          <w:sz w:val="24"/>
          <w:szCs w:val="24"/>
          <w:lang w:eastAsia="fi-FI"/>
        </w:rPr>
        <w:t xml:space="preserve">. </w:t>
      </w:r>
    </w:p>
    <w:p w14:paraId="082E1025" w14:textId="41D13A95" w:rsidR="00E946F2" w:rsidRDefault="00E946F2" w:rsidP="00706CE6">
      <w:pPr>
        <w:ind w:left="1304"/>
        <w:jc w:val="both"/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  <w:lang w:eastAsia="fi-FI"/>
        </w:rPr>
        <w:t>Muutokset tehtäisiin 4 §:n 1 momentin ensimmäiseen virkkeeseen sekä 1 ja 3 kohtiin. Muutokset on tarkoitettu teknisiksi tarkennuksiksi, eikä niillä ole tarkoitettu muuttaa YVA-menettelyn käytäntöjä.</w:t>
      </w:r>
    </w:p>
    <w:p w14:paraId="39427A8F" w14:textId="496D651D" w:rsidR="00B70804" w:rsidRDefault="00E946F2" w:rsidP="00B70804">
      <w:pPr>
        <w:jc w:val="both"/>
        <w:rPr>
          <w:rFonts w:ascii="Times New Roman" w:hAnsi="Times New Roman" w:cs="Times New Roman"/>
          <w:b/>
          <w:sz w:val="24"/>
          <w:szCs w:val="24"/>
          <w:lang w:eastAsia="fi-FI"/>
        </w:rPr>
      </w:pPr>
      <w:r>
        <w:rPr>
          <w:rFonts w:ascii="Times New Roman" w:hAnsi="Times New Roman" w:cs="Times New Roman"/>
          <w:b/>
          <w:sz w:val="24"/>
          <w:szCs w:val="24"/>
          <w:lang w:eastAsia="fi-FI"/>
        </w:rPr>
        <w:t xml:space="preserve">2 </w:t>
      </w:r>
      <w:r w:rsidR="00B70804">
        <w:rPr>
          <w:rFonts w:ascii="Times New Roman" w:hAnsi="Times New Roman" w:cs="Times New Roman"/>
          <w:b/>
          <w:sz w:val="24"/>
          <w:szCs w:val="24"/>
          <w:lang w:eastAsia="fi-FI"/>
        </w:rPr>
        <w:t>Nykytila</w:t>
      </w:r>
      <w:r w:rsidR="00B557EA">
        <w:rPr>
          <w:rFonts w:ascii="Times New Roman" w:hAnsi="Times New Roman" w:cs="Times New Roman"/>
          <w:b/>
          <w:sz w:val="24"/>
          <w:szCs w:val="24"/>
          <w:lang w:eastAsia="fi-FI"/>
        </w:rPr>
        <w:t xml:space="preserve"> ja sen arviointi</w:t>
      </w:r>
    </w:p>
    <w:p w14:paraId="5C5263ED" w14:textId="51521946" w:rsidR="001C3A22" w:rsidRDefault="001C3A22" w:rsidP="001C3A22">
      <w:pPr>
        <w:ind w:left="1304"/>
        <w:jc w:val="both"/>
        <w:rPr>
          <w:rFonts w:ascii="Times New Roman" w:hAnsi="Times New Roman" w:cs="Times New Roman"/>
          <w:sz w:val="24"/>
          <w:szCs w:val="24"/>
          <w:lang w:eastAsia="fi-FI"/>
        </w:rPr>
      </w:pPr>
      <w:r w:rsidRPr="00E946F2">
        <w:rPr>
          <w:rFonts w:ascii="Times New Roman" w:hAnsi="Times New Roman" w:cs="Times New Roman"/>
          <w:sz w:val="24"/>
          <w:szCs w:val="24"/>
          <w:lang w:eastAsia="fi-FI"/>
        </w:rPr>
        <w:t>Suomi on vastaanottanut 28.11.2019 Euroopan komissiolta virallisen huomautuksen (asianumero 2019/2290) koskien YVA-direktiivin täytäntöönpanoa Manner-Suomessa ja Ahvenanmaalla. Komissio katsoo, että useita direktiivin säännöksiä ei ole pantu asianmukaisesti täytäntöön.</w:t>
      </w:r>
      <w:r>
        <w:rPr>
          <w:rFonts w:ascii="Times New Roman" w:hAnsi="Times New Roman" w:cs="Times New Roman"/>
          <w:sz w:val="24"/>
          <w:szCs w:val="24"/>
          <w:lang w:eastAsia="fi-FI"/>
        </w:rPr>
        <w:t xml:space="preserve"> </w:t>
      </w:r>
      <w:r w:rsidRPr="001C3A22">
        <w:rPr>
          <w:rFonts w:ascii="Times New Roman" w:hAnsi="Times New Roman" w:cs="Times New Roman"/>
          <w:sz w:val="24"/>
          <w:szCs w:val="24"/>
          <w:lang w:eastAsia="fi-FI"/>
        </w:rPr>
        <w:t xml:space="preserve">Osa komission huomautuksista on luonteeltaan teknisiä ja liittyvät direktiivin säännösten täytäntöönpanon yksityiskohtiin. </w:t>
      </w:r>
    </w:p>
    <w:p w14:paraId="0A125A74" w14:textId="77777777" w:rsidR="00E83692" w:rsidRDefault="00E83692" w:rsidP="00E83692">
      <w:pPr>
        <w:ind w:left="1304"/>
        <w:rPr>
          <w:rFonts w:ascii="Times New Roman" w:hAnsi="Times New Roman" w:cs="Times New Roman"/>
        </w:rPr>
      </w:pPr>
      <w:r w:rsidRPr="006A6F3E">
        <w:rPr>
          <w:rFonts w:ascii="Times New Roman" w:hAnsi="Times New Roman" w:cs="Times New Roman"/>
        </w:rPr>
        <w:t>YVA-direkti</w:t>
      </w:r>
      <w:r>
        <w:rPr>
          <w:rFonts w:ascii="Times New Roman" w:hAnsi="Times New Roman" w:cs="Times New Roman"/>
        </w:rPr>
        <w:t>ivi pannaan</w:t>
      </w:r>
      <w:r w:rsidRPr="006A6F3E">
        <w:rPr>
          <w:rFonts w:ascii="Times New Roman" w:hAnsi="Times New Roman" w:cs="Times New Roman"/>
        </w:rPr>
        <w:t xml:space="preserve"> Suomessa täytäntöön</w:t>
      </w:r>
      <w:r>
        <w:rPr>
          <w:rFonts w:ascii="Times New Roman" w:hAnsi="Times New Roman" w:cs="Times New Roman"/>
        </w:rPr>
        <w:t xml:space="preserve"> pääasiassa YVA-lailla ja YVA-asetuksella. YVA-direktiivin vaatimuksia on lisäksi pantu täytäntöön maankäyttö- ja ra</w:t>
      </w:r>
      <w:r w:rsidRPr="006A6F3E">
        <w:rPr>
          <w:rFonts w:ascii="Times New Roman" w:hAnsi="Times New Roman" w:cs="Times New Roman"/>
        </w:rPr>
        <w:t xml:space="preserve">kennuslailla, maankäyttö- ja rakennusasetuksella (895/1999), luonnonsuojelulailla (1096/1996) sekä lupamenettelyjä koskevien velvoitteiden osalta </w:t>
      </w:r>
      <w:r>
        <w:rPr>
          <w:rFonts w:ascii="Times New Roman" w:hAnsi="Times New Roman" w:cs="Times New Roman"/>
        </w:rPr>
        <w:t>sektorikohtaisilla säädöksillä.</w:t>
      </w:r>
    </w:p>
    <w:p w14:paraId="55A084C5" w14:textId="380CAD4B" w:rsidR="00E83692" w:rsidRPr="001C3A22" w:rsidRDefault="00E83692" w:rsidP="00E83692">
      <w:pPr>
        <w:ind w:left="1304"/>
        <w:jc w:val="both"/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</w:rPr>
        <w:t>YVA-direktiivin 5 artiklan 1 kohdassa säädetään arviointiselostukseen sisällytettävistä tiedoista. Kansallisessa lainsäädännössä kyseinen direktiivin kohta on pantu täytäntöön YVA-lain 4 §:n 1 momentilla ja 19 §:llä sekä YVA-asetuksen 4 §:llä ja maankäyttö- ja rakennusasetuksen 30 b §:</w:t>
      </w:r>
      <w:proofErr w:type="spellStart"/>
      <w:r>
        <w:rPr>
          <w:rFonts w:ascii="Times New Roman" w:hAnsi="Times New Roman" w:cs="Times New Roman"/>
        </w:rPr>
        <w:t>llä</w:t>
      </w:r>
      <w:proofErr w:type="spellEnd"/>
      <w:r>
        <w:rPr>
          <w:rFonts w:ascii="Times New Roman" w:hAnsi="Times New Roman" w:cs="Times New Roman"/>
        </w:rPr>
        <w:t>. Viimeksi mainittua säännöstä sovelletaan silloin kun on kyse ympäristövaikutusten arvioinnin tekemisestä osana kaavoitusmenettelyä (</w:t>
      </w:r>
      <w:r w:rsidRPr="00FB4672">
        <w:rPr>
          <w:rFonts w:ascii="Times New Roman" w:hAnsi="Times New Roman" w:cs="Times New Roman"/>
          <w:i/>
        </w:rPr>
        <w:t>yhteismenettely</w:t>
      </w:r>
      <w:r>
        <w:rPr>
          <w:rFonts w:ascii="Times New Roman" w:hAnsi="Times New Roman" w:cs="Times New Roman"/>
        </w:rPr>
        <w:t>). Direktiivin 5 artiklan 1 kohdan f alakoh</w:t>
      </w:r>
      <w:r w:rsidR="0063150D">
        <w:rPr>
          <w:rFonts w:ascii="Times New Roman" w:hAnsi="Times New Roman" w:cs="Times New Roman"/>
        </w:rPr>
        <w:t>ta</w:t>
      </w:r>
      <w:r>
        <w:rPr>
          <w:rFonts w:ascii="Times New Roman" w:hAnsi="Times New Roman" w:cs="Times New Roman"/>
        </w:rPr>
        <w:t xml:space="preserve"> sisältää viittauksen direktiivin liitteeseen IV, jossa säädetään tiedoista, jotka on annettava ympäristövaikutusten arviointiselostuksessa.</w:t>
      </w:r>
    </w:p>
    <w:p w14:paraId="44497227" w14:textId="5EB8B8D6" w:rsidR="001C3A22" w:rsidRDefault="001C3A22" w:rsidP="001C3A22">
      <w:pPr>
        <w:ind w:left="1304"/>
        <w:jc w:val="both"/>
        <w:rPr>
          <w:rFonts w:ascii="Times New Roman" w:hAnsi="Times New Roman" w:cs="Times New Roman"/>
          <w:sz w:val="24"/>
          <w:szCs w:val="24"/>
          <w:lang w:eastAsia="fi-FI"/>
        </w:rPr>
      </w:pPr>
      <w:r w:rsidRPr="001C3A22">
        <w:rPr>
          <w:rFonts w:ascii="Times New Roman" w:hAnsi="Times New Roman" w:cs="Times New Roman"/>
          <w:sz w:val="24"/>
          <w:szCs w:val="24"/>
          <w:lang w:eastAsia="fi-FI"/>
        </w:rPr>
        <w:t xml:space="preserve">Suomi on </w:t>
      </w:r>
      <w:r w:rsidR="00E83692">
        <w:rPr>
          <w:rFonts w:ascii="Times New Roman" w:hAnsi="Times New Roman" w:cs="Times New Roman"/>
          <w:sz w:val="24"/>
          <w:szCs w:val="24"/>
          <w:lang w:eastAsia="fi-FI"/>
        </w:rPr>
        <w:t xml:space="preserve">antanut </w:t>
      </w:r>
      <w:r w:rsidRPr="001C3A22">
        <w:rPr>
          <w:rFonts w:ascii="Times New Roman" w:hAnsi="Times New Roman" w:cs="Times New Roman"/>
          <w:sz w:val="24"/>
          <w:szCs w:val="24"/>
          <w:lang w:eastAsia="fi-FI"/>
        </w:rPr>
        <w:t xml:space="preserve">24.3.2020 </w:t>
      </w:r>
      <w:r w:rsidR="00E83692">
        <w:rPr>
          <w:rFonts w:ascii="Times New Roman" w:hAnsi="Times New Roman" w:cs="Times New Roman"/>
          <w:sz w:val="24"/>
          <w:szCs w:val="24"/>
          <w:lang w:eastAsia="fi-FI"/>
        </w:rPr>
        <w:t>komission viralliseen huomautukseen</w:t>
      </w:r>
      <w:r w:rsidRPr="001C3A22">
        <w:rPr>
          <w:rFonts w:ascii="Times New Roman" w:hAnsi="Times New Roman" w:cs="Times New Roman"/>
          <w:sz w:val="24"/>
          <w:szCs w:val="24"/>
          <w:lang w:eastAsia="fi-FI"/>
        </w:rPr>
        <w:t xml:space="preserve"> vastaukse</w:t>
      </w:r>
      <w:r w:rsidR="00E83692">
        <w:rPr>
          <w:rFonts w:ascii="Times New Roman" w:hAnsi="Times New Roman" w:cs="Times New Roman"/>
          <w:sz w:val="24"/>
          <w:szCs w:val="24"/>
          <w:lang w:eastAsia="fi-FI"/>
        </w:rPr>
        <w:t>n, jo</w:t>
      </w:r>
      <w:r w:rsidRPr="001C3A22">
        <w:rPr>
          <w:rFonts w:ascii="Times New Roman" w:hAnsi="Times New Roman" w:cs="Times New Roman"/>
          <w:sz w:val="24"/>
          <w:szCs w:val="24"/>
          <w:lang w:eastAsia="fi-FI"/>
        </w:rPr>
        <w:t xml:space="preserve">ssa </w:t>
      </w:r>
      <w:r w:rsidR="00E83692">
        <w:rPr>
          <w:rFonts w:ascii="Times New Roman" w:hAnsi="Times New Roman" w:cs="Times New Roman"/>
          <w:sz w:val="24"/>
          <w:szCs w:val="24"/>
          <w:lang w:eastAsia="fi-FI"/>
        </w:rPr>
        <w:t xml:space="preserve">se on </w:t>
      </w:r>
      <w:r w:rsidRPr="001C3A22">
        <w:rPr>
          <w:rFonts w:ascii="Times New Roman" w:hAnsi="Times New Roman" w:cs="Times New Roman"/>
          <w:sz w:val="24"/>
          <w:szCs w:val="24"/>
          <w:lang w:eastAsia="fi-FI"/>
        </w:rPr>
        <w:t xml:space="preserve">ilmoittanut, että Manner-Suomi ja Ahvenanmaa tulevat täydentämään lainsäädäntöään YVA-direktiivin säännösten täytäntöönpanon täsmentämiseksi. Lainsäädäntömuutokset </w:t>
      </w:r>
      <w:r>
        <w:rPr>
          <w:rFonts w:ascii="Times New Roman" w:hAnsi="Times New Roman" w:cs="Times New Roman"/>
          <w:sz w:val="24"/>
          <w:szCs w:val="24"/>
          <w:lang w:eastAsia="fi-FI"/>
        </w:rPr>
        <w:t>on luvattu valmistella</w:t>
      </w:r>
      <w:r w:rsidRPr="001C3A22">
        <w:rPr>
          <w:rFonts w:ascii="Times New Roman" w:hAnsi="Times New Roman" w:cs="Times New Roman"/>
          <w:sz w:val="24"/>
          <w:szCs w:val="24"/>
          <w:lang w:eastAsia="fi-FI"/>
        </w:rPr>
        <w:t xml:space="preserve"> niin, että </w:t>
      </w:r>
      <w:r>
        <w:rPr>
          <w:rFonts w:ascii="Times New Roman" w:hAnsi="Times New Roman" w:cs="Times New Roman"/>
          <w:sz w:val="24"/>
          <w:szCs w:val="24"/>
          <w:lang w:eastAsia="fi-FI"/>
        </w:rPr>
        <w:t xml:space="preserve">ne </w:t>
      </w:r>
      <w:r w:rsidRPr="001C3A22">
        <w:rPr>
          <w:rFonts w:ascii="Times New Roman" w:hAnsi="Times New Roman" w:cs="Times New Roman"/>
          <w:sz w:val="24"/>
          <w:szCs w:val="24"/>
          <w:lang w:eastAsia="fi-FI"/>
        </w:rPr>
        <w:t>tulisivat voimaan vuoden 2021 aikana</w:t>
      </w:r>
      <w:r>
        <w:rPr>
          <w:rFonts w:ascii="Times New Roman" w:hAnsi="Times New Roman" w:cs="Times New Roman"/>
          <w:sz w:val="24"/>
          <w:szCs w:val="24"/>
          <w:lang w:eastAsia="fi-FI"/>
        </w:rPr>
        <w:t xml:space="preserve">. Tällä valtioneuvoston asetuksella tehtäisiin Suomen vastauksessa ilmoitetut muutokset siltä osin kuin ne koskevat YVA-asetusta. Muutokset tehtäisiin asetuksen 4 pykälän 1 momentin ensimmäiseen virkkeeseen ja sen 1 ja 3 kohtiin. </w:t>
      </w:r>
    </w:p>
    <w:p w14:paraId="6F97D39D" w14:textId="2E9E2120" w:rsidR="006B7730" w:rsidRDefault="006B7730" w:rsidP="001C3A22">
      <w:pPr>
        <w:ind w:left="1304"/>
        <w:jc w:val="both"/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  <w:lang w:eastAsia="fi-FI"/>
        </w:rPr>
        <w:t>YVA-asetuksen 4 § koskee a</w:t>
      </w:r>
      <w:r w:rsidRPr="004D2B8B">
        <w:rPr>
          <w:rFonts w:ascii="Times New Roman" w:hAnsi="Times New Roman" w:cs="Times New Roman"/>
          <w:sz w:val="24"/>
          <w:szCs w:val="24"/>
          <w:lang w:eastAsia="fi-FI"/>
        </w:rPr>
        <w:t>rviointiselostuksen sisältö</w:t>
      </w:r>
      <w:r>
        <w:rPr>
          <w:rFonts w:ascii="Times New Roman" w:hAnsi="Times New Roman" w:cs="Times New Roman"/>
          <w:sz w:val="24"/>
          <w:szCs w:val="24"/>
          <w:lang w:eastAsia="fi-FI"/>
        </w:rPr>
        <w:t xml:space="preserve">ä. Pykälän 1 momentissa on 16-kohtainen luettelo tiedoista, jotka arviointiselostuksessa on esitettävä. </w:t>
      </w:r>
    </w:p>
    <w:p w14:paraId="715E3A08" w14:textId="0FFD1303" w:rsidR="00A12857" w:rsidRDefault="001C3A22" w:rsidP="00051686">
      <w:pPr>
        <w:jc w:val="both"/>
        <w:rPr>
          <w:rFonts w:ascii="Times New Roman" w:hAnsi="Times New Roman" w:cs="Times New Roman"/>
          <w:b/>
          <w:sz w:val="24"/>
          <w:szCs w:val="24"/>
          <w:lang w:eastAsia="fi-FI"/>
        </w:rPr>
      </w:pPr>
      <w:r>
        <w:rPr>
          <w:rFonts w:ascii="Times New Roman" w:hAnsi="Times New Roman" w:cs="Times New Roman"/>
          <w:b/>
          <w:sz w:val="24"/>
          <w:szCs w:val="24"/>
          <w:lang w:eastAsia="fi-FI"/>
        </w:rPr>
        <w:lastRenderedPageBreak/>
        <w:t>3 Ehdotuksen sisältö</w:t>
      </w:r>
    </w:p>
    <w:p w14:paraId="478F12E7" w14:textId="60FDA80E" w:rsidR="006B671B" w:rsidRPr="006B671B" w:rsidRDefault="006B671B" w:rsidP="001C3A22">
      <w:pPr>
        <w:ind w:left="1304"/>
        <w:jc w:val="both"/>
        <w:rPr>
          <w:rFonts w:ascii="Times New Roman" w:hAnsi="Times New Roman" w:cs="Times New Roman"/>
          <w:i/>
          <w:sz w:val="24"/>
          <w:szCs w:val="24"/>
          <w:lang w:eastAsia="fi-FI"/>
        </w:rPr>
      </w:pPr>
      <w:r>
        <w:rPr>
          <w:rFonts w:ascii="Times New Roman" w:hAnsi="Times New Roman" w:cs="Times New Roman"/>
          <w:i/>
          <w:sz w:val="24"/>
          <w:szCs w:val="24"/>
          <w:lang w:eastAsia="fi-FI"/>
        </w:rPr>
        <w:t>YVA-asetuksen 4 §:n 1 momentin ensimmäinen virke</w:t>
      </w:r>
    </w:p>
    <w:p w14:paraId="43980834" w14:textId="648650C8" w:rsidR="006B671B" w:rsidRDefault="001C3A22" w:rsidP="001C3A22">
      <w:pPr>
        <w:ind w:left="1300"/>
        <w:jc w:val="both"/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  <w:lang w:eastAsia="fi-FI"/>
        </w:rPr>
        <w:t xml:space="preserve">Pykälän 1 momentin ensimmäisestä virkkeestä poistettaisiin sanapari </w:t>
      </w:r>
      <w:r w:rsidR="00E83692">
        <w:rPr>
          <w:rFonts w:ascii="Times New Roman" w:hAnsi="Times New Roman" w:cs="Times New Roman"/>
          <w:sz w:val="24"/>
          <w:szCs w:val="24"/>
          <w:lang w:eastAsia="fi-FI"/>
        </w:rPr>
        <w:t>’</w:t>
      </w:r>
      <w:r>
        <w:rPr>
          <w:rFonts w:ascii="Times New Roman" w:hAnsi="Times New Roman" w:cs="Times New Roman"/>
          <w:sz w:val="24"/>
          <w:szCs w:val="24"/>
          <w:lang w:eastAsia="fi-FI"/>
        </w:rPr>
        <w:t>tarpeellisessa määrin</w:t>
      </w:r>
      <w:r w:rsidR="00E83692">
        <w:rPr>
          <w:rFonts w:ascii="Times New Roman" w:hAnsi="Times New Roman" w:cs="Times New Roman"/>
          <w:sz w:val="24"/>
          <w:szCs w:val="24"/>
          <w:lang w:eastAsia="fi-FI"/>
        </w:rPr>
        <w:t>’</w:t>
      </w:r>
      <w:r>
        <w:rPr>
          <w:rFonts w:ascii="Times New Roman" w:hAnsi="Times New Roman" w:cs="Times New Roman"/>
          <w:sz w:val="24"/>
          <w:szCs w:val="24"/>
          <w:lang w:eastAsia="fi-FI"/>
        </w:rPr>
        <w:t>. Muutos tehtäisiin siksi, että Euroopan komissio on virallisessa huomautuksessaan katsonut, että sanaparin takia Suomi ei ole pannut YVA-direktiivin 3 artiklan 2 kohtaa asianmukaisesti täytäntöön</w:t>
      </w:r>
      <w:r w:rsidRPr="006B7730">
        <w:rPr>
          <w:rFonts w:ascii="Times New Roman" w:hAnsi="Times New Roman" w:cs="Times New Roman"/>
          <w:sz w:val="24"/>
          <w:szCs w:val="24"/>
          <w:lang w:eastAsia="fi-FI"/>
        </w:rPr>
        <w:t xml:space="preserve">. </w:t>
      </w:r>
      <w:r w:rsidR="00E83692" w:rsidRPr="006B7730">
        <w:rPr>
          <w:rFonts w:ascii="Times New Roman" w:hAnsi="Times New Roman" w:cs="Times New Roman"/>
          <w:sz w:val="24"/>
          <w:szCs w:val="24"/>
        </w:rPr>
        <w:t xml:space="preserve">Muotoilu voi antaa kuvan, jonka mukaan arviointiselostukseen on sisällytettävä tiedot vain tarpeellisessa määrin. </w:t>
      </w:r>
      <w:r w:rsidRPr="006B7730">
        <w:rPr>
          <w:rFonts w:ascii="Times New Roman" w:hAnsi="Times New Roman" w:cs="Times New Roman"/>
          <w:sz w:val="24"/>
          <w:szCs w:val="24"/>
          <w:lang w:eastAsia="fi-FI"/>
        </w:rPr>
        <w:t xml:space="preserve">Suomi on komissiolle antamassaan vastauksessa ilmoittanut poistavansa YVA-asetuksen 4 §:stä </w:t>
      </w:r>
      <w:r w:rsidR="00E83692" w:rsidRPr="006B7730">
        <w:rPr>
          <w:rFonts w:ascii="Times New Roman" w:hAnsi="Times New Roman" w:cs="Times New Roman"/>
          <w:sz w:val="24"/>
          <w:szCs w:val="24"/>
          <w:lang w:eastAsia="fi-FI"/>
        </w:rPr>
        <w:t xml:space="preserve">kyseiset </w:t>
      </w:r>
      <w:r w:rsidRPr="006B7730">
        <w:rPr>
          <w:rFonts w:ascii="Times New Roman" w:hAnsi="Times New Roman" w:cs="Times New Roman"/>
          <w:sz w:val="24"/>
          <w:szCs w:val="24"/>
          <w:lang w:eastAsia="fi-FI"/>
        </w:rPr>
        <w:t xml:space="preserve">sanat. </w:t>
      </w:r>
      <w:r w:rsidR="006B671B" w:rsidRPr="006B7730">
        <w:rPr>
          <w:rFonts w:ascii="Times New Roman" w:hAnsi="Times New Roman" w:cs="Times New Roman"/>
          <w:sz w:val="24"/>
          <w:szCs w:val="24"/>
          <w:lang w:eastAsia="fi-FI"/>
        </w:rPr>
        <w:t>Muutoksella varmistettaisiin YVA-direktiivin asianmukainen</w:t>
      </w:r>
      <w:r w:rsidRPr="006B7730">
        <w:rPr>
          <w:rFonts w:ascii="Times New Roman" w:hAnsi="Times New Roman" w:cs="Times New Roman"/>
          <w:sz w:val="24"/>
          <w:szCs w:val="24"/>
          <w:lang w:eastAsia="fi-FI"/>
        </w:rPr>
        <w:t xml:space="preserve"> </w:t>
      </w:r>
      <w:r w:rsidR="006B671B" w:rsidRPr="006B7730">
        <w:rPr>
          <w:rFonts w:ascii="Times New Roman" w:hAnsi="Times New Roman" w:cs="Times New Roman"/>
          <w:sz w:val="24"/>
          <w:szCs w:val="24"/>
          <w:lang w:eastAsia="fi-FI"/>
        </w:rPr>
        <w:t>täytäntöönpano. Sillä ei ole</w:t>
      </w:r>
      <w:r w:rsidR="006B671B">
        <w:rPr>
          <w:rFonts w:ascii="Times New Roman" w:hAnsi="Times New Roman" w:cs="Times New Roman"/>
          <w:sz w:val="24"/>
          <w:szCs w:val="24"/>
          <w:lang w:eastAsia="fi-FI"/>
        </w:rPr>
        <w:t xml:space="preserve"> tarkoitus muuttaa YVA-menettelyn käytäntöjä.</w:t>
      </w:r>
    </w:p>
    <w:p w14:paraId="13C45FF4" w14:textId="544DCDED" w:rsidR="006B671B" w:rsidRDefault="006B671B" w:rsidP="001C3A22">
      <w:pPr>
        <w:ind w:left="1300"/>
        <w:jc w:val="both"/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  <w:lang w:eastAsia="fi-FI"/>
        </w:rPr>
        <w:t xml:space="preserve">Asetuksen 4 §:n 1 momentin ensimmäiseen virkkeeseen tehtäisiin tarkennus, jonka mukaan arviointiselostuksessa </w:t>
      </w:r>
      <w:r w:rsidR="00E83692">
        <w:rPr>
          <w:rFonts w:ascii="Times New Roman" w:hAnsi="Times New Roman" w:cs="Times New Roman"/>
          <w:sz w:val="24"/>
          <w:szCs w:val="24"/>
          <w:lang w:eastAsia="fi-FI"/>
        </w:rPr>
        <w:t>esitettävien tietojen</w:t>
      </w:r>
      <w:r>
        <w:rPr>
          <w:rFonts w:ascii="Times New Roman" w:hAnsi="Times New Roman" w:cs="Times New Roman"/>
          <w:sz w:val="24"/>
          <w:szCs w:val="24"/>
          <w:lang w:eastAsia="fi-FI"/>
        </w:rPr>
        <w:t xml:space="preserve"> </w:t>
      </w:r>
      <w:r w:rsidR="00E83692">
        <w:rPr>
          <w:rFonts w:ascii="Times New Roman" w:hAnsi="Times New Roman" w:cs="Times New Roman"/>
          <w:sz w:val="24"/>
          <w:szCs w:val="24"/>
          <w:lang w:eastAsia="fi-FI"/>
        </w:rPr>
        <w:t xml:space="preserve">tulisi lisäksi </w:t>
      </w:r>
      <w:r w:rsidRPr="006B671B">
        <w:rPr>
          <w:rFonts w:ascii="Times New Roman" w:hAnsi="Times New Roman" w:cs="Times New Roman"/>
          <w:sz w:val="24"/>
          <w:szCs w:val="24"/>
          <w:lang w:eastAsia="fi-FI"/>
        </w:rPr>
        <w:t>liitty</w:t>
      </w:r>
      <w:r w:rsidR="00E83692">
        <w:rPr>
          <w:rFonts w:ascii="Times New Roman" w:hAnsi="Times New Roman" w:cs="Times New Roman"/>
          <w:sz w:val="24"/>
          <w:szCs w:val="24"/>
          <w:lang w:eastAsia="fi-FI"/>
        </w:rPr>
        <w:t>ä</w:t>
      </w:r>
      <w:r w:rsidRPr="006B671B">
        <w:rPr>
          <w:rFonts w:ascii="Times New Roman" w:hAnsi="Times New Roman" w:cs="Times New Roman"/>
          <w:sz w:val="24"/>
          <w:szCs w:val="24"/>
          <w:lang w:eastAsia="fi-FI"/>
        </w:rPr>
        <w:t xml:space="preserve"> olennaisesti hankkeen erityisominaisuuksiin ja ympäristön erityispiirteisiin, joihin todennäköisesti kohdistuu vaikutuksia</w:t>
      </w:r>
      <w:r>
        <w:rPr>
          <w:rFonts w:ascii="Times New Roman" w:hAnsi="Times New Roman" w:cs="Times New Roman"/>
          <w:sz w:val="24"/>
          <w:szCs w:val="24"/>
          <w:lang w:eastAsia="fi-FI"/>
        </w:rPr>
        <w:t xml:space="preserve">. Näin ollen, kun voimassa olevan säännöksen mukaan arviointiselostuksessa on tullut esittää tiedot, </w:t>
      </w:r>
      <w:r w:rsidRPr="006B671B">
        <w:rPr>
          <w:rFonts w:ascii="Times New Roman" w:hAnsi="Times New Roman" w:cs="Times New Roman"/>
          <w:sz w:val="24"/>
          <w:szCs w:val="24"/>
          <w:lang w:eastAsia="fi-FI"/>
        </w:rPr>
        <w:t>jotka ovat tarpeen perustellun päätelmän tekemiselle ottaen huomioon kulloinkin saatavilla oleva tietämys ja arviointimenetelmät</w:t>
      </w:r>
      <w:r>
        <w:rPr>
          <w:rFonts w:ascii="Times New Roman" w:hAnsi="Times New Roman" w:cs="Times New Roman"/>
          <w:sz w:val="24"/>
          <w:szCs w:val="24"/>
          <w:lang w:eastAsia="fi-FI"/>
        </w:rPr>
        <w:t xml:space="preserve">, jatkossa </w:t>
      </w:r>
      <w:r w:rsidR="0063150D">
        <w:rPr>
          <w:rFonts w:ascii="Times New Roman" w:hAnsi="Times New Roman" w:cs="Times New Roman"/>
          <w:sz w:val="24"/>
          <w:szCs w:val="24"/>
          <w:lang w:eastAsia="fi-FI"/>
        </w:rPr>
        <w:t>tarkennettaisiin tietojen koskevan nimenomaan olennaisesti kyseistä hanketta koskevia</w:t>
      </w:r>
      <w:r w:rsidR="006B7730">
        <w:rPr>
          <w:rFonts w:ascii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fi-FI"/>
        </w:rPr>
        <w:t>erityisominaisuuksi</w:t>
      </w:r>
      <w:r w:rsidR="0063150D">
        <w:rPr>
          <w:rFonts w:ascii="Times New Roman" w:hAnsi="Times New Roman" w:cs="Times New Roman"/>
          <w:sz w:val="24"/>
          <w:szCs w:val="24"/>
          <w:lang w:eastAsia="fi-FI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eastAsia="fi-FI"/>
        </w:rPr>
        <w:t xml:space="preserve">ja </w:t>
      </w:r>
      <w:r w:rsidR="0063150D">
        <w:rPr>
          <w:rFonts w:ascii="Times New Roman" w:hAnsi="Times New Roman" w:cs="Times New Roman"/>
          <w:sz w:val="24"/>
          <w:szCs w:val="24"/>
          <w:lang w:eastAsia="fi-FI"/>
        </w:rPr>
        <w:t xml:space="preserve">sen </w:t>
      </w:r>
      <w:r>
        <w:rPr>
          <w:rFonts w:ascii="Times New Roman" w:hAnsi="Times New Roman" w:cs="Times New Roman"/>
          <w:sz w:val="24"/>
          <w:szCs w:val="24"/>
          <w:lang w:eastAsia="fi-FI"/>
        </w:rPr>
        <w:t>ympäristön erityispiirtei</w:t>
      </w:r>
      <w:r w:rsidR="0063150D">
        <w:rPr>
          <w:rFonts w:ascii="Times New Roman" w:hAnsi="Times New Roman" w:cs="Times New Roman"/>
          <w:sz w:val="24"/>
          <w:szCs w:val="24"/>
          <w:lang w:eastAsia="fi-FI"/>
        </w:rPr>
        <w:t>tä</w:t>
      </w:r>
      <w:r>
        <w:rPr>
          <w:rFonts w:ascii="Times New Roman" w:hAnsi="Times New Roman" w:cs="Times New Roman"/>
          <w:sz w:val="24"/>
          <w:szCs w:val="24"/>
          <w:lang w:eastAsia="fi-FI"/>
        </w:rPr>
        <w:t xml:space="preserve">. </w:t>
      </w:r>
    </w:p>
    <w:p w14:paraId="6B654C08" w14:textId="41D76DC5" w:rsidR="006B671B" w:rsidRDefault="006B671B" w:rsidP="001C3A22">
      <w:pPr>
        <w:ind w:left="1300"/>
        <w:jc w:val="both"/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  <w:lang w:eastAsia="fi-FI"/>
        </w:rPr>
        <w:t xml:space="preserve">Muutos tehtäisiin siksi, että Euroopan komissio on virallisessa huomautuksessaan katsonut Suomen panneen puutteellisesti täytäntöön YVA-direktiivin 5 artiklan 1 kohdan f alakohta. Mainittu kohta edellyttää, että ympäristövaikutusten arviointiselostuksessa on oltava [YVA-direktiivin] </w:t>
      </w:r>
      <w:r w:rsidRPr="006B671B">
        <w:rPr>
          <w:rFonts w:ascii="Times New Roman" w:hAnsi="Times New Roman" w:cs="Times New Roman"/>
          <w:sz w:val="24"/>
          <w:szCs w:val="24"/>
          <w:lang w:eastAsia="fi-FI"/>
        </w:rPr>
        <w:t>liitteessä IV mainitut lisätiedot, jotka olennaisesti liittyvät tietyn hankkeen tai hanketyypin erityisominaisuuksiin ja ympäristö</w:t>
      </w:r>
      <w:r>
        <w:rPr>
          <w:rFonts w:ascii="Times New Roman" w:hAnsi="Times New Roman" w:cs="Times New Roman"/>
          <w:sz w:val="24"/>
          <w:szCs w:val="24"/>
          <w:lang w:eastAsia="fi-FI"/>
        </w:rPr>
        <w:t>n erityispiirteisiin, joihin to</w:t>
      </w:r>
      <w:r w:rsidRPr="006B671B">
        <w:rPr>
          <w:rFonts w:ascii="Times New Roman" w:hAnsi="Times New Roman" w:cs="Times New Roman"/>
          <w:sz w:val="24"/>
          <w:szCs w:val="24"/>
          <w:lang w:eastAsia="fi-FI"/>
        </w:rPr>
        <w:t>dennäköisesti kohdistuu vaikutuksia</w:t>
      </w:r>
      <w:r>
        <w:rPr>
          <w:rFonts w:ascii="Times New Roman" w:hAnsi="Times New Roman" w:cs="Times New Roman"/>
          <w:sz w:val="24"/>
          <w:szCs w:val="24"/>
          <w:lang w:eastAsia="fi-FI"/>
        </w:rPr>
        <w:t xml:space="preserve">. </w:t>
      </w:r>
      <w:r w:rsidR="00C96A48">
        <w:rPr>
          <w:rFonts w:ascii="Times New Roman" w:hAnsi="Times New Roman" w:cs="Times New Roman"/>
          <w:sz w:val="24"/>
          <w:szCs w:val="24"/>
          <w:lang w:eastAsia="fi-FI"/>
        </w:rPr>
        <w:t>YVA-direktiivin liitteessä IV luetellaan tiedot, jotka arviointiselostukseen on sisällytettävä. Muuto</w:t>
      </w:r>
      <w:r w:rsidR="004C78E3">
        <w:rPr>
          <w:rFonts w:ascii="Times New Roman" w:hAnsi="Times New Roman" w:cs="Times New Roman"/>
          <w:sz w:val="24"/>
          <w:szCs w:val="24"/>
          <w:lang w:eastAsia="fi-FI"/>
        </w:rPr>
        <w:t>s on tekninen, sillä nykyisinkin YVA-selostuksen sisältövaatimukset rajataan koskemaan tapauskohtaisesti kyseessä olevaa hanketta ja sen ympäristöä kohdentaen tiedot ja arviointi merkittäviin ympäristövaikutuksiin.,</w:t>
      </w:r>
    </w:p>
    <w:p w14:paraId="32D46B7A" w14:textId="6AD2842A" w:rsidR="00C96A48" w:rsidRPr="007C448E" w:rsidRDefault="007C448E" w:rsidP="001C3A22">
      <w:pPr>
        <w:ind w:left="1300"/>
        <w:jc w:val="both"/>
        <w:rPr>
          <w:rFonts w:ascii="Times New Roman" w:hAnsi="Times New Roman" w:cs="Times New Roman"/>
          <w:i/>
          <w:sz w:val="24"/>
          <w:szCs w:val="24"/>
          <w:lang w:eastAsia="fi-FI"/>
        </w:rPr>
      </w:pPr>
      <w:r w:rsidRPr="007C448E">
        <w:rPr>
          <w:rFonts w:ascii="Times New Roman" w:hAnsi="Times New Roman" w:cs="Times New Roman"/>
          <w:i/>
          <w:sz w:val="24"/>
          <w:szCs w:val="24"/>
          <w:lang w:eastAsia="fi-FI"/>
        </w:rPr>
        <w:t>YVA-asetuksen</w:t>
      </w:r>
      <w:r>
        <w:rPr>
          <w:rFonts w:ascii="Times New Roman" w:hAnsi="Times New Roman" w:cs="Times New Roman"/>
          <w:i/>
          <w:sz w:val="24"/>
          <w:szCs w:val="24"/>
          <w:lang w:eastAsia="fi-FI"/>
        </w:rPr>
        <w:t xml:space="preserve"> 4 §:n</w:t>
      </w:r>
      <w:r w:rsidRPr="007C448E">
        <w:rPr>
          <w:rFonts w:ascii="Times New Roman" w:hAnsi="Times New Roman" w:cs="Times New Roman"/>
          <w:i/>
          <w:sz w:val="24"/>
          <w:szCs w:val="24"/>
          <w:lang w:eastAsia="fi-FI"/>
        </w:rPr>
        <w:t xml:space="preserve"> 1momentin 1 kohta</w:t>
      </w:r>
    </w:p>
    <w:p w14:paraId="2543B2EC" w14:textId="0129FBFE" w:rsidR="00C96A48" w:rsidRDefault="007C448E" w:rsidP="001C3A22">
      <w:pPr>
        <w:ind w:left="1300"/>
        <w:jc w:val="both"/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  <w:lang w:eastAsia="fi-FI"/>
        </w:rPr>
        <w:t xml:space="preserve">Asetuksen 4 §:n 1 momentin 1 kohtaa muutettaisiin niin, että hankkeen kuvauksen tulisi jatkossa sisältää arvio ennustettujen päästöjen ja jäämien määrästä ja laadusta. Muutoksella ei olisi tarkoitus muuttaa YVA-menettelyn käytäntöjä, joiden mukaan nykyisinkin arviointiselostuksessa edellytetään kuvausta todennäköisistä päästöistä ja jäämistä, minkä voidaan katsoa merkitsevän käytännössä samaa kuin </w:t>
      </w:r>
      <w:r w:rsidRPr="008003A8">
        <w:rPr>
          <w:rFonts w:ascii="Times New Roman" w:hAnsi="Times New Roman"/>
          <w:sz w:val="24"/>
          <w:szCs w:val="24"/>
        </w:rPr>
        <w:t>arviota ennustettujen jäämien ja päästöjen määrästä ja laadusta</w:t>
      </w:r>
      <w:r>
        <w:rPr>
          <w:rFonts w:ascii="Times New Roman" w:hAnsi="Times New Roman" w:cs="Times New Roman"/>
          <w:sz w:val="24"/>
          <w:szCs w:val="24"/>
          <w:lang w:eastAsia="fi-FI"/>
        </w:rPr>
        <w:t xml:space="preserve">. Muutos tehtäisiin YVA-direktiivin </w:t>
      </w:r>
      <w:r w:rsidRPr="007C448E">
        <w:rPr>
          <w:rFonts w:ascii="Times New Roman" w:hAnsi="Times New Roman" w:cs="Times New Roman"/>
          <w:sz w:val="24"/>
          <w:szCs w:val="24"/>
          <w:lang w:eastAsia="fi-FI"/>
        </w:rPr>
        <w:t>liitteessä IV oleva</w:t>
      </w:r>
      <w:r>
        <w:rPr>
          <w:rFonts w:ascii="Times New Roman" w:hAnsi="Times New Roman" w:cs="Times New Roman"/>
          <w:sz w:val="24"/>
          <w:szCs w:val="24"/>
          <w:lang w:eastAsia="fi-FI"/>
        </w:rPr>
        <w:t>n 1 kohdan d alakohd</w:t>
      </w:r>
      <w:r w:rsidRPr="007C448E">
        <w:rPr>
          <w:rFonts w:ascii="Times New Roman" w:hAnsi="Times New Roman" w:cs="Times New Roman"/>
          <w:sz w:val="24"/>
          <w:szCs w:val="24"/>
          <w:lang w:eastAsia="fi-FI"/>
        </w:rPr>
        <w:t>a</w:t>
      </w:r>
      <w:r>
        <w:rPr>
          <w:rFonts w:ascii="Times New Roman" w:hAnsi="Times New Roman" w:cs="Times New Roman"/>
          <w:sz w:val="24"/>
          <w:szCs w:val="24"/>
          <w:lang w:eastAsia="fi-FI"/>
        </w:rPr>
        <w:t xml:space="preserve">n täytäntöönpanon varmistamiseksi. </w:t>
      </w:r>
    </w:p>
    <w:p w14:paraId="2B39DA6B" w14:textId="616FF0AC" w:rsidR="00C96A48" w:rsidRDefault="007C448E" w:rsidP="001C3A22">
      <w:pPr>
        <w:ind w:left="1300"/>
        <w:jc w:val="both"/>
        <w:rPr>
          <w:rFonts w:ascii="Times New Roman" w:hAnsi="Times New Roman" w:cs="Times New Roman"/>
          <w:i/>
          <w:sz w:val="24"/>
          <w:szCs w:val="24"/>
          <w:lang w:eastAsia="fi-FI"/>
        </w:rPr>
      </w:pPr>
      <w:r w:rsidRPr="007C448E">
        <w:rPr>
          <w:rFonts w:ascii="Times New Roman" w:hAnsi="Times New Roman" w:cs="Times New Roman"/>
          <w:i/>
          <w:sz w:val="24"/>
          <w:szCs w:val="24"/>
          <w:lang w:eastAsia="fi-FI"/>
        </w:rPr>
        <w:t>YVA-asetuksen</w:t>
      </w:r>
      <w:r>
        <w:rPr>
          <w:rFonts w:ascii="Times New Roman" w:hAnsi="Times New Roman" w:cs="Times New Roman"/>
          <w:i/>
          <w:sz w:val="24"/>
          <w:szCs w:val="24"/>
          <w:lang w:eastAsia="fi-FI"/>
        </w:rPr>
        <w:t xml:space="preserve"> 4 §:n 1</w:t>
      </w:r>
      <w:r w:rsidR="00E83692">
        <w:rPr>
          <w:rFonts w:ascii="Times New Roman" w:hAnsi="Times New Roman" w:cs="Times New Roman"/>
          <w:i/>
          <w:sz w:val="24"/>
          <w:szCs w:val="24"/>
          <w:lang w:eastAsia="fi-FI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fi-FI"/>
        </w:rPr>
        <w:t>momentin 3</w:t>
      </w:r>
      <w:r w:rsidRPr="007C448E">
        <w:rPr>
          <w:rFonts w:ascii="Times New Roman" w:hAnsi="Times New Roman" w:cs="Times New Roman"/>
          <w:i/>
          <w:sz w:val="24"/>
          <w:szCs w:val="24"/>
          <w:lang w:eastAsia="fi-FI"/>
        </w:rPr>
        <w:t xml:space="preserve"> kohta</w:t>
      </w:r>
    </w:p>
    <w:p w14:paraId="60E7A444" w14:textId="3C8DD83D" w:rsidR="004348B4" w:rsidRDefault="007C448E" w:rsidP="004348B4">
      <w:pPr>
        <w:ind w:left="1300"/>
        <w:jc w:val="both"/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  <w:lang w:eastAsia="fi-FI"/>
        </w:rPr>
        <w:lastRenderedPageBreak/>
        <w:t xml:space="preserve">Asetuksen 4 §:n 1 momentin </w:t>
      </w:r>
      <w:r w:rsidRPr="007C448E">
        <w:rPr>
          <w:rFonts w:ascii="Times New Roman" w:hAnsi="Times New Roman" w:cs="Times New Roman"/>
          <w:sz w:val="24"/>
          <w:szCs w:val="24"/>
          <w:lang w:eastAsia="fi-FI"/>
        </w:rPr>
        <w:t>3</w:t>
      </w:r>
      <w:r>
        <w:rPr>
          <w:rFonts w:ascii="Times New Roman" w:hAnsi="Times New Roman" w:cs="Times New Roman"/>
          <w:sz w:val="24"/>
          <w:szCs w:val="24"/>
          <w:lang w:eastAsia="fi-FI"/>
        </w:rPr>
        <w:t xml:space="preserve"> kohtaa muutettaisiin niin, että</w:t>
      </w:r>
      <w:r w:rsidRPr="007C448E">
        <w:rPr>
          <w:rFonts w:ascii="Times New Roman" w:hAnsi="Times New Roman" w:cs="Times New Roman"/>
          <w:sz w:val="24"/>
          <w:szCs w:val="24"/>
          <w:lang w:eastAsia="fi-FI"/>
        </w:rPr>
        <w:t> </w:t>
      </w:r>
      <w:r>
        <w:rPr>
          <w:rFonts w:ascii="Times New Roman" w:hAnsi="Times New Roman" w:cs="Times New Roman"/>
          <w:sz w:val="24"/>
          <w:szCs w:val="24"/>
          <w:lang w:eastAsia="fi-FI"/>
        </w:rPr>
        <w:t xml:space="preserve">arviointiselostuksen tulisi jatkossa sisältää myös selvitys hankkeen ja sen vaihtoehtojen suhteesta </w:t>
      </w:r>
      <w:r w:rsidRPr="007C448E">
        <w:rPr>
          <w:rFonts w:ascii="Times New Roman" w:hAnsi="Times New Roman" w:cs="Times New Roman"/>
          <w:sz w:val="24"/>
          <w:szCs w:val="24"/>
          <w:lang w:eastAsia="fi-FI"/>
        </w:rPr>
        <w:t>Euroopan unionin tasolla tai kansallisesti vahvistettuihin ympäristönsuojelutavoitteisiin</w:t>
      </w:r>
      <w:r>
        <w:rPr>
          <w:rFonts w:ascii="Times New Roman" w:hAnsi="Times New Roman" w:cs="Times New Roman"/>
          <w:sz w:val="24"/>
          <w:szCs w:val="24"/>
          <w:lang w:eastAsia="fi-FI"/>
        </w:rPr>
        <w:t xml:space="preserve">. </w:t>
      </w:r>
      <w:r w:rsidR="004348B4">
        <w:rPr>
          <w:rFonts w:ascii="Times New Roman" w:hAnsi="Times New Roman" w:cs="Times New Roman"/>
          <w:sz w:val="24"/>
          <w:szCs w:val="24"/>
          <w:lang w:eastAsia="fi-FI"/>
        </w:rPr>
        <w:t xml:space="preserve">Muutoksella ei olisi tarkoitus muuttaa YVA-menettelyn käytäntöjä, joiden mukaan nykyisinkin arviointiselostuksessa edellytetään </w:t>
      </w:r>
      <w:r w:rsidR="004348B4" w:rsidRPr="004348B4">
        <w:rPr>
          <w:rFonts w:ascii="Times New Roman" w:hAnsi="Times New Roman" w:cs="Times New Roman"/>
          <w:sz w:val="24"/>
          <w:szCs w:val="24"/>
          <w:lang w:eastAsia="fi-FI"/>
        </w:rPr>
        <w:t>selvitys hankkeen ja sen vaihtoehtojen suhteesta ympäristönsuojelua koskeviin suunnitelmiin ja ohjelmiin</w:t>
      </w:r>
      <w:r w:rsidR="004348B4">
        <w:rPr>
          <w:rFonts w:ascii="Times New Roman" w:hAnsi="Times New Roman" w:cs="Times New Roman"/>
          <w:sz w:val="24"/>
          <w:szCs w:val="24"/>
          <w:lang w:eastAsia="fi-FI"/>
        </w:rPr>
        <w:t>, joiden voidaan katsoa pitävän sisällään myös Euroopan unionin tasolla tai kansallisesti vahvistetut ympäristönsuojelutavoitteet.</w:t>
      </w:r>
      <w:r w:rsidR="004348B4" w:rsidRPr="004348B4">
        <w:rPr>
          <w:rFonts w:ascii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fi-FI"/>
        </w:rPr>
        <w:t xml:space="preserve">Muutos tehtäisiin YVA-direktiivin </w:t>
      </w:r>
      <w:r w:rsidRPr="008003A8">
        <w:rPr>
          <w:rFonts w:ascii="Times New Roman" w:hAnsi="Times New Roman"/>
          <w:sz w:val="24"/>
          <w:szCs w:val="24"/>
        </w:rPr>
        <w:t>liit</w:t>
      </w:r>
      <w:r>
        <w:rPr>
          <w:rFonts w:ascii="Times New Roman" w:hAnsi="Times New Roman"/>
          <w:sz w:val="24"/>
          <w:szCs w:val="24"/>
        </w:rPr>
        <w:t>teessä IV olevan 5 kohdan toisen alakohdan täytäntöönpanon varmistamiseksi.</w:t>
      </w:r>
      <w:r w:rsidR="004348B4">
        <w:rPr>
          <w:rFonts w:ascii="Times New Roman" w:hAnsi="Times New Roman"/>
          <w:sz w:val="24"/>
          <w:szCs w:val="24"/>
        </w:rPr>
        <w:t xml:space="preserve"> </w:t>
      </w:r>
    </w:p>
    <w:p w14:paraId="1ABE0A5C" w14:textId="40EC38A8" w:rsidR="00976F8B" w:rsidRPr="00D759A0" w:rsidRDefault="005317FC" w:rsidP="00051686">
      <w:pPr>
        <w:jc w:val="both"/>
        <w:rPr>
          <w:rFonts w:ascii="Times New Roman" w:hAnsi="Times New Roman" w:cs="Times New Roman"/>
          <w:b/>
          <w:sz w:val="24"/>
          <w:szCs w:val="24"/>
          <w:lang w:eastAsia="fi-FI"/>
        </w:rPr>
      </w:pPr>
      <w:r w:rsidRPr="00D759A0">
        <w:rPr>
          <w:rFonts w:ascii="Times New Roman" w:hAnsi="Times New Roman" w:cs="Times New Roman"/>
          <w:b/>
          <w:sz w:val="24"/>
          <w:szCs w:val="24"/>
          <w:lang w:eastAsia="fi-FI"/>
        </w:rPr>
        <w:t xml:space="preserve">4 </w:t>
      </w:r>
      <w:r w:rsidR="001C3A22">
        <w:rPr>
          <w:rFonts w:ascii="Times New Roman" w:hAnsi="Times New Roman" w:cs="Times New Roman"/>
          <w:b/>
          <w:sz w:val="24"/>
          <w:szCs w:val="24"/>
          <w:lang w:eastAsia="fi-FI"/>
        </w:rPr>
        <w:t>E</w:t>
      </w:r>
      <w:r w:rsidRPr="00D759A0">
        <w:rPr>
          <w:rFonts w:ascii="Times New Roman" w:hAnsi="Times New Roman" w:cs="Times New Roman"/>
          <w:b/>
          <w:sz w:val="24"/>
          <w:szCs w:val="24"/>
          <w:lang w:eastAsia="fi-FI"/>
        </w:rPr>
        <w:t>hdotuksen vaikutukset</w:t>
      </w:r>
    </w:p>
    <w:p w14:paraId="1AD4DC11" w14:textId="7D52BED3" w:rsidR="009B725C" w:rsidRDefault="00473537" w:rsidP="004348B4">
      <w:pPr>
        <w:ind w:left="1304"/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  <w:lang w:eastAsia="fi-FI"/>
        </w:rPr>
        <w:t>Muutoksilla muutettaisi YVA-menettelyn käytäntöjä, eikä sillä katsota</w:t>
      </w:r>
      <w:r w:rsidR="004348B4">
        <w:rPr>
          <w:rFonts w:ascii="Times New Roman" w:hAnsi="Times New Roman" w:cs="Times New Roman"/>
          <w:sz w:val="24"/>
          <w:szCs w:val="24"/>
          <w:lang w:eastAsia="fi-FI"/>
        </w:rPr>
        <w:t xml:space="preserve"> olevan </w:t>
      </w:r>
      <w:r>
        <w:rPr>
          <w:rFonts w:ascii="Times New Roman" w:hAnsi="Times New Roman" w:cs="Times New Roman"/>
          <w:sz w:val="24"/>
          <w:szCs w:val="24"/>
          <w:lang w:eastAsia="fi-FI"/>
        </w:rPr>
        <w:t>mainittavia</w:t>
      </w:r>
      <w:r w:rsidR="004348B4">
        <w:rPr>
          <w:rFonts w:ascii="Times New Roman" w:hAnsi="Times New Roman" w:cs="Times New Roman"/>
          <w:sz w:val="24"/>
          <w:szCs w:val="24"/>
          <w:lang w:eastAsia="fi-FI"/>
        </w:rPr>
        <w:t xml:space="preserve"> vaikutuksia.</w:t>
      </w:r>
      <w:r w:rsidR="009B725C">
        <w:rPr>
          <w:rFonts w:ascii="Times New Roman" w:hAnsi="Times New Roman" w:cs="Times New Roman"/>
          <w:sz w:val="24"/>
          <w:szCs w:val="24"/>
          <w:lang w:eastAsia="fi-FI"/>
        </w:rPr>
        <w:br/>
      </w:r>
    </w:p>
    <w:p w14:paraId="06BBFE5C" w14:textId="495848ED" w:rsidR="00491320" w:rsidRPr="005317FC" w:rsidRDefault="00BA0464" w:rsidP="00051686">
      <w:pPr>
        <w:jc w:val="both"/>
        <w:rPr>
          <w:rFonts w:ascii="Times New Roman" w:hAnsi="Times New Roman" w:cs="Times New Roman"/>
          <w:b/>
          <w:sz w:val="24"/>
          <w:szCs w:val="24"/>
          <w:lang w:eastAsia="fi-FI"/>
        </w:rPr>
      </w:pPr>
      <w:r>
        <w:rPr>
          <w:rFonts w:ascii="Times New Roman" w:hAnsi="Times New Roman" w:cs="Times New Roman"/>
          <w:b/>
          <w:sz w:val="24"/>
          <w:szCs w:val="24"/>
          <w:lang w:eastAsia="fi-FI"/>
        </w:rPr>
        <w:t xml:space="preserve">5 </w:t>
      </w:r>
      <w:r w:rsidR="001C3A22">
        <w:rPr>
          <w:rFonts w:ascii="Times New Roman" w:hAnsi="Times New Roman" w:cs="Times New Roman"/>
          <w:b/>
          <w:sz w:val="24"/>
          <w:szCs w:val="24"/>
          <w:lang w:eastAsia="fi-FI"/>
        </w:rPr>
        <w:t>E</w:t>
      </w:r>
      <w:r>
        <w:rPr>
          <w:rFonts w:ascii="Times New Roman" w:hAnsi="Times New Roman" w:cs="Times New Roman"/>
          <w:b/>
          <w:sz w:val="24"/>
          <w:szCs w:val="24"/>
          <w:lang w:eastAsia="fi-FI"/>
        </w:rPr>
        <w:t>hdotuksen</w:t>
      </w:r>
      <w:r w:rsidR="00491320">
        <w:rPr>
          <w:rFonts w:ascii="Times New Roman" w:hAnsi="Times New Roman" w:cs="Times New Roman"/>
          <w:b/>
          <w:sz w:val="24"/>
          <w:szCs w:val="24"/>
          <w:lang w:eastAsia="fi-FI"/>
        </w:rPr>
        <w:t xml:space="preserve"> valmistelu ja lausunnot</w:t>
      </w:r>
    </w:p>
    <w:p w14:paraId="183B86EE" w14:textId="7313F20B" w:rsidR="00372BB3" w:rsidRPr="00473537" w:rsidRDefault="00BD668C" w:rsidP="00473537">
      <w:pPr>
        <w:ind w:left="1300"/>
        <w:jc w:val="both"/>
        <w:rPr>
          <w:rFonts w:ascii="Times New Roman" w:hAnsi="Times New Roman" w:cs="Times New Roman"/>
          <w:i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  <w:lang w:eastAsia="fi-FI"/>
        </w:rPr>
        <w:t xml:space="preserve">Asetus on valmisteltu ympäristöministeriössä virkatyönä. </w:t>
      </w:r>
      <w:r w:rsidR="00372BB3">
        <w:rPr>
          <w:rFonts w:ascii="Times New Roman" w:hAnsi="Times New Roman" w:cs="Times New Roman"/>
          <w:sz w:val="24"/>
          <w:szCs w:val="24"/>
          <w:lang w:eastAsia="fi-FI"/>
        </w:rPr>
        <w:t>Luonnos</w:t>
      </w:r>
      <w:r w:rsidR="00473537">
        <w:rPr>
          <w:rFonts w:ascii="Times New Roman" w:hAnsi="Times New Roman" w:cs="Times New Roman"/>
          <w:sz w:val="24"/>
          <w:szCs w:val="24"/>
          <w:lang w:eastAsia="fi-FI"/>
        </w:rPr>
        <w:t xml:space="preserve"> </w:t>
      </w:r>
      <w:r w:rsidR="005975DC">
        <w:rPr>
          <w:rFonts w:ascii="Times New Roman" w:hAnsi="Times New Roman" w:cs="Times New Roman"/>
          <w:sz w:val="24"/>
          <w:szCs w:val="24"/>
          <w:lang w:eastAsia="fi-FI"/>
        </w:rPr>
        <w:t>on ollut lausunnolla xx.</w:t>
      </w:r>
      <w:r w:rsidR="00473537">
        <w:rPr>
          <w:rFonts w:ascii="Times New Roman" w:hAnsi="Times New Roman" w:cs="Times New Roman"/>
          <w:sz w:val="24"/>
          <w:szCs w:val="24"/>
          <w:lang w:eastAsia="fi-FI"/>
        </w:rPr>
        <w:t>xx</w:t>
      </w:r>
      <w:r w:rsidR="005975DC">
        <w:rPr>
          <w:rFonts w:ascii="Times New Roman" w:hAnsi="Times New Roman" w:cs="Times New Roman"/>
          <w:sz w:val="24"/>
          <w:szCs w:val="24"/>
          <w:lang w:eastAsia="fi-FI"/>
        </w:rPr>
        <w:t>.2021</w:t>
      </w:r>
      <w:r w:rsidR="00372BB3">
        <w:rPr>
          <w:rFonts w:ascii="Times New Roman" w:hAnsi="Times New Roman" w:cs="Times New Roman"/>
          <w:sz w:val="24"/>
          <w:szCs w:val="24"/>
          <w:lang w:eastAsia="fi-FI"/>
        </w:rPr>
        <w:t>-xx.</w:t>
      </w:r>
      <w:r w:rsidR="005975DC">
        <w:rPr>
          <w:rFonts w:ascii="Times New Roman" w:hAnsi="Times New Roman" w:cs="Times New Roman"/>
          <w:sz w:val="24"/>
          <w:szCs w:val="24"/>
          <w:lang w:eastAsia="fi-FI"/>
        </w:rPr>
        <w:t>xx.2021</w:t>
      </w:r>
      <w:r w:rsidR="00372BB3">
        <w:rPr>
          <w:rFonts w:ascii="Times New Roman" w:hAnsi="Times New Roman" w:cs="Times New Roman"/>
          <w:sz w:val="24"/>
          <w:szCs w:val="24"/>
          <w:lang w:eastAsia="fi-FI"/>
        </w:rPr>
        <w:t xml:space="preserve"> Lausuntopalvelu.fi –palvelussa.</w:t>
      </w:r>
      <w:r w:rsidR="00FB4207">
        <w:rPr>
          <w:rFonts w:ascii="Times New Roman" w:hAnsi="Times New Roman" w:cs="Times New Roman"/>
          <w:sz w:val="24"/>
          <w:szCs w:val="24"/>
          <w:lang w:eastAsia="fi-FI"/>
        </w:rPr>
        <w:t xml:space="preserve"> </w:t>
      </w:r>
      <w:r w:rsidR="00FB4207" w:rsidRPr="00FB4207">
        <w:rPr>
          <w:rFonts w:ascii="Times New Roman" w:hAnsi="Times New Roman" w:cs="Times New Roman"/>
          <w:sz w:val="24"/>
          <w:szCs w:val="24"/>
          <w:lang w:eastAsia="fi-FI"/>
        </w:rPr>
        <w:t>Lausunto</w:t>
      </w:r>
      <w:r w:rsidR="005975DC">
        <w:rPr>
          <w:rFonts w:ascii="Times New Roman" w:hAnsi="Times New Roman" w:cs="Times New Roman"/>
          <w:sz w:val="24"/>
          <w:szCs w:val="24"/>
          <w:lang w:eastAsia="fi-FI"/>
        </w:rPr>
        <w:t xml:space="preserve">ja saatiin x kpl seuraavilta tahoilta… </w:t>
      </w:r>
    </w:p>
    <w:p w14:paraId="212C5DAC" w14:textId="5C8BFE60" w:rsidR="003830C7" w:rsidRDefault="003830C7" w:rsidP="00117E2C">
      <w:pPr>
        <w:ind w:left="1304"/>
        <w:jc w:val="both"/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  <w:lang w:eastAsia="fi-FI"/>
        </w:rPr>
        <w:t>(Täydennetään myöhemmin)</w:t>
      </w:r>
    </w:p>
    <w:p w14:paraId="1BA22E81" w14:textId="2698A7E3" w:rsidR="00BB7288" w:rsidRDefault="00BA0464" w:rsidP="00051686">
      <w:pPr>
        <w:jc w:val="both"/>
        <w:rPr>
          <w:rFonts w:ascii="Times New Roman" w:hAnsi="Times New Roman" w:cs="Times New Roman"/>
          <w:b/>
          <w:sz w:val="24"/>
          <w:szCs w:val="24"/>
          <w:lang w:eastAsia="fi-FI"/>
        </w:rPr>
      </w:pPr>
      <w:r w:rsidRPr="00BA0464">
        <w:rPr>
          <w:rFonts w:ascii="Times New Roman" w:hAnsi="Times New Roman" w:cs="Times New Roman"/>
          <w:b/>
          <w:sz w:val="24"/>
          <w:szCs w:val="24"/>
          <w:lang w:eastAsia="fi-FI"/>
        </w:rPr>
        <w:t xml:space="preserve">6 </w:t>
      </w:r>
      <w:r w:rsidR="00BB7288">
        <w:rPr>
          <w:rFonts w:ascii="Times New Roman" w:hAnsi="Times New Roman" w:cs="Times New Roman"/>
          <w:b/>
          <w:sz w:val="24"/>
          <w:szCs w:val="24"/>
          <w:lang w:eastAsia="fi-FI"/>
        </w:rPr>
        <w:t>Laintarkastus</w:t>
      </w:r>
    </w:p>
    <w:p w14:paraId="2669B984" w14:textId="4F51803C" w:rsidR="00BB7288" w:rsidRPr="00BB7288" w:rsidRDefault="00BB7288" w:rsidP="00BB7288">
      <w:pPr>
        <w:ind w:firstLine="1304"/>
        <w:jc w:val="both"/>
        <w:rPr>
          <w:rFonts w:ascii="Times New Roman" w:hAnsi="Times New Roman" w:cs="Times New Roman"/>
          <w:sz w:val="24"/>
          <w:szCs w:val="24"/>
          <w:lang w:eastAsia="fi-FI"/>
        </w:rPr>
      </w:pPr>
      <w:r w:rsidRPr="00BB7288">
        <w:rPr>
          <w:rFonts w:ascii="Times New Roman" w:hAnsi="Times New Roman" w:cs="Times New Roman"/>
          <w:sz w:val="24"/>
          <w:szCs w:val="24"/>
          <w:lang w:eastAsia="fi-FI"/>
        </w:rPr>
        <w:t>(Täydennetään myöhemmin)</w:t>
      </w:r>
    </w:p>
    <w:p w14:paraId="7B213445" w14:textId="77777777" w:rsidR="00BB7288" w:rsidRDefault="00BB7288" w:rsidP="00051686">
      <w:pPr>
        <w:jc w:val="both"/>
        <w:rPr>
          <w:rFonts w:ascii="Times New Roman" w:hAnsi="Times New Roman" w:cs="Times New Roman"/>
          <w:b/>
          <w:sz w:val="24"/>
          <w:szCs w:val="24"/>
          <w:lang w:eastAsia="fi-FI"/>
        </w:rPr>
      </w:pPr>
    </w:p>
    <w:p w14:paraId="5E405586" w14:textId="5AF2905A" w:rsidR="00BA0464" w:rsidRDefault="00BB7288" w:rsidP="00051686">
      <w:pPr>
        <w:jc w:val="both"/>
        <w:rPr>
          <w:rFonts w:ascii="Times New Roman" w:hAnsi="Times New Roman" w:cs="Times New Roman"/>
          <w:b/>
          <w:sz w:val="24"/>
          <w:szCs w:val="24"/>
          <w:lang w:eastAsia="fi-FI"/>
        </w:rPr>
      </w:pPr>
      <w:r>
        <w:rPr>
          <w:rFonts w:ascii="Times New Roman" w:hAnsi="Times New Roman" w:cs="Times New Roman"/>
          <w:b/>
          <w:sz w:val="24"/>
          <w:szCs w:val="24"/>
          <w:lang w:eastAsia="fi-FI"/>
        </w:rPr>
        <w:t xml:space="preserve">7 </w:t>
      </w:r>
      <w:r w:rsidR="00BA0464" w:rsidRPr="00BA0464">
        <w:rPr>
          <w:rFonts w:ascii="Times New Roman" w:hAnsi="Times New Roman" w:cs="Times New Roman"/>
          <w:b/>
          <w:sz w:val="24"/>
          <w:szCs w:val="24"/>
          <w:lang w:eastAsia="fi-FI"/>
        </w:rPr>
        <w:t>Voimaantulo</w:t>
      </w:r>
    </w:p>
    <w:p w14:paraId="0A47AE00" w14:textId="29F80169" w:rsidR="00FA7E93" w:rsidRPr="00BA0464" w:rsidRDefault="00BA0464" w:rsidP="0061360B">
      <w:pPr>
        <w:ind w:left="1304"/>
        <w:jc w:val="both"/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  <w:lang w:eastAsia="fi-FI"/>
        </w:rPr>
        <w:t>Asetuksen on tarkoitus tulla voimaan mahdollisimman pian asetukse</w:t>
      </w:r>
      <w:r w:rsidR="00963134">
        <w:rPr>
          <w:rFonts w:ascii="Times New Roman" w:hAnsi="Times New Roman" w:cs="Times New Roman"/>
          <w:sz w:val="24"/>
          <w:szCs w:val="24"/>
          <w:lang w:eastAsia="fi-FI"/>
        </w:rPr>
        <w:t xml:space="preserve">n hyväksymisen jälkeen. </w:t>
      </w:r>
    </w:p>
    <w:p w14:paraId="1E87D24C" w14:textId="250B2167" w:rsidR="00B77DCF" w:rsidRDefault="00AC5628" w:rsidP="00C43BBC">
      <w:pPr>
        <w:jc w:val="both"/>
      </w:pPr>
    </w:p>
    <w:sectPr w:rsidR="00B77D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6F95A" w14:textId="77777777" w:rsidR="00AC5628" w:rsidRDefault="00AC5628" w:rsidP="00904C69">
      <w:pPr>
        <w:spacing w:after="0" w:line="240" w:lineRule="auto"/>
      </w:pPr>
      <w:r>
        <w:separator/>
      </w:r>
    </w:p>
  </w:endnote>
  <w:endnote w:type="continuationSeparator" w:id="0">
    <w:p w14:paraId="7C51F841" w14:textId="77777777" w:rsidR="00AC5628" w:rsidRDefault="00AC5628" w:rsidP="0090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7B09" w14:textId="77777777" w:rsidR="00E976EB" w:rsidRDefault="00E976E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EAFA" w14:textId="77777777" w:rsidR="00E976EB" w:rsidRDefault="00E976E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A9F04" w14:textId="77777777" w:rsidR="00E976EB" w:rsidRDefault="00E976E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40E55" w14:textId="77777777" w:rsidR="00AC5628" w:rsidRDefault="00AC5628" w:rsidP="00904C69">
      <w:pPr>
        <w:spacing w:after="0" w:line="240" w:lineRule="auto"/>
      </w:pPr>
      <w:r>
        <w:separator/>
      </w:r>
    </w:p>
  </w:footnote>
  <w:footnote w:type="continuationSeparator" w:id="0">
    <w:p w14:paraId="2C2674A3" w14:textId="77777777" w:rsidR="00AC5628" w:rsidRDefault="00AC5628" w:rsidP="0090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5111B" w14:textId="77777777" w:rsidR="00E976EB" w:rsidRDefault="00E976E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851B8" w14:textId="6E77A1AE" w:rsidR="00904C69" w:rsidRDefault="00904C69">
    <w:pPr>
      <w:pStyle w:val="Yltunniste"/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5148"/>
      <w:gridCol w:w="2160"/>
    </w:tblGrid>
    <w:tr w:rsidR="00904C69" w:rsidRPr="00904C69" w14:paraId="6F587385" w14:textId="77777777" w:rsidTr="008E0FBF">
      <w:tc>
        <w:tcPr>
          <w:tcW w:w="5148" w:type="dxa"/>
        </w:tcPr>
        <w:p w14:paraId="10E3ED64" w14:textId="77777777" w:rsidR="00904C69" w:rsidRPr="00904C69" w:rsidRDefault="00904C69" w:rsidP="00904C69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aps/>
              <w:sz w:val="24"/>
              <w:szCs w:val="20"/>
            </w:rPr>
          </w:pPr>
          <w:r w:rsidRPr="00904C69">
            <w:rPr>
              <w:rFonts w:ascii="Times New Roman" w:eastAsia="Times New Roman" w:hAnsi="Times New Roman" w:cs="Times New Roman"/>
              <w:b/>
              <w:bCs/>
              <w:caps/>
              <w:sz w:val="24"/>
              <w:szCs w:val="20"/>
            </w:rPr>
            <w:t>ympäristöministeriö</w:t>
          </w:r>
        </w:p>
      </w:tc>
      <w:tc>
        <w:tcPr>
          <w:tcW w:w="2160" w:type="dxa"/>
        </w:tcPr>
        <w:p w14:paraId="1316DE3D" w14:textId="77777777" w:rsidR="00904C69" w:rsidRPr="00904C69" w:rsidRDefault="00904C69" w:rsidP="00904C69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0"/>
            </w:rPr>
          </w:pPr>
          <w:r w:rsidRPr="00904C69">
            <w:rPr>
              <w:rFonts w:ascii="Times New Roman" w:eastAsia="Times New Roman" w:hAnsi="Times New Roman" w:cs="Times New Roman"/>
              <w:b/>
              <w:bCs/>
              <w:sz w:val="24"/>
              <w:szCs w:val="20"/>
            </w:rPr>
            <w:t>Perustelumuistio</w:t>
          </w:r>
        </w:p>
      </w:tc>
    </w:tr>
    <w:tr w:rsidR="00904C69" w:rsidRPr="00904C69" w14:paraId="192C9C49" w14:textId="77777777" w:rsidTr="008E0FBF">
      <w:tc>
        <w:tcPr>
          <w:tcW w:w="5148" w:type="dxa"/>
        </w:tcPr>
        <w:p w14:paraId="2F549959" w14:textId="4B217085" w:rsidR="00904C69" w:rsidRPr="00904C69" w:rsidRDefault="00062E07" w:rsidP="00062E0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Hallitussihteeri</w:t>
          </w:r>
        </w:p>
      </w:tc>
      <w:tc>
        <w:tcPr>
          <w:tcW w:w="2160" w:type="dxa"/>
        </w:tcPr>
        <w:p w14:paraId="5B8BB1B0" w14:textId="5B29F367" w:rsidR="00904C69" w:rsidRPr="00904C69" w:rsidRDefault="00062E07" w:rsidP="00904C6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i-FI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fi-FI"/>
            </w:rPr>
            <w:t>13</w:t>
          </w:r>
          <w:r w:rsidR="00904C69">
            <w:rPr>
              <w:rFonts w:ascii="Times New Roman" w:eastAsia="Times New Roman" w:hAnsi="Times New Roman" w:cs="Times New Roman"/>
              <w:sz w:val="24"/>
              <w:szCs w:val="24"/>
              <w:lang w:eastAsia="fi-FI"/>
            </w:rPr>
            <w:t>.</w:t>
          </w:r>
          <w:r w:rsidR="00892128">
            <w:rPr>
              <w:rFonts w:ascii="Times New Roman" w:eastAsia="Times New Roman" w:hAnsi="Times New Roman" w:cs="Times New Roman"/>
              <w:sz w:val="24"/>
              <w:szCs w:val="24"/>
              <w:lang w:eastAsia="fi-FI"/>
            </w:rPr>
            <w:t>10</w:t>
          </w:r>
          <w:r w:rsidR="00904C69">
            <w:rPr>
              <w:rFonts w:ascii="Times New Roman" w:eastAsia="Times New Roman" w:hAnsi="Times New Roman" w:cs="Times New Roman"/>
              <w:sz w:val="24"/>
              <w:szCs w:val="24"/>
              <w:lang w:eastAsia="fi-FI"/>
            </w:rPr>
            <w:t>.2021</w:t>
          </w:r>
        </w:p>
      </w:tc>
    </w:tr>
    <w:tr w:rsidR="00904C69" w:rsidRPr="00904C69" w14:paraId="39EA3FAE" w14:textId="77777777" w:rsidTr="008E0FBF">
      <w:tc>
        <w:tcPr>
          <w:tcW w:w="5148" w:type="dxa"/>
        </w:tcPr>
        <w:p w14:paraId="5F744CD9" w14:textId="379EF4F4" w:rsidR="00904C69" w:rsidRPr="00904C69" w:rsidRDefault="00062E07" w:rsidP="00062E07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bCs/>
              <w:sz w:val="24"/>
              <w:szCs w:val="20"/>
            </w:rPr>
            <w:t>Piia Kähkölä</w:t>
          </w:r>
        </w:p>
      </w:tc>
      <w:tc>
        <w:tcPr>
          <w:tcW w:w="2160" w:type="dxa"/>
        </w:tcPr>
        <w:p w14:paraId="0BB500BE" w14:textId="77777777" w:rsidR="00904C69" w:rsidRPr="00904C69" w:rsidRDefault="00904C69" w:rsidP="00904C6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bookmarkStart w:id="0" w:name="_GoBack"/>
          <w:r w:rsidRPr="00E976EB">
            <w:rPr>
              <w:rFonts w:ascii="Times New Roman" w:eastAsia="Times New Roman" w:hAnsi="Times New Roman" w:cs="Times New Roman"/>
              <w:b/>
              <w:color w:val="FF0000"/>
              <w:sz w:val="24"/>
              <w:szCs w:val="20"/>
            </w:rPr>
            <w:t>Luonnos</w:t>
          </w:r>
          <w:bookmarkEnd w:id="0"/>
        </w:p>
      </w:tc>
    </w:tr>
  </w:tbl>
  <w:p w14:paraId="64AB8315" w14:textId="7E8270A4" w:rsidR="00904C69" w:rsidRDefault="00904C69">
    <w:pPr>
      <w:pStyle w:val="Yltunniste"/>
    </w:pPr>
  </w:p>
  <w:p w14:paraId="4E14E3B8" w14:textId="77777777" w:rsidR="00904C69" w:rsidRDefault="00904C6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B4663" w14:textId="77777777" w:rsidR="00E976EB" w:rsidRDefault="00E976E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E91"/>
    <w:multiLevelType w:val="hybridMultilevel"/>
    <w:tmpl w:val="55A861C8"/>
    <w:lvl w:ilvl="0" w:tplc="040B0011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110C3498"/>
    <w:multiLevelType w:val="multilevel"/>
    <w:tmpl w:val="D4AC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0C6649"/>
    <w:multiLevelType w:val="hybridMultilevel"/>
    <w:tmpl w:val="A97EE0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A3017"/>
    <w:multiLevelType w:val="hybridMultilevel"/>
    <w:tmpl w:val="4BFEA4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224BB"/>
    <w:multiLevelType w:val="hybridMultilevel"/>
    <w:tmpl w:val="B9A8EA40"/>
    <w:lvl w:ilvl="0" w:tplc="040B0011">
      <w:start w:val="1"/>
      <w:numFmt w:val="decimal"/>
      <w:lvlText w:val="%1)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5" w15:restartNumberingAfterBreak="0">
    <w:nsid w:val="4C5B713A"/>
    <w:multiLevelType w:val="hybridMultilevel"/>
    <w:tmpl w:val="009CB632"/>
    <w:lvl w:ilvl="0" w:tplc="040B0017">
      <w:start w:val="1"/>
      <w:numFmt w:val="lowerLetter"/>
      <w:lvlText w:val="%1)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6" w15:restartNumberingAfterBreak="0">
    <w:nsid w:val="5456391D"/>
    <w:multiLevelType w:val="hybridMultilevel"/>
    <w:tmpl w:val="BCCED9A0"/>
    <w:lvl w:ilvl="0" w:tplc="040B0011">
      <w:start w:val="1"/>
      <w:numFmt w:val="decimal"/>
      <w:lvlText w:val="%1)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7" w15:restartNumberingAfterBreak="0">
    <w:nsid w:val="598B7EDA"/>
    <w:multiLevelType w:val="hybridMultilevel"/>
    <w:tmpl w:val="0A1C32E6"/>
    <w:lvl w:ilvl="0" w:tplc="F78C780C">
      <w:start w:val="1"/>
      <w:numFmt w:val="decimal"/>
      <w:lvlText w:val="%1)"/>
      <w:lvlJc w:val="left"/>
      <w:pPr>
        <w:ind w:left="1694" w:hanging="39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608B72AF"/>
    <w:multiLevelType w:val="hybridMultilevel"/>
    <w:tmpl w:val="5392835E"/>
    <w:lvl w:ilvl="0" w:tplc="F4E0BF74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69B20CBE"/>
    <w:multiLevelType w:val="hybridMultilevel"/>
    <w:tmpl w:val="0A549350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0" w15:restartNumberingAfterBreak="0">
    <w:nsid w:val="72A32D86"/>
    <w:multiLevelType w:val="hybridMultilevel"/>
    <w:tmpl w:val="50D0C534"/>
    <w:lvl w:ilvl="0" w:tplc="F4E0BF74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1" w15:restartNumberingAfterBreak="0">
    <w:nsid w:val="78A643FC"/>
    <w:multiLevelType w:val="hybridMultilevel"/>
    <w:tmpl w:val="9642EC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34B90"/>
    <w:multiLevelType w:val="multilevel"/>
    <w:tmpl w:val="0A22F7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1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BC"/>
    <w:rsid w:val="00015EE3"/>
    <w:rsid w:val="000226D2"/>
    <w:rsid w:val="00041092"/>
    <w:rsid w:val="00051686"/>
    <w:rsid w:val="00051809"/>
    <w:rsid w:val="000527D0"/>
    <w:rsid w:val="00062E07"/>
    <w:rsid w:val="00076B5E"/>
    <w:rsid w:val="00090E4E"/>
    <w:rsid w:val="000B2DF1"/>
    <w:rsid w:val="000D1BB3"/>
    <w:rsid w:val="000F0840"/>
    <w:rsid w:val="001118DF"/>
    <w:rsid w:val="00117E2C"/>
    <w:rsid w:val="00124262"/>
    <w:rsid w:val="00127F71"/>
    <w:rsid w:val="00134952"/>
    <w:rsid w:val="00140BD1"/>
    <w:rsid w:val="00151665"/>
    <w:rsid w:val="00161C5B"/>
    <w:rsid w:val="001638D3"/>
    <w:rsid w:val="0017424C"/>
    <w:rsid w:val="001824A8"/>
    <w:rsid w:val="001842AE"/>
    <w:rsid w:val="0019191A"/>
    <w:rsid w:val="0019767E"/>
    <w:rsid w:val="001B0436"/>
    <w:rsid w:val="001B38E6"/>
    <w:rsid w:val="001B4357"/>
    <w:rsid w:val="001C10EC"/>
    <w:rsid w:val="001C3A22"/>
    <w:rsid w:val="001D682C"/>
    <w:rsid w:val="001E2F1A"/>
    <w:rsid w:val="00201B45"/>
    <w:rsid w:val="002022C3"/>
    <w:rsid w:val="002022DD"/>
    <w:rsid w:val="00212263"/>
    <w:rsid w:val="0021275F"/>
    <w:rsid w:val="002173BD"/>
    <w:rsid w:val="00223EAA"/>
    <w:rsid w:val="002253CE"/>
    <w:rsid w:val="00226CFD"/>
    <w:rsid w:val="00231D9C"/>
    <w:rsid w:val="002344CC"/>
    <w:rsid w:val="00245475"/>
    <w:rsid w:val="00246039"/>
    <w:rsid w:val="00252697"/>
    <w:rsid w:val="00253899"/>
    <w:rsid w:val="00260990"/>
    <w:rsid w:val="00261603"/>
    <w:rsid w:val="00262BC1"/>
    <w:rsid w:val="0026707F"/>
    <w:rsid w:val="00271E22"/>
    <w:rsid w:val="002830D7"/>
    <w:rsid w:val="002953F2"/>
    <w:rsid w:val="002A516B"/>
    <w:rsid w:val="002C1697"/>
    <w:rsid w:val="002C6421"/>
    <w:rsid w:val="002E74C9"/>
    <w:rsid w:val="002F49EE"/>
    <w:rsid w:val="00300726"/>
    <w:rsid w:val="003054A4"/>
    <w:rsid w:val="00316972"/>
    <w:rsid w:val="00326E5E"/>
    <w:rsid w:val="00337D7F"/>
    <w:rsid w:val="00341040"/>
    <w:rsid w:val="003447CA"/>
    <w:rsid w:val="003513F7"/>
    <w:rsid w:val="003514C5"/>
    <w:rsid w:val="003530C3"/>
    <w:rsid w:val="00367BEC"/>
    <w:rsid w:val="00371DA2"/>
    <w:rsid w:val="00372BB3"/>
    <w:rsid w:val="003830C7"/>
    <w:rsid w:val="0038342E"/>
    <w:rsid w:val="00396AA1"/>
    <w:rsid w:val="003A09EA"/>
    <w:rsid w:val="003D5848"/>
    <w:rsid w:val="003D72B0"/>
    <w:rsid w:val="00411567"/>
    <w:rsid w:val="00411D2F"/>
    <w:rsid w:val="004348B4"/>
    <w:rsid w:val="0044443B"/>
    <w:rsid w:val="00447A42"/>
    <w:rsid w:val="00453D03"/>
    <w:rsid w:val="00453E33"/>
    <w:rsid w:val="004720A7"/>
    <w:rsid w:val="004732F7"/>
    <w:rsid w:val="00473537"/>
    <w:rsid w:val="00475D3E"/>
    <w:rsid w:val="00476583"/>
    <w:rsid w:val="00491320"/>
    <w:rsid w:val="004926E9"/>
    <w:rsid w:val="00497C7B"/>
    <w:rsid w:val="004B720F"/>
    <w:rsid w:val="004C22BD"/>
    <w:rsid w:val="004C4115"/>
    <w:rsid w:val="004C78E3"/>
    <w:rsid w:val="004D2B8B"/>
    <w:rsid w:val="004F010F"/>
    <w:rsid w:val="004F4D60"/>
    <w:rsid w:val="0051103F"/>
    <w:rsid w:val="005142C0"/>
    <w:rsid w:val="00516E3D"/>
    <w:rsid w:val="005307AE"/>
    <w:rsid w:val="005317FC"/>
    <w:rsid w:val="00542F8E"/>
    <w:rsid w:val="0054432B"/>
    <w:rsid w:val="00544654"/>
    <w:rsid w:val="00560428"/>
    <w:rsid w:val="00565872"/>
    <w:rsid w:val="00576D58"/>
    <w:rsid w:val="00580714"/>
    <w:rsid w:val="00584C90"/>
    <w:rsid w:val="0058607D"/>
    <w:rsid w:val="00592DB8"/>
    <w:rsid w:val="00594055"/>
    <w:rsid w:val="005975DC"/>
    <w:rsid w:val="005A4006"/>
    <w:rsid w:val="005B1171"/>
    <w:rsid w:val="005B1627"/>
    <w:rsid w:val="005B536C"/>
    <w:rsid w:val="005D0C27"/>
    <w:rsid w:val="005E4572"/>
    <w:rsid w:val="0061360B"/>
    <w:rsid w:val="006137EC"/>
    <w:rsid w:val="00617307"/>
    <w:rsid w:val="006218AB"/>
    <w:rsid w:val="0062335A"/>
    <w:rsid w:val="00630129"/>
    <w:rsid w:val="0063150D"/>
    <w:rsid w:val="0063441A"/>
    <w:rsid w:val="006356BF"/>
    <w:rsid w:val="00645EA2"/>
    <w:rsid w:val="00653671"/>
    <w:rsid w:val="006557DF"/>
    <w:rsid w:val="00657474"/>
    <w:rsid w:val="00660AB9"/>
    <w:rsid w:val="00673A70"/>
    <w:rsid w:val="00681238"/>
    <w:rsid w:val="00691B1C"/>
    <w:rsid w:val="006933FD"/>
    <w:rsid w:val="00696557"/>
    <w:rsid w:val="006A1267"/>
    <w:rsid w:val="006A39B3"/>
    <w:rsid w:val="006A408E"/>
    <w:rsid w:val="006B671B"/>
    <w:rsid w:val="006B6A4D"/>
    <w:rsid w:val="006B7730"/>
    <w:rsid w:val="006C2EE8"/>
    <w:rsid w:val="006C4D17"/>
    <w:rsid w:val="006C6354"/>
    <w:rsid w:val="00706CE6"/>
    <w:rsid w:val="00707A7C"/>
    <w:rsid w:val="00712931"/>
    <w:rsid w:val="007265D4"/>
    <w:rsid w:val="00741BB1"/>
    <w:rsid w:val="0074212C"/>
    <w:rsid w:val="007509EB"/>
    <w:rsid w:val="00772A8D"/>
    <w:rsid w:val="007823AA"/>
    <w:rsid w:val="007B3B55"/>
    <w:rsid w:val="007B426E"/>
    <w:rsid w:val="007B7E04"/>
    <w:rsid w:val="007C448E"/>
    <w:rsid w:val="007D4671"/>
    <w:rsid w:val="007D46C0"/>
    <w:rsid w:val="007F3B87"/>
    <w:rsid w:val="007F4593"/>
    <w:rsid w:val="00803568"/>
    <w:rsid w:val="00821CBB"/>
    <w:rsid w:val="00830B69"/>
    <w:rsid w:val="008501E4"/>
    <w:rsid w:val="008558E7"/>
    <w:rsid w:val="0088347E"/>
    <w:rsid w:val="00892128"/>
    <w:rsid w:val="0089403E"/>
    <w:rsid w:val="0089770A"/>
    <w:rsid w:val="008A6D37"/>
    <w:rsid w:val="008D2225"/>
    <w:rsid w:val="008D4E3B"/>
    <w:rsid w:val="008E0E40"/>
    <w:rsid w:val="008E2979"/>
    <w:rsid w:val="008E7527"/>
    <w:rsid w:val="00904C69"/>
    <w:rsid w:val="009052D0"/>
    <w:rsid w:val="009071AC"/>
    <w:rsid w:val="00916D47"/>
    <w:rsid w:val="00957A01"/>
    <w:rsid w:val="00960F92"/>
    <w:rsid w:val="00963134"/>
    <w:rsid w:val="009670AC"/>
    <w:rsid w:val="00967C62"/>
    <w:rsid w:val="00976F8B"/>
    <w:rsid w:val="00991F77"/>
    <w:rsid w:val="00996732"/>
    <w:rsid w:val="009A312C"/>
    <w:rsid w:val="009A5AFC"/>
    <w:rsid w:val="009B725C"/>
    <w:rsid w:val="009C5E01"/>
    <w:rsid w:val="009D28CB"/>
    <w:rsid w:val="009D45D2"/>
    <w:rsid w:val="009D61DA"/>
    <w:rsid w:val="009D715D"/>
    <w:rsid w:val="009E392B"/>
    <w:rsid w:val="009E53D3"/>
    <w:rsid w:val="009F0B37"/>
    <w:rsid w:val="00A12857"/>
    <w:rsid w:val="00A13AF1"/>
    <w:rsid w:val="00A202B6"/>
    <w:rsid w:val="00A23564"/>
    <w:rsid w:val="00A316B1"/>
    <w:rsid w:val="00A343C6"/>
    <w:rsid w:val="00A364E1"/>
    <w:rsid w:val="00A36A0F"/>
    <w:rsid w:val="00A378D1"/>
    <w:rsid w:val="00A40534"/>
    <w:rsid w:val="00A46018"/>
    <w:rsid w:val="00A461A9"/>
    <w:rsid w:val="00A5519B"/>
    <w:rsid w:val="00A7375C"/>
    <w:rsid w:val="00A76FC8"/>
    <w:rsid w:val="00A82785"/>
    <w:rsid w:val="00A90556"/>
    <w:rsid w:val="00A97387"/>
    <w:rsid w:val="00AA670E"/>
    <w:rsid w:val="00AB7AD9"/>
    <w:rsid w:val="00AC2F38"/>
    <w:rsid w:val="00AC5628"/>
    <w:rsid w:val="00AD1658"/>
    <w:rsid w:val="00AD28D3"/>
    <w:rsid w:val="00AE6E21"/>
    <w:rsid w:val="00AF1325"/>
    <w:rsid w:val="00B0172C"/>
    <w:rsid w:val="00B114A5"/>
    <w:rsid w:val="00B25E5C"/>
    <w:rsid w:val="00B263A6"/>
    <w:rsid w:val="00B35A4A"/>
    <w:rsid w:val="00B42ACD"/>
    <w:rsid w:val="00B557EA"/>
    <w:rsid w:val="00B62B17"/>
    <w:rsid w:val="00B65126"/>
    <w:rsid w:val="00B66B63"/>
    <w:rsid w:val="00B70804"/>
    <w:rsid w:val="00B82F7D"/>
    <w:rsid w:val="00B914FD"/>
    <w:rsid w:val="00B92309"/>
    <w:rsid w:val="00BA0464"/>
    <w:rsid w:val="00BB7288"/>
    <w:rsid w:val="00BD668C"/>
    <w:rsid w:val="00BE38CE"/>
    <w:rsid w:val="00BE7ED5"/>
    <w:rsid w:val="00BF0B74"/>
    <w:rsid w:val="00C23B2A"/>
    <w:rsid w:val="00C34921"/>
    <w:rsid w:val="00C43BBC"/>
    <w:rsid w:val="00C6138B"/>
    <w:rsid w:val="00C66FEF"/>
    <w:rsid w:val="00C72A83"/>
    <w:rsid w:val="00C87A78"/>
    <w:rsid w:val="00C96A48"/>
    <w:rsid w:val="00CB2DA5"/>
    <w:rsid w:val="00CB7723"/>
    <w:rsid w:val="00CC2F25"/>
    <w:rsid w:val="00CD2D69"/>
    <w:rsid w:val="00CD7DD4"/>
    <w:rsid w:val="00CF0037"/>
    <w:rsid w:val="00CF126F"/>
    <w:rsid w:val="00CF49F9"/>
    <w:rsid w:val="00D11840"/>
    <w:rsid w:val="00D64820"/>
    <w:rsid w:val="00D759A0"/>
    <w:rsid w:val="00D7791A"/>
    <w:rsid w:val="00D830DA"/>
    <w:rsid w:val="00D83CEC"/>
    <w:rsid w:val="00D90368"/>
    <w:rsid w:val="00D9418E"/>
    <w:rsid w:val="00DA1493"/>
    <w:rsid w:val="00DA1BF9"/>
    <w:rsid w:val="00DB604C"/>
    <w:rsid w:val="00DC00FA"/>
    <w:rsid w:val="00DD47A0"/>
    <w:rsid w:val="00E02596"/>
    <w:rsid w:val="00E051D2"/>
    <w:rsid w:val="00E25C68"/>
    <w:rsid w:val="00E31D11"/>
    <w:rsid w:val="00E36DAD"/>
    <w:rsid w:val="00E4428D"/>
    <w:rsid w:val="00E46740"/>
    <w:rsid w:val="00E669E9"/>
    <w:rsid w:val="00E728EA"/>
    <w:rsid w:val="00E72A07"/>
    <w:rsid w:val="00E74EFC"/>
    <w:rsid w:val="00E83692"/>
    <w:rsid w:val="00E861E8"/>
    <w:rsid w:val="00E946F2"/>
    <w:rsid w:val="00E955D7"/>
    <w:rsid w:val="00E976EB"/>
    <w:rsid w:val="00EB3BC5"/>
    <w:rsid w:val="00F06242"/>
    <w:rsid w:val="00F145FC"/>
    <w:rsid w:val="00F31EE2"/>
    <w:rsid w:val="00F4407A"/>
    <w:rsid w:val="00F45885"/>
    <w:rsid w:val="00F50842"/>
    <w:rsid w:val="00F52A16"/>
    <w:rsid w:val="00F5316E"/>
    <w:rsid w:val="00F55569"/>
    <w:rsid w:val="00F56B86"/>
    <w:rsid w:val="00F74EB1"/>
    <w:rsid w:val="00F8656C"/>
    <w:rsid w:val="00F87AFB"/>
    <w:rsid w:val="00F9295C"/>
    <w:rsid w:val="00FA4ABB"/>
    <w:rsid w:val="00FA7E93"/>
    <w:rsid w:val="00FB4207"/>
    <w:rsid w:val="00FB6C42"/>
    <w:rsid w:val="00FB6F97"/>
    <w:rsid w:val="00FD0FBE"/>
    <w:rsid w:val="00FD104B"/>
    <w:rsid w:val="00FD148A"/>
    <w:rsid w:val="00FD3235"/>
    <w:rsid w:val="00FE4134"/>
    <w:rsid w:val="00F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5004C"/>
  <w15:chartTrackingRefBased/>
  <w15:docId w15:val="{7F7A088F-4272-48E1-8B95-66006409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B7288"/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F12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Paaotsikko">
    <w:name w:val="MPaaotsikko"/>
    <w:next w:val="Normaali"/>
    <w:rsid w:val="00C43BBC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A23564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957A0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957A0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957A0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57A0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57A01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5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57A01"/>
    <w:rPr>
      <w:rFonts w:ascii="Segoe UI" w:hAnsi="Segoe UI" w:cs="Segoe UI"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F126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Yltunniste">
    <w:name w:val="header"/>
    <w:basedOn w:val="Normaali"/>
    <w:link w:val="YltunnisteChar"/>
    <w:uiPriority w:val="99"/>
    <w:unhideWhenUsed/>
    <w:rsid w:val="00904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04C69"/>
  </w:style>
  <w:style w:type="paragraph" w:styleId="Alatunniste">
    <w:name w:val="footer"/>
    <w:basedOn w:val="Normaali"/>
    <w:link w:val="AlatunnisteChar"/>
    <w:uiPriority w:val="99"/>
    <w:unhideWhenUsed/>
    <w:rsid w:val="00904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04C69"/>
  </w:style>
  <w:style w:type="paragraph" w:customStyle="1" w:styleId="MNormaali">
    <w:name w:val="MNormaali"/>
    <w:rsid w:val="00FD3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7198CC8F2CBFFA4D8F7F209BC3C13483" ma:contentTypeVersion="3" ma:contentTypeDescription="Kampus asiakirja" ma:contentTypeScope="" ma:versionID="a9e121f4eedb638bc751bd52b6c3bee6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0e6bf820cbc7f9684bb5a1069a30bedb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d9b3aa6-a732-4bd2-b0a2-acd6907b0804}" ma:internalName="TaxCatchAll" ma:showField="CatchAllData" ma:web="4e920cd7-78d9-4cc9-9993-e1c5fc915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d9b3aa6-a732-4bd2-b0a2-acd6907b0804}" ma:internalName="TaxCatchAllLabel" ma:readOnly="true" ma:showField="CatchAllDataLabel" ma:web="4e920cd7-78d9-4cc9-9993-e1c5fc915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Props1.xml><?xml version="1.0" encoding="utf-8"?>
<ds:datastoreItem xmlns:ds="http://schemas.openxmlformats.org/officeDocument/2006/customXml" ds:itemID="{DFF8ECA4-D664-4B35-819B-9FCDDAF86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5E3A56-320D-4F9E-92FF-20054E789BF2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3.xml><?xml version="1.0" encoding="utf-8"?>
<ds:datastoreItem xmlns:ds="http://schemas.openxmlformats.org/officeDocument/2006/customXml" ds:itemID="{3A6573A7-A0D9-4508-BC25-E00F1AEDA7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0E86EB-BCBA-4E2C-93B9-F5AB17DCDF0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762</Words>
  <Characters>6178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VHA perustelumuistio</vt:lpstr>
    </vt:vector>
  </TitlesOfParts>
  <Company>Suomen valtion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VHA perustelumuistio</dc:title>
  <dc:subject/>
  <dc:creator>Kähkölä Piia (YM)</dc:creator>
  <cp:keywords/>
  <dc:description/>
  <cp:lastModifiedBy>Kähkölä Piia (YM)</cp:lastModifiedBy>
  <cp:revision>4</cp:revision>
  <dcterms:created xsi:type="dcterms:W3CDTF">2021-10-13T08:48:00Z</dcterms:created>
  <dcterms:modified xsi:type="dcterms:W3CDTF">2021-10-13T09:07:00Z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0x010100B5FAB64B6C204DD994D3FAC0C34E2BFF007198CC8F2CBFFA4D8F7F209BC3C13483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